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7CAACA" w14:textId="77777777" w:rsidR="00837E7E" w:rsidRPr="00C26FE8" w:rsidRDefault="00837E7E" w:rsidP="00837E7E">
      <w:pPr>
        <w:rPr>
          <w:b/>
          <w:color w:val="808080" w:themeColor="background1" w:themeShade="80"/>
          <w:lang w:val="pt-PT"/>
        </w:rPr>
      </w:pPr>
    </w:p>
    <w:p w14:paraId="5BB0E112" w14:textId="77777777" w:rsidR="004B29CE" w:rsidRPr="00C26FE8" w:rsidRDefault="00EB251B" w:rsidP="00FB734E">
      <w:pPr>
        <w:spacing w:line="360" w:lineRule="auto"/>
        <w:jc w:val="center"/>
        <w:rPr>
          <w:b/>
          <w:color w:val="808080" w:themeColor="background1" w:themeShade="80"/>
          <w:u w:val="single"/>
          <w:lang w:val="pt-PT"/>
        </w:rPr>
      </w:pPr>
      <w:r w:rsidRPr="00C26FE8">
        <w:rPr>
          <w:b/>
          <w:color w:val="808080" w:themeColor="background1" w:themeShade="80"/>
          <w:u w:val="single"/>
          <w:lang w:val="pt-PT"/>
        </w:rPr>
        <w:t>CONTRATO</w:t>
      </w:r>
      <w:r w:rsidR="00D07800" w:rsidRPr="00C26FE8">
        <w:rPr>
          <w:b/>
          <w:color w:val="808080" w:themeColor="background1" w:themeShade="80"/>
          <w:u w:val="single"/>
          <w:lang w:val="pt-PT"/>
        </w:rPr>
        <w:t xml:space="preserve"> DE COMUNICA</w:t>
      </w:r>
      <w:r w:rsidR="00FB734E">
        <w:rPr>
          <w:b/>
          <w:color w:val="808080" w:themeColor="background1" w:themeShade="80"/>
          <w:u w:val="single"/>
          <w:lang w:val="pt-PT"/>
        </w:rPr>
        <w:t>Ç</w:t>
      </w:r>
      <w:r w:rsidR="00C26FE8" w:rsidRPr="00C26FE8">
        <w:rPr>
          <w:b/>
          <w:color w:val="808080" w:themeColor="background1" w:themeShade="80"/>
          <w:u w:val="single"/>
          <w:lang w:val="pt-PT"/>
        </w:rPr>
        <w:t>ÃO</w:t>
      </w:r>
      <w:r w:rsidR="00D07800" w:rsidRPr="00C26FE8">
        <w:rPr>
          <w:b/>
          <w:color w:val="808080" w:themeColor="background1" w:themeShade="80"/>
          <w:u w:val="single"/>
          <w:lang w:val="pt-PT"/>
        </w:rPr>
        <w:t xml:space="preserve"> DE </w:t>
      </w:r>
      <w:r w:rsidR="00FB734E">
        <w:rPr>
          <w:b/>
          <w:color w:val="808080" w:themeColor="background1" w:themeShade="80"/>
          <w:u w:val="single"/>
          <w:lang w:val="pt-PT"/>
        </w:rPr>
        <w:t>DADOS</w:t>
      </w:r>
      <w:r w:rsidR="00735DEE" w:rsidRPr="00C26FE8">
        <w:rPr>
          <w:b/>
          <w:color w:val="808080" w:themeColor="background1" w:themeShade="80"/>
          <w:u w:val="single"/>
          <w:lang w:val="pt-PT"/>
        </w:rPr>
        <w:t xml:space="preserve"> REMIT</w:t>
      </w:r>
    </w:p>
    <w:p w14:paraId="2BB759A4" w14:textId="77777777" w:rsidR="004B29CE" w:rsidRPr="00C26FE8" w:rsidRDefault="00535C41" w:rsidP="00FB734E">
      <w:pPr>
        <w:rPr>
          <w:b/>
          <w:i/>
          <w:color w:val="808080" w:themeColor="background1" w:themeShade="80"/>
          <w:lang w:val="pt-PT"/>
        </w:rPr>
      </w:pPr>
      <w:r w:rsidRPr="00C26FE8">
        <w:rPr>
          <w:b/>
          <w:i/>
          <w:color w:val="808080" w:themeColor="background1" w:themeShade="80"/>
          <w:lang w:val="pt-PT"/>
        </w:rPr>
        <w:t>(Aplica</w:t>
      </w:r>
      <w:r w:rsidR="00C26FE8" w:rsidRPr="00C26FE8">
        <w:rPr>
          <w:b/>
          <w:i/>
          <w:color w:val="808080" w:themeColor="background1" w:themeShade="80"/>
          <w:lang w:val="pt-PT"/>
        </w:rPr>
        <w:t>ção</w:t>
      </w:r>
      <w:r w:rsidRPr="00C26FE8">
        <w:rPr>
          <w:b/>
          <w:i/>
          <w:color w:val="808080" w:themeColor="background1" w:themeShade="80"/>
          <w:lang w:val="pt-PT"/>
        </w:rPr>
        <w:t xml:space="preserve"> </w:t>
      </w:r>
      <w:r w:rsidR="00C26FE8" w:rsidRPr="00C26FE8">
        <w:rPr>
          <w:b/>
          <w:i/>
          <w:color w:val="808080" w:themeColor="background1" w:themeShade="80"/>
          <w:lang w:val="pt-PT"/>
        </w:rPr>
        <w:t>do</w:t>
      </w:r>
      <w:r w:rsidRPr="00C26FE8">
        <w:rPr>
          <w:b/>
          <w:i/>
          <w:color w:val="808080" w:themeColor="background1" w:themeShade="80"/>
          <w:lang w:val="pt-PT"/>
        </w:rPr>
        <w:t xml:space="preserve"> </w:t>
      </w:r>
      <w:r w:rsidR="006C19A8" w:rsidRPr="00C26FE8">
        <w:rPr>
          <w:b/>
          <w:i/>
          <w:color w:val="808080" w:themeColor="background1" w:themeShade="80"/>
          <w:lang w:val="pt-PT"/>
        </w:rPr>
        <w:t>Regulamento</w:t>
      </w:r>
      <w:r w:rsidR="004B29CE" w:rsidRPr="00C26FE8">
        <w:rPr>
          <w:b/>
          <w:i/>
          <w:color w:val="808080" w:themeColor="background1" w:themeShade="80"/>
          <w:lang w:val="pt-PT"/>
        </w:rPr>
        <w:t xml:space="preserve"> (</w:t>
      </w:r>
      <w:r w:rsidR="006B10D2" w:rsidRPr="00C26FE8">
        <w:rPr>
          <w:b/>
          <w:i/>
          <w:color w:val="808080" w:themeColor="background1" w:themeShade="80"/>
          <w:lang w:val="pt-PT"/>
        </w:rPr>
        <w:t>UE</w:t>
      </w:r>
      <w:r w:rsidR="004B29CE" w:rsidRPr="00C26FE8">
        <w:rPr>
          <w:b/>
          <w:i/>
          <w:color w:val="808080" w:themeColor="background1" w:themeShade="80"/>
          <w:lang w:val="pt-PT"/>
        </w:rPr>
        <w:t>) N</w:t>
      </w:r>
      <w:r w:rsidR="006B10D2" w:rsidRPr="00C26FE8">
        <w:rPr>
          <w:b/>
          <w:i/>
          <w:color w:val="808080" w:themeColor="background1" w:themeShade="80"/>
          <w:lang w:val="pt-PT"/>
        </w:rPr>
        <w:t>º</w:t>
      </w:r>
      <w:r w:rsidR="004B29CE" w:rsidRPr="00C26FE8">
        <w:rPr>
          <w:b/>
          <w:i/>
          <w:color w:val="808080" w:themeColor="background1" w:themeShade="80"/>
          <w:lang w:val="pt-PT"/>
        </w:rPr>
        <w:t xml:space="preserve"> 1227/2011 </w:t>
      </w:r>
      <w:r w:rsidR="00C26FE8" w:rsidRPr="00C26FE8">
        <w:rPr>
          <w:b/>
          <w:i/>
          <w:color w:val="808080" w:themeColor="background1" w:themeShade="80"/>
          <w:lang w:val="pt-PT"/>
        </w:rPr>
        <w:t>do</w:t>
      </w:r>
      <w:r w:rsidR="004B29CE" w:rsidRPr="00C26FE8">
        <w:rPr>
          <w:b/>
          <w:i/>
          <w:color w:val="808080" w:themeColor="background1" w:themeShade="80"/>
          <w:lang w:val="pt-PT"/>
        </w:rPr>
        <w:t xml:space="preserve"> </w:t>
      </w:r>
      <w:r w:rsidR="006B10D2" w:rsidRPr="00C26FE8">
        <w:rPr>
          <w:b/>
          <w:i/>
          <w:color w:val="808080" w:themeColor="background1" w:themeShade="80"/>
          <w:lang w:val="pt-PT"/>
        </w:rPr>
        <w:t xml:space="preserve">Parlamento </w:t>
      </w:r>
      <w:r w:rsidR="006C19A8" w:rsidRPr="00C26FE8">
        <w:rPr>
          <w:b/>
          <w:i/>
          <w:color w:val="808080" w:themeColor="background1" w:themeShade="80"/>
          <w:lang w:val="pt-PT"/>
        </w:rPr>
        <w:t>Europeu</w:t>
      </w:r>
      <w:r w:rsidR="004B29CE" w:rsidRPr="00C26FE8">
        <w:rPr>
          <w:b/>
          <w:i/>
          <w:color w:val="808080" w:themeColor="background1" w:themeShade="80"/>
          <w:lang w:val="pt-PT"/>
        </w:rPr>
        <w:t xml:space="preserve"> </w:t>
      </w:r>
      <w:r w:rsidR="00C26FE8" w:rsidRPr="00C26FE8">
        <w:rPr>
          <w:b/>
          <w:i/>
          <w:color w:val="808080" w:themeColor="background1" w:themeShade="80"/>
          <w:lang w:val="pt-PT"/>
        </w:rPr>
        <w:t>e</w:t>
      </w:r>
      <w:r w:rsidR="004B29CE" w:rsidRPr="00C26FE8">
        <w:rPr>
          <w:b/>
          <w:i/>
          <w:color w:val="808080" w:themeColor="background1" w:themeShade="80"/>
          <w:lang w:val="pt-PT"/>
        </w:rPr>
        <w:t xml:space="preserve"> </w:t>
      </w:r>
      <w:r w:rsidR="00C26FE8" w:rsidRPr="00C26FE8">
        <w:rPr>
          <w:b/>
          <w:i/>
          <w:color w:val="808080" w:themeColor="background1" w:themeShade="80"/>
          <w:lang w:val="pt-PT"/>
        </w:rPr>
        <w:t>do</w:t>
      </w:r>
      <w:r w:rsidR="004B29CE" w:rsidRPr="00C26FE8">
        <w:rPr>
          <w:b/>
          <w:i/>
          <w:color w:val="808080" w:themeColor="background1" w:themeShade="80"/>
          <w:lang w:val="pt-PT"/>
        </w:rPr>
        <w:t xml:space="preserve"> </w:t>
      </w:r>
      <w:r w:rsidR="00FB734E">
        <w:rPr>
          <w:b/>
          <w:i/>
          <w:color w:val="808080" w:themeColor="background1" w:themeShade="80"/>
          <w:lang w:val="pt-PT"/>
        </w:rPr>
        <w:t>Conselho</w:t>
      </w:r>
      <w:r w:rsidR="004B29CE" w:rsidRPr="00C26FE8">
        <w:rPr>
          <w:b/>
          <w:i/>
          <w:color w:val="808080" w:themeColor="background1" w:themeShade="80"/>
          <w:lang w:val="pt-PT"/>
        </w:rPr>
        <w:t xml:space="preserve"> </w:t>
      </w:r>
      <w:r w:rsidR="006B10D2" w:rsidRPr="00C26FE8">
        <w:rPr>
          <w:b/>
          <w:i/>
          <w:color w:val="808080" w:themeColor="background1" w:themeShade="80"/>
          <w:lang w:val="pt-PT"/>
        </w:rPr>
        <w:t xml:space="preserve">sobre </w:t>
      </w:r>
      <w:r w:rsidR="00C26FE8" w:rsidRPr="00C26FE8">
        <w:rPr>
          <w:b/>
          <w:i/>
          <w:color w:val="808080" w:themeColor="background1" w:themeShade="80"/>
          <w:lang w:val="pt-PT"/>
        </w:rPr>
        <w:t>a</w:t>
      </w:r>
      <w:r w:rsidR="006B10D2" w:rsidRPr="00C26FE8">
        <w:rPr>
          <w:b/>
          <w:i/>
          <w:color w:val="808080" w:themeColor="background1" w:themeShade="80"/>
          <w:lang w:val="pt-PT"/>
        </w:rPr>
        <w:t xml:space="preserve"> </w:t>
      </w:r>
      <w:r w:rsidR="006C19A8" w:rsidRPr="00C26FE8">
        <w:rPr>
          <w:b/>
          <w:i/>
          <w:color w:val="808080" w:themeColor="background1" w:themeShade="80"/>
          <w:lang w:val="pt-PT"/>
        </w:rPr>
        <w:t>integridade</w:t>
      </w:r>
      <w:r w:rsidR="006B10D2" w:rsidRPr="00C26FE8">
        <w:rPr>
          <w:b/>
          <w:i/>
          <w:color w:val="808080" w:themeColor="background1" w:themeShade="80"/>
          <w:lang w:val="pt-PT"/>
        </w:rPr>
        <w:t xml:space="preserve"> </w:t>
      </w:r>
      <w:r w:rsidR="00C26FE8" w:rsidRPr="00C26FE8">
        <w:rPr>
          <w:b/>
          <w:i/>
          <w:color w:val="808080" w:themeColor="background1" w:themeShade="80"/>
          <w:lang w:val="pt-PT"/>
        </w:rPr>
        <w:t>e</w:t>
      </w:r>
      <w:r w:rsidR="006B10D2" w:rsidRPr="00C26FE8">
        <w:rPr>
          <w:b/>
          <w:i/>
          <w:color w:val="808080" w:themeColor="background1" w:themeShade="80"/>
          <w:lang w:val="pt-PT"/>
        </w:rPr>
        <w:t xml:space="preserve"> </w:t>
      </w:r>
      <w:r w:rsidR="00C26FE8" w:rsidRPr="00C26FE8">
        <w:rPr>
          <w:b/>
          <w:i/>
          <w:color w:val="808080" w:themeColor="background1" w:themeShade="80"/>
          <w:lang w:val="pt-PT"/>
        </w:rPr>
        <w:t>a</w:t>
      </w:r>
      <w:r w:rsidR="006B10D2" w:rsidRPr="00C26FE8">
        <w:rPr>
          <w:b/>
          <w:i/>
          <w:color w:val="808080" w:themeColor="background1" w:themeShade="80"/>
          <w:lang w:val="pt-PT"/>
        </w:rPr>
        <w:t xml:space="preserve"> </w:t>
      </w:r>
      <w:r w:rsidR="006C19A8" w:rsidRPr="00C26FE8">
        <w:rPr>
          <w:b/>
          <w:i/>
          <w:color w:val="808080" w:themeColor="background1" w:themeShade="80"/>
          <w:lang w:val="pt-PT"/>
        </w:rPr>
        <w:t>transparência</w:t>
      </w:r>
      <w:r w:rsidR="006B10D2" w:rsidRPr="00C26FE8">
        <w:rPr>
          <w:b/>
          <w:i/>
          <w:color w:val="808080" w:themeColor="background1" w:themeShade="80"/>
          <w:lang w:val="pt-PT"/>
        </w:rPr>
        <w:t xml:space="preserve"> </w:t>
      </w:r>
      <w:r w:rsidR="00C26FE8" w:rsidRPr="00C26FE8">
        <w:rPr>
          <w:b/>
          <w:i/>
          <w:color w:val="808080" w:themeColor="background1" w:themeShade="80"/>
          <w:lang w:val="pt-PT"/>
        </w:rPr>
        <w:t>do</w:t>
      </w:r>
      <w:r w:rsidR="006B10D2" w:rsidRPr="00C26FE8">
        <w:rPr>
          <w:b/>
          <w:i/>
          <w:color w:val="808080" w:themeColor="background1" w:themeShade="80"/>
          <w:lang w:val="pt-PT"/>
        </w:rPr>
        <w:t xml:space="preserve"> mercado </w:t>
      </w:r>
      <w:r w:rsidR="00212157">
        <w:rPr>
          <w:b/>
          <w:i/>
          <w:color w:val="808080" w:themeColor="background1" w:themeShade="80"/>
          <w:lang w:val="pt-PT"/>
        </w:rPr>
        <w:t>grossista</w:t>
      </w:r>
      <w:r w:rsidR="00FB734E">
        <w:rPr>
          <w:b/>
          <w:i/>
          <w:color w:val="808080" w:themeColor="background1" w:themeShade="80"/>
          <w:lang w:val="pt-PT"/>
        </w:rPr>
        <w:t xml:space="preserve"> de</w:t>
      </w:r>
      <w:r w:rsidR="006B10D2" w:rsidRPr="00C26FE8">
        <w:rPr>
          <w:b/>
          <w:i/>
          <w:color w:val="808080" w:themeColor="background1" w:themeShade="80"/>
          <w:lang w:val="pt-PT"/>
        </w:rPr>
        <w:t xml:space="preserve"> energ</w:t>
      </w:r>
      <w:r w:rsidR="00C26FE8" w:rsidRPr="00C26FE8">
        <w:rPr>
          <w:b/>
          <w:i/>
          <w:color w:val="808080" w:themeColor="background1" w:themeShade="80"/>
          <w:lang w:val="pt-PT"/>
        </w:rPr>
        <w:t>ia</w:t>
      </w:r>
      <w:r w:rsidR="004B29CE" w:rsidRPr="00C26FE8">
        <w:rPr>
          <w:b/>
          <w:i/>
          <w:color w:val="808080" w:themeColor="background1" w:themeShade="80"/>
          <w:lang w:val="pt-PT"/>
        </w:rPr>
        <w:t xml:space="preserve"> (REMIT)</w:t>
      </w:r>
      <w:r w:rsidR="00393072" w:rsidRPr="00C26FE8">
        <w:rPr>
          <w:b/>
          <w:i/>
          <w:color w:val="808080" w:themeColor="background1" w:themeShade="80"/>
          <w:lang w:val="pt-PT"/>
        </w:rPr>
        <w:t>)</w:t>
      </w:r>
    </w:p>
    <w:p w14:paraId="33F6A3D9" w14:textId="77777777" w:rsidR="00535C41" w:rsidRPr="00C26FE8" w:rsidRDefault="00535C41" w:rsidP="0042720C">
      <w:pPr>
        <w:spacing w:line="360" w:lineRule="auto"/>
        <w:rPr>
          <w:b/>
          <w:lang w:val="pt-PT"/>
        </w:rPr>
      </w:pPr>
    </w:p>
    <w:p w14:paraId="17F88950" w14:textId="77777777" w:rsidR="004B29CE" w:rsidRPr="00C31A4C" w:rsidRDefault="001F27C9" w:rsidP="0042720C">
      <w:pPr>
        <w:spacing w:line="360" w:lineRule="auto"/>
        <w:rPr>
          <w:lang w:val="pt-PT"/>
        </w:rPr>
      </w:pPr>
      <w:r w:rsidRPr="00C31A4C">
        <w:rPr>
          <w:b/>
          <w:lang w:val="pt-PT"/>
        </w:rPr>
        <w:t>REUNIDO</w:t>
      </w:r>
      <w:r w:rsidR="00E24D92" w:rsidRPr="00C31A4C">
        <w:rPr>
          <w:b/>
          <w:lang w:val="pt-PT"/>
        </w:rPr>
        <w:t>S</w:t>
      </w:r>
      <w:r w:rsidR="00E24D92" w:rsidRPr="00C31A4C">
        <w:rPr>
          <w:lang w:val="pt-PT"/>
        </w:rPr>
        <w:t xml:space="preserve"> </w:t>
      </w:r>
    </w:p>
    <w:p w14:paraId="34B86E7F" w14:textId="0C9C5E63" w:rsidR="004B29CE" w:rsidRPr="00511586" w:rsidRDefault="004B29CE" w:rsidP="00FB734E">
      <w:pPr>
        <w:spacing w:line="360" w:lineRule="auto"/>
        <w:rPr>
          <w:lang w:val="pt-PT"/>
        </w:rPr>
      </w:pPr>
      <w:r w:rsidRPr="00511586">
        <w:rPr>
          <w:lang w:val="pt-PT"/>
        </w:rPr>
        <w:t>OMI</w:t>
      </w:r>
      <w:r w:rsidR="005E69AC" w:rsidRPr="00511586">
        <w:rPr>
          <w:lang w:val="pt-PT"/>
        </w:rPr>
        <w:t>Clear</w:t>
      </w:r>
      <w:r w:rsidR="00900BC5" w:rsidRPr="00511586">
        <w:rPr>
          <w:lang w:val="pt-PT"/>
        </w:rPr>
        <w:t>, C,C,</w:t>
      </w:r>
      <w:r w:rsidR="005E69AC" w:rsidRPr="00511586">
        <w:rPr>
          <w:lang w:val="pt-PT"/>
        </w:rPr>
        <w:t xml:space="preserve"> Sucursal en España</w:t>
      </w:r>
      <w:r w:rsidRPr="00511586">
        <w:rPr>
          <w:lang w:val="pt-PT"/>
        </w:rPr>
        <w:t xml:space="preserve">, </w:t>
      </w:r>
      <w:r w:rsidR="00900BC5" w:rsidRPr="00511586">
        <w:rPr>
          <w:lang w:val="pt-PT"/>
        </w:rPr>
        <w:t>com sede em Calle Edgar Neville, 27, planta baja, puerta 5, 28020 Madrid, Espanha, registada no Registro Mercantil de Madrid, Tomo 28383, Folio 60, Hoja M-511.139</w:t>
      </w:r>
      <w:r w:rsidR="006540A7" w:rsidRPr="00511586">
        <w:rPr>
          <w:lang w:val="pt-PT"/>
        </w:rPr>
        <w:t>.</w:t>
      </w:r>
    </w:p>
    <w:p w14:paraId="2273CCF7" w14:textId="439EF289" w:rsidR="00990427" w:rsidRPr="00C31A4C" w:rsidRDefault="00FB734E" w:rsidP="00115A89">
      <w:pPr>
        <w:spacing w:line="360" w:lineRule="auto"/>
        <w:rPr>
          <w:lang w:val="pt-PT"/>
        </w:rPr>
      </w:pPr>
      <w:r w:rsidRPr="00C31A4C">
        <w:rPr>
          <w:lang w:val="pt-PT"/>
        </w:rPr>
        <w:t>Doravante</w:t>
      </w:r>
      <w:r w:rsidR="006B10D2" w:rsidRPr="00C31A4C">
        <w:rPr>
          <w:lang w:val="pt-PT"/>
        </w:rPr>
        <w:t xml:space="preserve"> de</w:t>
      </w:r>
      <w:r w:rsidR="00115A89" w:rsidRPr="00C31A4C">
        <w:rPr>
          <w:lang w:val="pt-PT"/>
        </w:rPr>
        <w:t>signad</w:t>
      </w:r>
      <w:r w:rsidR="002B4F6E">
        <w:rPr>
          <w:lang w:val="pt-PT"/>
        </w:rPr>
        <w:t>o</w:t>
      </w:r>
      <w:r w:rsidR="006F76D8" w:rsidRPr="00C31A4C">
        <w:rPr>
          <w:lang w:val="pt-PT"/>
        </w:rPr>
        <w:t xml:space="preserve"> </w:t>
      </w:r>
      <w:r w:rsidRPr="00C31A4C">
        <w:rPr>
          <w:lang w:val="pt-PT"/>
        </w:rPr>
        <w:t xml:space="preserve">por </w:t>
      </w:r>
      <w:r w:rsidR="0081531B" w:rsidRPr="00C31A4C">
        <w:rPr>
          <w:lang w:val="pt-PT"/>
        </w:rPr>
        <w:t>“</w:t>
      </w:r>
      <w:r w:rsidR="00534C8B" w:rsidRPr="00C31A4C">
        <w:rPr>
          <w:b/>
          <w:lang w:val="pt-PT"/>
        </w:rPr>
        <w:t>OMI</w:t>
      </w:r>
      <w:r w:rsidR="00034F68">
        <w:rPr>
          <w:b/>
          <w:lang w:val="pt-PT"/>
        </w:rPr>
        <w:t>Clear</w:t>
      </w:r>
      <w:r w:rsidR="006B10D2" w:rsidRPr="00C31A4C">
        <w:rPr>
          <w:b/>
          <w:lang w:val="pt-PT"/>
        </w:rPr>
        <w:t>”</w:t>
      </w:r>
      <w:r w:rsidR="004B29CE" w:rsidRPr="00C31A4C">
        <w:rPr>
          <w:lang w:val="pt-PT"/>
        </w:rPr>
        <w:t>;</w:t>
      </w:r>
    </w:p>
    <w:p w14:paraId="4F8AD681" w14:textId="77777777" w:rsidR="004B29CE" w:rsidRPr="00C31A4C" w:rsidRDefault="00C26FE8" w:rsidP="0042720C">
      <w:pPr>
        <w:spacing w:line="360" w:lineRule="auto"/>
        <w:rPr>
          <w:lang w:val="pt-PT"/>
        </w:rPr>
      </w:pPr>
      <w:r w:rsidRPr="00C31A4C">
        <w:rPr>
          <w:lang w:val="pt-PT"/>
        </w:rPr>
        <w:t>e</w:t>
      </w:r>
    </w:p>
    <w:p w14:paraId="1C53E43D" w14:textId="77777777" w:rsidR="006F76D8" w:rsidRPr="00C31A4C" w:rsidRDefault="00534C8B" w:rsidP="00FB734E">
      <w:pPr>
        <w:spacing w:line="360" w:lineRule="auto"/>
        <w:rPr>
          <w:lang w:val="pt-PT"/>
        </w:rPr>
      </w:pPr>
      <w:r w:rsidRPr="00C31A4C">
        <w:rPr>
          <w:lang w:val="pt-PT"/>
        </w:rPr>
        <w:t xml:space="preserve">______________ </w:t>
      </w:r>
      <w:r w:rsidR="006C19A8" w:rsidRPr="00C31A4C">
        <w:rPr>
          <w:lang w:val="pt-PT"/>
        </w:rPr>
        <w:t>sociedade</w:t>
      </w:r>
      <w:r w:rsidR="006B10D2" w:rsidRPr="00C31A4C">
        <w:rPr>
          <w:lang w:val="pt-PT"/>
        </w:rPr>
        <w:t xml:space="preserve"> </w:t>
      </w:r>
      <w:r w:rsidR="00FB734E" w:rsidRPr="00C31A4C">
        <w:rPr>
          <w:lang w:val="pt-PT"/>
        </w:rPr>
        <w:t xml:space="preserve">validamente </w:t>
      </w:r>
      <w:r w:rsidR="006C19A8" w:rsidRPr="00C31A4C">
        <w:rPr>
          <w:lang w:val="pt-PT"/>
        </w:rPr>
        <w:t>constituída</w:t>
      </w:r>
      <w:r w:rsidR="006B10D2" w:rsidRPr="00C31A4C">
        <w:rPr>
          <w:lang w:val="pt-PT"/>
        </w:rPr>
        <w:t xml:space="preserve"> </w:t>
      </w:r>
      <w:r w:rsidR="00C26FE8" w:rsidRPr="00C31A4C">
        <w:rPr>
          <w:lang w:val="pt-PT"/>
        </w:rPr>
        <w:t>e</w:t>
      </w:r>
      <w:r w:rsidR="006B10D2" w:rsidRPr="00C31A4C">
        <w:rPr>
          <w:lang w:val="pt-PT"/>
        </w:rPr>
        <w:t xml:space="preserve"> </w:t>
      </w:r>
      <w:r w:rsidR="00FB734E" w:rsidRPr="00C31A4C">
        <w:rPr>
          <w:lang w:val="pt-PT"/>
        </w:rPr>
        <w:t>regida pela lei</w:t>
      </w:r>
      <w:r w:rsidRPr="00C31A4C">
        <w:rPr>
          <w:lang w:val="pt-PT"/>
        </w:rPr>
        <w:t xml:space="preserve"> </w:t>
      </w:r>
      <w:r w:rsidR="006B10D2" w:rsidRPr="00C31A4C">
        <w:rPr>
          <w:lang w:val="pt-PT"/>
        </w:rPr>
        <w:t>de</w:t>
      </w:r>
      <w:r w:rsidRPr="00C31A4C">
        <w:rPr>
          <w:lang w:val="pt-PT"/>
        </w:rPr>
        <w:t xml:space="preserve"> (</w:t>
      </w:r>
      <w:r w:rsidR="00FB734E" w:rsidRPr="00C31A4C">
        <w:rPr>
          <w:i/>
          <w:lang w:val="pt-PT"/>
        </w:rPr>
        <w:t>NOME</w:t>
      </w:r>
      <w:r w:rsidR="006B10D2" w:rsidRPr="00C31A4C">
        <w:rPr>
          <w:i/>
          <w:lang w:val="pt-PT"/>
        </w:rPr>
        <w:t xml:space="preserve"> </w:t>
      </w:r>
      <w:r w:rsidR="00C26FE8" w:rsidRPr="00C31A4C">
        <w:rPr>
          <w:i/>
          <w:lang w:val="pt-PT"/>
        </w:rPr>
        <w:t>DO</w:t>
      </w:r>
      <w:r w:rsidR="006B10D2" w:rsidRPr="00C31A4C">
        <w:rPr>
          <w:i/>
          <w:lang w:val="pt-PT"/>
        </w:rPr>
        <w:t xml:space="preserve"> </w:t>
      </w:r>
      <w:r w:rsidR="007439F0" w:rsidRPr="00C31A4C">
        <w:rPr>
          <w:i/>
          <w:lang w:val="pt-PT"/>
        </w:rPr>
        <w:t>PAÍS</w:t>
      </w:r>
      <w:r w:rsidRPr="00C31A4C">
        <w:rPr>
          <w:lang w:val="pt-PT"/>
        </w:rPr>
        <w:t xml:space="preserve">), </w:t>
      </w:r>
      <w:r w:rsidR="00C26FE8" w:rsidRPr="00C31A4C">
        <w:rPr>
          <w:lang w:val="pt-PT"/>
        </w:rPr>
        <w:t>com</w:t>
      </w:r>
      <w:r w:rsidRPr="00C31A4C">
        <w:rPr>
          <w:lang w:val="pt-PT"/>
        </w:rPr>
        <w:t xml:space="preserve"> </w:t>
      </w:r>
      <w:r w:rsidR="00FB734E" w:rsidRPr="00C31A4C">
        <w:rPr>
          <w:lang w:val="pt-PT"/>
        </w:rPr>
        <w:t>sede</w:t>
      </w:r>
      <w:r w:rsidR="006B10D2" w:rsidRPr="00C31A4C">
        <w:rPr>
          <w:lang w:val="pt-PT"/>
        </w:rPr>
        <w:t xml:space="preserve"> </w:t>
      </w:r>
      <w:r w:rsidR="00C26FE8" w:rsidRPr="00C31A4C">
        <w:rPr>
          <w:lang w:val="pt-PT"/>
        </w:rPr>
        <w:t>em</w:t>
      </w:r>
      <w:r w:rsidRPr="00C31A4C">
        <w:rPr>
          <w:lang w:val="pt-PT"/>
        </w:rPr>
        <w:t xml:space="preserve"> (</w:t>
      </w:r>
      <w:r w:rsidR="00FB734E" w:rsidRPr="00C31A4C">
        <w:rPr>
          <w:i/>
          <w:lang w:val="pt-PT"/>
        </w:rPr>
        <w:t>SEDE</w:t>
      </w:r>
      <w:r w:rsidRPr="00C31A4C">
        <w:rPr>
          <w:lang w:val="pt-PT"/>
        </w:rPr>
        <w:t xml:space="preserve">), </w:t>
      </w:r>
      <w:r w:rsidR="00C26FE8" w:rsidRPr="00C31A4C">
        <w:rPr>
          <w:lang w:val="pt-PT"/>
        </w:rPr>
        <w:t>e</w:t>
      </w:r>
      <w:r w:rsidRPr="00C31A4C">
        <w:rPr>
          <w:lang w:val="pt-PT"/>
        </w:rPr>
        <w:t xml:space="preserve"> </w:t>
      </w:r>
      <w:r w:rsidR="002B4F6E">
        <w:rPr>
          <w:lang w:val="pt-PT"/>
        </w:rPr>
        <w:t>N</w:t>
      </w:r>
      <w:r w:rsidR="002B4F6E" w:rsidRPr="00C31A4C">
        <w:rPr>
          <w:lang w:val="pt-PT"/>
        </w:rPr>
        <w:t xml:space="preserve">IF </w:t>
      </w:r>
      <w:r w:rsidR="004B29CE" w:rsidRPr="00C31A4C">
        <w:rPr>
          <w:i/>
          <w:lang w:val="pt-PT"/>
        </w:rPr>
        <w:t>(</w:t>
      </w:r>
      <w:r w:rsidR="0081531B" w:rsidRPr="00C31A4C">
        <w:rPr>
          <w:i/>
          <w:lang w:val="pt-PT"/>
        </w:rPr>
        <w:t>“</w:t>
      </w:r>
      <w:r w:rsidR="006F76D8" w:rsidRPr="00C31A4C">
        <w:rPr>
          <w:i/>
          <w:lang w:val="pt-PT"/>
        </w:rPr>
        <w:t xml:space="preserve"> </w:t>
      </w:r>
      <w:r w:rsidR="0081531B" w:rsidRPr="00C31A4C">
        <w:rPr>
          <w:i/>
          <w:lang w:val="pt-PT"/>
        </w:rPr>
        <w:t>“</w:t>
      </w:r>
      <w:r w:rsidR="006F76D8" w:rsidRPr="00C31A4C">
        <w:rPr>
          <w:i/>
          <w:lang w:val="pt-PT"/>
        </w:rPr>
        <w:t>)</w:t>
      </w:r>
      <w:r w:rsidR="00115A89" w:rsidRPr="00C31A4C">
        <w:rPr>
          <w:lang w:val="pt-PT"/>
        </w:rPr>
        <w:t>.</w:t>
      </w:r>
    </w:p>
    <w:p w14:paraId="5967B5AD" w14:textId="77777777" w:rsidR="004B29CE" w:rsidRPr="00C31A4C" w:rsidRDefault="00FB734E" w:rsidP="00115A89">
      <w:pPr>
        <w:spacing w:line="360" w:lineRule="auto"/>
        <w:rPr>
          <w:lang w:val="pt-PT"/>
        </w:rPr>
      </w:pPr>
      <w:r w:rsidRPr="00C31A4C">
        <w:rPr>
          <w:lang w:val="pt-PT"/>
        </w:rPr>
        <w:t>Doravante</w:t>
      </w:r>
      <w:r w:rsidR="006B10D2" w:rsidRPr="00C31A4C">
        <w:rPr>
          <w:lang w:val="pt-PT"/>
        </w:rPr>
        <w:t xml:space="preserve"> de</w:t>
      </w:r>
      <w:r w:rsidR="00115A89" w:rsidRPr="00C31A4C">
        <w:rPr>
          <w:lang w:val="pt-PT"/>
        </w:rPr>
        <w:t>signada</w:t>
      </w:r>
      <w:r w:rsidR="006F76D8" w:rsidRPr="00C31A4C">
        <w:rPr>
          <w:lang w:val="pt-PT"/>
        </w:rPr>
        <w:t xml:space="preserve"> </w:t>
      </w:r>
      <w:r w:rsidRPr="00C31A4C">
        <w:rPr>
          <w:lang w:val="pt-PT"/>
        </w:rPr>
        <w:t xml:space="preserve">por </w:t>
      </w:r>
      <w:r w:rsidR="0081531B" w:rsidRPr="00C31A4C">
        <w:rPr>
          <w:lang w:val="pt-PT"/>
        </w:rPr>
        <w:t>“</w:t>
      </w:r>
      <w:r w:rsidR="006B10D2" w:rsidRPr="00C31A4C">
        <w:rPr>
          <w:b/>
          <w:lang w:val="pt-PT"/>
        </w:rPr>
        <w:t xml:space="preserve">Participante </w:t>
      </w:r>
      <w:r w:rsidRPr="00C31A4C">
        <w:rPr>
          <w:b/>
          <w:lang w:val="pt-PT"/>
        </w:rPr>
        <w:t>no</w:t>
      </w:r>
      <w:r w:rsidR="006B10D2" w:rsidRPr="00C31A4C">
        <w:rPr>
          <w:b/>
          <w:lang w:val="pt-PT"/>
        </w:rPr>
        <w:t xml:space="preserve"> Mercado</w:t>
      </w:r>
      <w:r w:rsidR="006B10D2" w:rsidRPr="00C31A4C">
        <w:rPr>
          <w:lang w:val="pt-PT"/>
        </w:rPr>
        <w:t>”.</w:t>
      </w:r>
    </w:p>
    <w:p w14:paraId="7AB18C8E" w14:textId="15215983" w:rsidR="004B29CE" w:rsidRPr="00C31A4C" w:rsidRDefault="00FB734E" w:rsidP="00115A89">
      <w:pPr>
        <w:spacing w:line="360" w:lineRule="auto"/>
        <w:rPr>
          <w:lang w:val="pt-PT"/>
        </w:rPr>
      </w:pPr>
      <w:r w:rsidRPr="00C31A4C">
        <w:rPr>
          <w:lang w:val="pt-PT"/>
        </w:rPr>
        <w:t>Doravante</w:t>
      </w:r>
      <w:r w:rsidR="006B10D2" w:rsidRPr="00C31A4C">
        <w:rPr>
          <w:lang w:val="pt-PT"/>
        </w:rPr>
        <w:t xml:space="preserve">, </w:t>
      </w:r>
      <w:r w:rsidR="00034F68">
        <w:rPr>
          <w:lang w:val="pt-PT"/>
        </w:rPr>
        <w:t>a</w:t>
      </w:r>
      <w:r w:rsidR="006B10D2" w:rsidRPr="00C31A4C">
        <w:rPr>
          <w:lang w:val="pt-PT"/>
        </w:rPr>
        <w:t xml:space="preserve"> </w:t>
      </w:r>
      <w:r w:rsidR="00534C8B" w:rsidRPr="00C31A4C">
        <w:rPr>
          <w:lang w:val="pt-PT"/>
        </w:rPr>
        <w:t>OMI</w:t>
      </w:r>
      <w:r w:rsidR="00034F68">
        <w:rPr>
          <w:lang w:val="pt-PT"/>
        </w:rPr>
        <w:t>Clear</w:t>
      </w:r>
      <w:r w:rsidR="004B29CE" w:rsidRPr="00C31A4C">
        <w:rPr>
          <w:lang w:val="pt-PT"/>
        </w:rPr>
        <w:t xml:space="preserve"> </w:t>
      </w:r>
      <w:r w:rsidR="00C26FE8" w:rsidRPr="00C31A4C">
        <w:rPr>
          <w:lang w:val="pt-PT"/>
        </w:rPr>
        <w:t>e</w:t>
      </w:r>
      <w:r w:rsidR="004B29CE" w:rsidRPr="00C31A4C">
        <w:rPr>
          <w:lang w:val="pt-PT"/>
        </w:rPr>
        <w:t xml:space="preserve"> </w:t>
      </w:r>
      <w:r w:rsidR="00C26FE8" w:rsidRPr="00C31A4C">
        <w:rPr>
          <w:lang w:val="pt-PT"/>
        </w:rPr>
        <w:t>o</w:t>
      </w:r>
      <w:r w:rsidR="006B10D2" w:rsidRPr="00C31A4C">
        <w:rPr>
          <w:lang w:val="pt-PT"/>
        </w:rPr>
        <w:t xml:space="preserve"> Participante </w:t>
      </w:r>
      <w:r w:rsidRPr="00C31A4C">
        <w:rPr>
          <w:lang w:val="pt-PT"/>
        </w:rPr>
        <w:t>no</w:t>
      </w:r>
      <w:r w:rsidR="006B10D2" w:rsidRPr="00C31A4C">
        <w:rPr>
          <w:lang w:val="pt-PT"/>
        </w:rPr>
        <w:t xml:space="preserve"> Mercado</w:t>
      </w:r>
      <w:r w:rsidR="006F76D8" w:rsidRPr="00C31A4C">
        <w:rPr>
          <w:lang w:val="pt-PT"/>
        </w:rPr>
        <w:t xml:space="preserve"> </w:t>
      </w:r>
      <w:r w:rsidR="00115A89" w:rsidRPr="00C31A4C">
        <w:rPr>
          <w:lang w:val="pt-PT"/>
        </w:rPr>
        <w:t>serão</w:t>
      </w:r>
      <w:r w:rsidRPr="00C31A4C">
        <w:rPr>
          <w:lang w:val="pt-PT"/>
        </w:rPr>
        <w:t xml:space="preserve"> igualmente</w:t>
      </w:r>
      <w:r w:rsidR="00115A89" w:rsidRPr="00C31A4C">
        <w:rPr>
          <w:lang w:val="pt-PT"/>
        </w:rPr>
        <w:t xml:space="preserve"> designad</w:t>
      </w:r>
      <w:r w:rsidR="002B4F6E">
        <w:rPr>
          <w:lang w:val="pt-PT"/>
        </w:rPr>
        <w:t>o</w:t>
      </w:r>
      <w:r w:rsidR="00115A89" w:rsidRPr="00C31A4C">
        <w:rPr>
          <w:lang w:val="pt-PT"/>
        </w:rPr>
        <w:t>s</w:t>
      </w:r>
      <w:r w:rsidRPr="00C31A4C">
        <w:rPr>
          <w:lang w:val="pt-PT"/>
        </w:rPr>
        <w:t xml:space="preserve">, </w:t>
      </w:r>
      <w:r w:rsidR="006B10D2" w:rsidRPr="00C31A4C">
        <w:rPr>
          <w:lang w:val="pt-PT"/>
        </w:rPr>
        <w:t>de forma individual</w:t>
      </w:r>
      <w:r w:rsidR="004B29CE" w:rsidRPr="00C31A4C">
        <w:rPr>
          <w:lang w:val="pt-PT"/>
        </w:rPr>
        <w:t xml:space="preserve"> </w:t>
      </w:r>
      <w:r w:rsidR="00C26FE8" w:rsidRPr="00C31A4C">
        <w:rPr>
          <w:lang w:val="pt-PT"/>
        </w:rPr>
        <w:t>ou</w:t>
      </w:r>
      <w:r w:rsidR="004B29CE" w:rsidRPr="00C31A4C">
        <w:rPr>
          <w:lang w:val="pt-PT"/>
        </w:rPr>
        <w:t xml:space="preserve"> </w:t>
      </w:r>
      <w:r w:rsidR="006B10D2" w:rsidRPr="00C31A4C">
        <w:rPr>
          <w:lang w:val="pt-PT"/>
        </w:rPr>
        <w:t>conjunta</w:t>
      </w:r>
      <w:r w:rsidRPr="00C31A4C">
        <w:rPr>
          <w:lang w:val="pt-PT"/>
        </w:rPr>
        <w:t>,</w:t>
      </w:r>
      <w:r w:rsidR="004B29CE" w:rsidRPr="00C31A4C">
        <w:rPr>
          <w:lang w:val="pt-PT"/>
        </w:rPr>
        <w:t xml:space="preserve"> </w:t>
      </w:r>
      <w:r w:rsidRPr="00C31A4C">
        <w:rPr>
          <w:lang w:val="pt-PT"/>
        </w:rPr>
        <w:t>por</w:t>
      </w:r>
      <w:r w:rsidR="004B29CE" w:rsidRPr="00C31A4C">
        <w:rPr>
          <w:lang w:val="pt-PT"/>
        </w:rPr>
        <w:t xml:space="preserve"> </w:t>
      </w:r>
      <w:r w:rsidR="0081531B" w:rsidRPr="00C31A4C">
        <w:rPr>
          <w:lang w:val="pt-PT"/>
        </w:rPr>
        <w:t>“</w:t>
      </w:r>
      <w:r w:rsidR="006B10D2" w:rsidRPr="00C31A4C">
        <w:rPr>
          <w:lang w:val="pt-PT"/>
        </w:rPr>
        <w:t>Parte”</w:t>
      </w:r>
      <w:r w:rsidR="004B29CE" w:rsidRPr="00C31A4C">
        <w:rPr>
          <w:lang w:val="pt-PT"/>
        </w:rPr>
        <w:t xml:space="preserve"> </w:t>
      </w:r>
      <w:r w:rsidR="00C26FE8" w:rsidRPr="00C31A4C">
        <w:rPr>
          <w:lang w:val="pt-PT"/>
        </w:rPr>
        <w:t>ou</w:t>
      </w:r>
      <w:r w:rsidR="004B29CE" w:rsidRPr="00C31A4C">
        <w:rPr>
          <w:lang w:val="pt-PT"/>
        </w:rPr>
        <w:t xml:space="preserve"> </w:t>
      </w:r>
      <w:r w:rsidR="0081531B" w:rsidRPr="00C31A4C">
        <w:rPr>
          <w:lang w:val="pt-PT"/>
        </w:rPr>
        <w:t>“</w:t>
      </w:r>
      <w:r w:rsidR="006B10D2" w:rsidRPr="00C31A4C">
        <w:rPr>
          <w:lang w:val="pt-PT"/>
        </w:rPr>
        <w:t>Partes”</w:t>
      </w:r>
      <w:r w:rsidR="004B29CE" w:rsidRPr="00C31A4C">
        <w:rPr>
          <w:lang w:val="pt-PT"/>
        </w:rPr>
        <w:t xml:space="preserve">, </w:t>
      </w:r>
      <w:r w:rsidR="006C19A8" w:rsidRPr="00C31A4C">
        <w:rPr>
          <w:lang w:val="pt-PT"/>
        </w:rPr>
        <w:t>respetivamente</w:t>
      </w:r>
      <w:r w:rsidR="004B29CE" w:rsidRPr="00C31A4C">
        <w:rPr>
          <w:lang w:val="pt-PT"/>
        </w:rPr>
        <w:t>.</w:t>
      </w:r>
    </w:p>
    <w:p w14:paraId="086A1435" w14:textId="77777777" w:rsidR="00864394" w:rsidRPr="00C31A4C" w:rsidRDefault="00864394" w:rsidP="00FB734E">
      <w:pPr>
        <w:spacing w:line="360" w:lineRule="auto"/>
        <w:rPr>
          <w:lang w:val="pt-PT"/>
        </w:rPr>
      </w:pPr>
      <w:r w:rsidRPr="00C31A4C">
        <w:rPr>
          <w:lang w:val="pt-PT"/>
        </w:rPr>
        <w:t xml:space="preserve">Ambas </w:t>
      </w:r>
      <w:r w:rsidR="00FB734E" w:rsidRPr="00C31A4C">
        <w:rPr>
          <w:lang w:val="pt-PT"/>
        </w:rPr>
        <w:t xml:space="preserve">as </w:t>
      </w:r>
      <w:r w:rsidRPr="00C31A4C">
        <w:rPr>
          <w:lang w:val="pt-PT"/>
        </w:rPr>
        <w:t xml:space="preserve">Partes se </w:t>
      </w:r>
      <w:r w:rsidR="006C19A8" w:rsidRPr="00C31A4C">
        <w:rPr>
          <w:lang w:val="pt-PT"/>
        </w:rPr>
        <w:t>encontram</w:t>
      </w:r>
      <w:r w:rsidRPr="00C31A4C">
        <w:rPr>
          <w:lang w:val="pt-PT"/>
        </w:rPr>
        <w:t xml:space="preserve"> </w:t>
      </w:r>
      <w:r w:rsidR="006C19A8" w:rsidRPr="00C31A4C">
        <w:rPr>
          <w:lang w:val="pt-PT"/>
        </w:rPr>
        <w:t>devidamente</w:t>
      </w:r>
      <w:r w:rsidRPr="00C31A4C">
        <w:rPr>
          <w:lang w:val="pt-PT"/>
        </w:rPr>
        <w:t xml:space="preserve"> representadas </w:t>
      </w:r>
      <w:r w:rsidR="00FB734E" w:rsidRPr="00C31A4C">
        <w:rPr>
          <w:lang w:val="pt-PT"/>
        </w:rPr>
        <w:t>pelas</w:t>
      </w:r>
      <w:r w:rsidRPr="00C31A4C">
        <w:rPr>
          <w:lang w:val="pt-PT"/>
        </w:rPr>
        <w:t xml:space="preserve"> </w:t>
      </w:r>
      <w:r w:rsidR="00C26FE8" w:rsidRPr="00C31A4C">
        <w:rPr>
          <w:lang w:val="pt-PT"/>
        </w:rPr>
        <w:t>pessoas</w:t>
      </w:r>
      <w:r w:rsidRPr="00C31A4C">
        <w:rPr>
          <w:lang w:val="pt-PT"/>
        </w:rPr>
        <w:t xml:space="preserve"> que </w:t>
      </w:r>
      <w:r w:rsidR="00FB734E" w:rsidRPr="00C31A4C">
        <w:rPr>
          <w:lang w:val="pt-PT"/>
        </w:rPr>
        <w:t>subscrevem</w:t>
      </w:r>
      <w:r w:rsidRPr="00C31A4C">
        <w:rPr>
          <w:lang w:val="pt-PT"/>
        </w:rPr>
        <w:t xml:space="preserve"> </w:t>
      </w:r>
      <w:r w:rsidR="00C26FE8" w:rsidRPr="00C31A4C">
        <w:rPr>
          <w:lang w:val="pt-PT"/>
        </w:rPr>
        <w:t>o</w:t>
      </w:r>
      <w:r w:rsidRPr="00C31A4C">
        <w:rPr>
          <w:lang w:val="pt-PT"/>
        </w:rPr>
        <w:t xml:space="preserve"> presente Contrato</w:t>
      </w:r>
      <w:r w:rsidR="00FB734E" w:rsidRPr="00C31A4C">
        <w:rPr>
          <w:lang w:val="pt-PT"/>
        </w:rPr>
        <w:t>,</w:t>
      </w:r>
      <w:r w:rsidRPr="00C31A4C">
        <w:rPr>
          <w:lang w:val="pt-PT"/>
        </w:rPr>
        <w:t xml:space="preserve"> </w:t>
      </w:r>
      <w:r w:rsidR="00C26FE8" w:rsidRPr="00C31A4C">
        <w:rPr>
          <w:lang w:val="pt-PT"/>
        </w:rPr>
        <w:t>com</w:t>
      </w:r>
      <w:r w:rsidRPr="00C31A4C">
        <w:rPr>
          <w:lang w:val="pt-PT"/>
        </w:rPr>
        <w:t xml:space="preserve"> </w:t>
      </w:r>
      <w:r w:rsidR="00FB734E" w:rsidRPr="00C31A4C">
        <w:rPr>
          <w:lang w:val="pt-PT"/>
        </w:rPr>
        <w:t>poderes</w:t>
      </w:r>
      <w:r w:rsidRPr="00C31A4C">
        <w:rPr>
          <w:lang w:val="pt-PT"/>
        </w:rPr>
        <w:t xml:space="preserve"> que </w:t>
      </w:r>
      <w:r w:rsidR="006C19A8" w:rsidRPr="00C31A4C">
        <w:rPr>
          <w:lang w:val="pt-PT"/>
        </w:rPr>
        <w:t>expressamente</w:t>
      </w:r>
      <w:r w:rsidRPr="00C31A4C">
        <w:rPr>
          <w:lang w:val="pt-PT"/>
        </w:rPr>
        <w:t xml:space="preserve"> </w:t>
      </w:r>
      <w:r w:rsidR="006C19A8" w:rsidRPr="00C31A4C">
        <w:rPr>
          <w:lang w:val="pt-PT"/>
        </w:rPr>
        <w:t>declaram</w:t>
      </w:r>
      <w:r w:rsidRPr="00C31A4C">
        <w:rPr>
          <w:lang w:val="pt-PT"/>
        </w:rPr>
        <w:t xml:space="preserve"> </w:t>
      </w:r>
      <w:r w:rsidR="00FB734E" w:rsidRPr="00C31A4C">
        <w:rPr>
          <w:lang w:val="pt-PT"/>
        </w:rPr>
        <w:t>válido</w:t>
      </w:r>
      <w:r w:rsidRPr="00C31A4C">
        <w:rPr>
          <w:lang w:val="pt-PT"/>
        </w:rPr>
        <w:t xml:space="preserve">s, suficientes </w:t>
      </w:r>
      <w:r w:rsidR="00C26FE8" w:rsidRPr="00C31A4C">
        <w:rPr>
          <w:lang w:val="pt-PT"/>
        </w:rPr>
        <w:t>e</w:t>
      </w:r>
      <w:r w:rsidRPr="00C31A4C">
        <w:rPr>
          <w:lang w:val="pt-PT"/>
        </w:rPr>
        <w:t xml:space="preserve"> </w:t>
      </w:r>
      <w:r w:rsidR="00C26FE8" w:rsidRPr="00C31A4C">
        <w:rPr>
          <w:lang w:val="pt-PT"/>
        </w:rPr>
        <w:t>em</w:t>
      </w:r>
      <w:r w:rsidRPr="00C31A4C">
        <w:rPr>
          <w:lang w:val="pt-PT"/>
        </w:rPr>
        <w:t xml:space="preserve"> vigor, para </w:t>
      </w:r>
      <w:r w:rsidR="00C26FE8" w:rsidRPr="00C31A4C">
        <w:rPr>
          <w:lang w:val="pt-PT"/>
        </w:rPr>
        <w:t>obrig</w:t>
      </w:r>
      <w:r w:rsidRPr="00C31A4C">
        <w:rPr>
          <w:lang w:val="pt-PT"/>
        </w:rPr>
        <w:t xml:space="preserve">ar </w:t>
      </w:r>
      <w:r w:rsidR="00FB734E" w:rsidRPr="00C31A4C">
        <w:rPr>
          <w:lang w:val="pt-PT"/>
        </w:rPr>
        <w:t>as</w:t>
      </w:r>
      <w:r w:rsidRPr="00C31A4C">
        <w:rPr>
          <w:lang w:val="pt-PT"/>
        </w:rPr>
        <w:t xml:space="preserve"> Partes.</w:t>
      </w:r>
    </w:p>
    <w:p w14:paraId="6895E907" w14:textId="77777777" w:rsidR="00534C8B" w:rsidRPr="00C31A4C" w:rsidRDefault="002B4F6E" w:rsidP="0042720C">
      <w:pPr>
        <w:spacing w:line="360" w:lineRule="auto"/>
        <w:rPr>
          <w:lang w:val="pt-PT"/>
        </w:rPr>
      </w:pPr>
      <w:r>
        <w:rPr>
          <w:b/>
          <w:lang w:val="pt-PT"/>
        </w:rPr>
        <w:t>ESTIPULAM</w:t>
      </w:r>
    </w:p>
    <w:p w14:paraId="5A199F16" w14:textId="77777777" w:rsidR="004B29CE" w:rsidRPr="00C31A4C" w:rsidRDefault="00D07800" w:rsidP="00FB734E">
      <w:pPr>
        <w:pStyle w:val="Prrafodelista"/>
        <w:numPr>
          <w:ilvl w:val="0"/>
          <w:numId w:val="5"/>
        </w:numPr>
        <w:spacing w:after="0" w:line="360" w:lineRule="auto"/>
        <w:ind w:left="714" w:hanging="357"/>
        <w:contextualSpacing w:val="0"/>
        <w:rPr>
          <w:lang w:val="pt-PT"/>
        </w:rPr>
      </w:pPr>
      <w:r w:rsidRPr="00C31A4C">
        <w:rPr>
          <w:lang w:val="pt-PT"/>
        </w:rPr>
        <w:t>Que</w:t>
      </w:r>
      <w:r w:rsidR="00FB734E" w:rsidRPr="00C31A4C">
        <w:rPr>
          <w:lang w:val="pt-PT"/>
        </w:rPr>
        <w:t>,</w:t>
      </w:r>
      <w:r w:rsidRPr="00C31A4C">
        <w:rPr>
          <w:lang w:val="pt-PT"/>
        </w:rPr>
        <w:t xml:space="preserve"> </w:t>
      </w:r>
      <w:r w:rsidR="00FB734E" w:rsidRPr="00C31A4C">
        <w:rPr>
          <w:lang w:val="pt-PT"/>
        </w:rPr>
        <w:t>a</w:t>
      </w:r>
      <w:r w:rsidR="004B29CE" w:rsidRPr="00C31A4C">
        <w:rPr>
          <w:lang w:val="pt-PT"/>
        </w:rPr>
        <w:t xml:space="preserve"> 8 </w:t>
      </w:r>
      <w:r w:rsidRPr="00C31A4C">
        <w:rPr>
          <w:lang w:val="pt-PT"/>
        </w:rPr>
        <w:t>d</w:t>
      </w:r>
      <w:r w:rsidR="004B29CE" w:rsidRPr="00C31A4C">
        <w:rPr>
          <w:lang w:val="pt-PT"/>
        </w:rPr>
        <w:t>e</w:t>
      </w:r>
      <w:r w:rsidRPr="00C31A4C">
        <w:rPr>
          <w:lang w:val="pt-PT"/>
        </w:rPr>
        <w:t xml:space="preserve"> </w:t>
      </w:r>
      <w:r w:rsidR="00C26FE8" w:rsidRPr="00C31A4C">
        <w:rPr>
          <w:lang w:val="pt-PT"/>
        </w:rPr>
        <w:t>dezembro</w:t>
      </w:r>
      <w:r w:rsidR="004B29CE" w:rsidRPr="00C31A4C">
        <w:rPr>
          <w:lang w:val="pt-PT"/>
        </w:rPr>
        <w:t xml:space="preserve"> </w:t>
      </w:r>
      <w:r w:rsidRPr="00C31A4C">
        <w:rPr>
          <w:lang w:val="pt-PT"/>
        </w:rPr>
        <w:t xml:space="preserve">de </w:t>
      </w:r>
      <w:r w:rsidR="004B29CE" w:rsidRPr="00C31A4C">
        <w:rPr>
          <w:lang w:val="pt-PT"/>
        </w:rPr>
        <w:t xml:space="preserve">2011, </w:t>
      </w:r>
      <w:r w:rsidR="00C26FE8" w:rsidRPr="00C31A4C">
        <w:rPr>
          <w:lang w:val="pt-PT"/>
        </w:rPr>
        <w:t>a</w:t>
      </w:r>
      <w:r w:rsidR="004B29CE" w:rsidRPr="00C31A4C">
        <w:rPr>
          <w:lang w:val="pt-PT"/>
        </w:rPr>
        <w:t xml:space="preserve"> </w:t>
      </w:r>
      <w:r w:rsidR="006B10D2" w:rsidRPr="00C31A4C">
        <w:rPr>
          <w:lang w:val="pt-PT"/>
        </w:rPr>
        <w:t>U</w:t>
      </w:r>
      <w:r w:rsidR="002339D3" w:rsidRPr="00C31A4C">
        <w:rPr>
          <w:lang w:val="pt-PT"/>
        </w:rPr>
        <w:t>n</w:t>
      </w:r>
      <w:r w:rsidR="00C26FE8" w:rsidRPr="00C31A4C">
        <w:rPr>
          <w:lang w:val="pt-PT"/>
        </w:rPr>
        <w:t>ião</w:t>
      </w:r>
      <w:r w:rsidR="002339D3" w:rsidRPr="00C31A4C">
        <w:rPr>
          <w:lang w:val="pt-PT"/>
        </w:rPr>
        <w:t xml:space="preserve"> </w:t>
      </w:r>
      <w:r w:rsidR="006C19A8" w:rsidRPr="00C31A4C">
        <w:rPr>
          <w:lang w:val="pt-PT"/>
        </w:rPr>
        <w:t>Europeia</w:t>
      </w:r>
      <w:r w:rsidR="002339D3" w:rsidRPr="00C31A4C">
        <w:rPr>
          <w:lang w:val="pt-PT"/>
        </w:rPr>
        <w:t xml:space="preserve"> (</w:t>
      </w:r>
      <w:r w:rsidR="00FB734E" w:rsidRPr="00C31A4C">
        <w:rPr>
          <w:lang w:val="pt-PT"/>
        </w:rPr>
        <w:t>doravante designada por</w:t>
      </w:r>
      <w:r w:rsidR="002339D3" w:rsidRPr="00C31A4C">
        <w:rPr>
          <w:lang w:val="pt-PT"/>
        </w:rPr>
        <w:t xml:space="preserve"> “UE”)</w:t>
      </w:r>
      <w:r w:rsidR="00FB734E" w:rsidRPr="00C31A4C">
        <w:rPr>
          <w:lang w:val="pt-PT"/>
        </w:rPr>
        <w:t xml:space="preserve"> ado</w:t>
      </w:r>
      <w:r w:rsidRPr="00C31A4C">
        <w:rPr>
          <w:lang w:val="pt-PT"/>
        </w:rPr>
        <w:t>t</w:t>
      </w:r>
      <w:r w:rsidR="00FB734E" w:rsidRPr="00C31A4C">
        <w:rPr>
          <w:lang w:val="pt-PT"/>
        </w:rPr>
        <w:t>ou</w:t>
      </w:r>
      <w:r w:rsidR="004B29CE" w:rsidRPr="00C31A4C">
        <w:rPr>
          <w:lang w:val="pt-PT"/>
        </w:rPr>
        <w:t xml:space="preserve"> </w:t>
      </w:r>
      <w:r w:rsidR="00C26FE8" w:rsidRPr="00C31A4C">
        <w:rPr>
          <w:lang w:val="pt-PT"/>
        </w:rPr>
        <w:t>nov</w:t>
      </w:r>
      <w:r w:rsidRPr="00C31A4C">
        <w:rPr>
          <w:lang w:val="pt-PT"/>
        </w:rPr>
        <w:t>as normas</w:t>
      </w:r>
      <w:r w:rsidR="004B29CE" w:rsidRPr="00C31A4C">
        <w:rPr>
          <w:lang w:val="pt-PT"/>
        </w:rPr>
        <w:t xml:space="preserve"> </w:t>
      </w:r>
      <w:r w:rsidR="00FB734E" w:rsidRPr="00C31A4C">
        <w:rPr>
          <w:lang w:val="pt-PT"/>
        </w:rPr>
        <w:t>obrigatórias</w:t>
      </w:r>
      <w:r w:rsidR="004B29CE" w:rsidRPr="00C31A4C">
        <w:rPr>
          <w:lang w:val="pt-PT"/>
        </w:rPr>
        <w:t xml:space="preserve"> </w:t>
      </w:r>
      <w:r w:rsidR="009D2D5E" w:rsidRPr="00C31A4C">
        <w:rPr>
          <w:lang w:val="pt-PT"/>
        </w:rPr>
        <w:t>sobre opera</w:t>
      </w:r>
      <w:r w:rsidR="00C26FE8" w:rsidRPr="00C31A4C">
        <w:rPr>
          <w:lang w:val="pt-PT"/>
        </w:rPr>
        <w:t>ções</w:t>
      </w:r>
      <w:r w:rsidR="009D2D5E" w:rsidRPr="00C31A4C">
        <w:rPr>
          <w:lang w:val="pt-PT"/>
        </w:rPr>
        <w:t xml:space="preserve"> </w:t>
      </w:r>
      <w:r w:rsidR="00FB734E" w:rsidRPr="00C31A4C">
        <w:rPr>
          <w:lang w:val="pt-PT"/>
        </w:rPr>
        <w:t>no</w:t>
      </w:r>
      <w:r w:rsidR="009D2D5E" w:rsidRPr="00C31A4C">
        <w:rPr>
          <w:lang w:val="pt-PT"/>
        </w:rPr>
        <w:t xml:space="preserve"> </w:t>
      </w:r>
      <w:r w:rsidR="00FB734E" w:rsidRPr="00C31A4C">
        <w:rPr>
          <w:lang w:val="pt-PT"/>
        </w:rPr>
        <w:t>mercado grossista de energia</w:t>
      </w:r>
      <w:r w:rsidR="004B29CE" w:rsidRPr="00C31A4C">
        <w:rPr>
          <w:lang w:val="pt-PT"/>
        </w:rPr>
        <w:t xml:space="preserve"> </w:t>
      </w:r>
      <w:r w:rsidR="00C26FE8" w:rsidRPr="00C31A4C">
        <w:rPr>
          <w:lang w:val="pt-PT"/>
        </w:rPr>
        <w:t>através</w:t>
      </w:r>
      <w:r w:rsidR="009D2D5E" w:rsidRPr="00C31A4C">
        <w:rPr>
          <w:lang w:val="pt-PT"/>
        </w:rPr>
        <w:t xml:space="preserve"> </w:t>
      </w:r>
      <w:r w:rsidR="00C26FE8" w:rsidRPr="00C31A4C">
        <w:rPr>
          <w:lang w:val="pt-PT"/>
        </w:rPr>
        <w:t>do</w:t>
      </w:r>
      <w:r w:rsidR="00BB1845" w:rsidRPr="00C31A4C">
        <w:rPr>
          <w:lang w:val="pt-PT"/>
        </w:rPr>
        <w:t xml:space="preserve"> </w:t>
      </w:r>
      <w:r w:rsidR="006C19A8" w:rsidRPr="00C31A4C">
        <w:rPr>
          <w:lang w:val="pt-PT"/>
        </w:rPr>
        <w:t>Regulamento</w:t>
      </w:r>
      <w:r w:rsidR="004B29CE" w:rsidRPr="00C31A4C">
        <w:rPr>
          <w:lang w:val="pt-PT"/>
        </w:rPr>
        <w:t xml:space="preserve"> (</w:t>
      </w:r>
      <w:r w:rsidR="006B10D2" w:rsidRPr="00C31A4C">
        <w:rPr>
          <w:lang w:val="pt-PT"/>
        </w:rPr>
        <w:t>UE</w:t>
      </w:r>
      <w:r w:rsidR="004B29CE" w:rsidRPr="00C31A4C">
        <w:rPr>
          <w:lang w:val="pt-PT"/>
        </w:rPr>
        <w:t xml:space="preserve">) </w:t>
      </w:r>
      <w:r w:rsidR="009D2D5E" w:rsidRPr="00C31A4C">
        <w:rPr>
          <w:lang w:val="pt-PT"/>
        </w:rPr>
        <w:t>N</w:t>
      </w:r>
      <w:r w:rsidR="002B4F6E">
        <w:rPr>
          <w:lang w:val="pt-PT"/>
        </w:rPr>
        <w:t>.</w:t>
      </w:r>
      <w:r w:rsidR="009D2D5E" w:rsidRPr="00C31A4C">
        <w:rPr>
          <w:lang w:val="pt-PT"/>
        </w:rPr>
        <w:t>º</w:t>
      </w:r>
      <w:r w:rsidR="004B29CE" w:rsidRPr="00C31A4C">
        <w:rPr>
          <w:lang w:val="pt-PT"/>
        </w:rPr>
        <w:t xml:space="preserve"> 1227/2011 </w:t>
      </w:r>
      <w:r w:rsidR="00C26FE8" w:rsidRPr="00C31A4C">
        <w:rPr>
          <w:lang w:val="pt-PT"/>
        </w:rPr>
        <w:t>do</w:t>
      </w:r>
      <w:r w:rsidR="009D2D5E" w:rsidRPr="00C31A4C">
        <w:rPr>
          <w:lang w:val="pt-PT"/>
        </w:rPr>
        <w:t xml:space="preserve"> Parlamento </w:t>
      </w:r>
      <w:r w:rsidR="006C19A8" w:rsidRPr="00C31A4C">
        <w:rPr>
          <w:lang w:val="pt-PT"/>
        </w:rPr>
        <w:t>Europeu</w:t>
      </w:r>
      <w:r w:rsidR="004B29CE" w:rsidRPr="00C31A4C">
        <w:rPr>
          <w:lang w:val="pt-PT"/>
        </w:rPr>
        <w:t xml:space="preserve"> </w:t>
      </w:r>
      <w:r w:rsidR="00C26FE8" w:rsidRPr="00C31A4C">
        <w:rPr>
          <w:lang w:val="pt-PT"/>
        </w:rPr>
        <w:t>e</w:t>
      </w:r>
      <w:r w:rsidR="004B29CE" w:rsidRPr="00C31A4C">
        <w:rPr>
          <w:lang w:val="pt-PT"/>
        </w:rPr>
        <w:t xml:space="preserve"> </w:t>
      </w:r>
      <w:r w:rsidR="00C26FE8" w:rsidRPr="00C31A4C">
        <w:rPr>
          <w:lang w:val="pt-PT"/>
        </w:rPr>
        <w:t>do</w:t>
      </w:r>
      <w:r w:rsidR="009D2D5E" w:rsidRPr="00C31A4C">
        <w:rPr>
          <w:lang w:val="pt-PT"/>
        </w:rPr>
        <w:t xml:space="preserve"> </w:t>
      </w:r>
      <w:r w:rsidR="00FB734E" w:rsidRPr="00C31A4C">
        <w:rPr>
          <w:lang w:val="pt-PT"/>
        </w:rPr>
        <w:t>Conselho,</w:t>
      </w:r>
      <w:r w:rsidR="004B29CE" w:rsidRPr="00C31A4C">
        <w:rPr>
          <w:lang w:val="pt-PT"/>
        </w:rPr>
        <w:t xml:space="preserve"> </w:t>
      </w:r>
      <w:r w:rsidR="00FB734E" w:rsidRPr="00C31A4C">
        <w:rPr>
          <w:lang w:val="pt-PT"/>
        </w:rPr>
        <w:t>referente à</w:t>
      </w:r>
      <w:r w:rsidR="006B10D2" w:rsidRPr="00C31A4C">
        <w:rPr>
          <w:lang w:val="pt-PT"/>
        </w:rPr>
        <w:t xml:space="preserve"> </w:t>
      </w:r>
      <w:r w:rsidR="006C19A8" w:rsidRPr="00C31A4C">
        <w:rPr>
          <w:lang w:val="pt-PT"/>
        </w:rPr>
        <w:t>integridade</w:t>
      </w:r>
      <w:r w:rsidR="006B10D2" w:rsidRPr="00C31A4C">
        <w:rPr>
          <w:lang w:val="pt-PT"/>
        </w:rPr>
        <w:t xml:space="preserve"> </w:t>
      </w:r>
      <w:r w:rsidR="00C26FE8" w:rsidRPr="00C31A4C">
        <w:rPr>
          <w:lang w:val="pt-PT"/>
        </w:rPr>
        <w:t>e</w:t>
      </w:r>
      <w:r w:rsidR="006B10D2" w:rsidRPr="00C31A4C">
        <w:rPr>
          <w:lang w:val="pt-PT"/>
        </w:rPr>
        <w:t xml:space="preserve"> </w:t>
      </w:r>
      <w:r w:rsidR="006C19A8" w:rsidRPr="00C31A4C">
        <w:rPr>
          <w:lang w:val="pt-PT"/>
        </w:rPr>
        <w:t>transparência</w:t>
      </w:r>
      <w:r w:rsidR="006B10D2" w:rsidRPr="00C31A4C">
        <w:rPr>
          <w:lang w:val="pt-PT"/>
        </w:rPr>
        <w:t xml:space="preserve"> </w:t>
      </w:r>
      <w:r w:rsidR="00C26FE8" w:rsidRPr="00C31A4C">
        <w:rPr>
          <w:lang w:val="pt-PT"/>
        </w:rPr>
        <w:t>do</w:t>
      </w:r>
      <w:r w:rsidR="006B10D2" w:rsidRPr="00C31A4C">
        <w:rPr>
          <w:lang w:val="pt-PT"/>
        </w:rPr>
        <w:t xml:space="preserve"> </w:t>
      </w:r>
      <w:r w:rsidR="00FB734E" w:rsidRPr="00C31A4C">
        <w:rPr>
          <w:lang w:val="pt-PT"/>
        </w:rPr>
        <w:t>mercado grossista de energia</w:t>
      </w:r>
      <w:r w:rsidR="004B29CE" w:rsidRPr="00C31A4C">
        <w:rPr>
          <w:lang w:val="pt-PT"/>
        </w:rPr>
        <w:t xml:space="preserve"> (</w:t>
      </w:r>
      <w:r w:rsidR="00FB734E" w:rsidRPr="00C31A4C">
        <w:rPr>
          <w:lang w:val="pt-PT"/>
        </w:rPr>
        <w:t>doravante designado por</w:t>
      </w:r>
      <w:r w:rsidR="009B6820" w:rsidRPr="00C31A4C">
        <w:rPr>
          <w:lang w:val="pt-PT"/>
        </w:rPr>
        <w:t xml:space="preserve"> “</w:t>
      </w:r>
      <w:r w:rsidR="004B29CE" w:rsidRPr="00C31A4C">
        <w:rPr>
          <w:lang w:val="pt-PT"/>
        </w:rPr>
        <w:t>REMIT</w:t>
      </w:r>
      <w:r w:rsidR="009B6820" w:rsidRPr="00C31A4C">
        <w:rPr>
          <w:lang w:val="pt-PT"/>
        </w:rPr>
        <w:t>”</w:t>
      </w:r>
      <w:r w:rsidR="004B29CE" w:rsidRPr="00C31A4C">
        <w:rPr>
          <w:lang w:val="pt-PT"/>
        </w:rPr>
        <w:t>)</w:t>
      </w:r>
      <w:r w:rsidR="009D2D5E" w:rsidRPr="00C31A4C">
        <w:rPr>
          <w:lang w:val="pt-PT"/>
        </w:rPr>
        <w:t>,</w:t>
      </w:r>
      <w:r w:rsidR="004B29CE" w:rsidRPr="00C31A4C">
        <w:rPr>
          <w:lang w:val="pt-PT"/>
        </w:rPr>
        <w:t xml:space="preserve"> </w:t>
      </w:r>
      <w:r w:rsidR="009D2D5E" w:rsidRPr="00C31A4C">
        <w:rPr>
          <w:lang w:val="pt-PT"/>
        </w:rPr>
        <w:t>que</w:t>
      </w:r>
      <w:r w:rsidR="00BB1845" w:rsidRPr="00C31A4C">
        <w:rPr>
          <w:lang w:val="pt-PT"/>
        </w:rPr>
        <w:t xml:space="preserve"> </w:t>
      </w:r>
      <w:r w:rsidR="00FB734E" w:rsidRPr="00C31A4C">
        <w:rPr>
          <w:lang w:val="pt-PT"/>
        </w:rPr>
        <w:t>estabelece</w:t>
      </w:r>
      <w:r w:rsidR="009D2D5E" w:rsidRPr="00C31A4C">
        <w:rPr>
          <w:lang w:val="pt-PT"/>
        </w:rPr>
        <w:t xml:space="preserve"> </w:t>
      </w:r>
      <w:r w:rsidR="00C26FE8" w:rsidRPr="00C31A4C">
        <w:rPr>
          <w:lang w:val="pt-PT"/>
        </w:rPr>
        <w:t>um</w:t>
      </w:r>
      <w:r w:rsidR="004B29CE" w:rsidRPr="00C31A4C">
        <w:rPr>
          <w:lang w:val="pt-PT"/>
        </w:rPr>
        <w:t xml:space="preserve"> </w:t>
      </w:r>
      <w:r w:rsidR="00FB734E" w:rsidRPr="00C31A4C">
        <w:rPr>
          <w:lang w:val="pt-PT"/>
        </w:rPr>
        <w:t>enquadramento</w:t>
      </w:r>
      <w:r w:rsidR="009D2D5E" w:rsidRPr="00C31A4C">
        <w:rPr>
          <w:lang w:val="pt-PT"/>
        </w:rPr>
        <w:t xml:space="preserve"> específico para </w:t>
      </w:r>
      <w:r w:rsidR="00C26FE8" w:rsidRPr="00C31A4C">
        <w:rPr>
          <w:lang w:val="pt-PT"/>
        </w:rPr>
        <w:t>o</w:t>
      </w:r>
      <w:r w:rsidR="009D2D5E" w:rsidRPr="00C31A4C">
        <w:rPr>
          <w:lang w:val="pt-PT"/>
        </w:rPr>
        <w:t xml:space="preserve"> </w:t>
      </w:r>
      <w:r w:rsidR="00FB734E" w:rsidRPr="00C31A4C">
        <w:rPr>
          <w:lang w:val="pt-PT"/>
        </w:rPr>
        <w:t>setor</w:t>
      </w:r>
      <w:r w:rsidR="004B29CE" w:rsidRPr="00C31A4C">
        <w:rPr>
          <w:lang w:val="pt-PT"/>
        </w:rPr>
        <w:t xml:space="preserve"> </w:t>
      </w:r>
      <w:r w:rsidR="00C26FE8" w:rsidRPr="00C31A4C">
        <w:rPr>
          <w:lang w:val="pt-PT"/>
        </w:rPr>
        <w:t>em</w:t>
      </w:r>
      <w:r w:rsidR="00FC4845" w:rsidRPr="00C31A4C">
        <w:rPr>
          <w:lang w:val="pt-PT"/>
        </w:rPr>
        <w:t xml:space="preserve"> rela</w:t>
      </w:r>
      <w:r w:rsidR="00C26FE8" w:rsidRPr="00C31A4C">
        <w:rPr>
          <w:lang w:val="pt-PT"/>
        </w:rPr>
        <w:t>ção</w:t>
      </w:r>
      <w:r w:rsidR="00FC4845" w:rsidRPr="00C31A4C">
        <w:rPr>
          <w:lang w:val="pt-PT"/>
        </w:rPr>
        <w:t xml:space="preserve"> </w:t>
      </w:r>
      <w:r w:rsidR="00FB734E" w:rsidRPr="00C31A4C">
        <w:rPr>
          <w:lang w:val="pt-PT"/>
        </w:rPr>
        <w:t>ao</w:t>
      </w:r>
      <w:r w:rsidR="00FC4845" w:rsidRPr="00C31A4C">
        <w:rPr>
          <w:lang w:val="pt-PT"/>
        </w:rPr>
        <w:t xml:space="preserve"> </w:t>
      </w:r>
      <w:r w:rsidR="006C19A8" w:rsidRPr="00C31A4C">
        <w:rPr>
          <w:lang w:val="pt-PT"/>
        </w:rPr>
        <w:t>seguimento</w:t>
      </w:r>
      <w:r w:rsidR="009D2D5E" w:rsidRPr="00C31A4C">
        <w:rPr>
          <w:lang w:val="pt-PT"/>
        </w:rPr>
        <w:t xml:space="preserve"> </w:t>
      </w:r>
      <w:r w:rsidR="00FB734E" w:rsidRPr="00C31A4C">
        <w:rPr>
          <w:lang w:val="pt-PT"/>
        </w:rPr>
        <w:t>dos</w:t>
      </w:r>
      <w:r w:rsidR="009D2D5E" w:rsidRPr="00C31A4C">
        <w:rPr>
          <w:lang w:val="pt-PT"/>
        </w:rPr>
        <w:t xml:space="preserve"> </w:t>
      </w:r>
      <w:r w:rsidR="00FB734E" w:rsidRPr="00C31A4C">
        <w:rPr>
          <w:lang w:val="pt-PT"/>
        </w:rPr>
        <w:t>mercados grossistas de energia</w:t>
      </w:r>
      <w:r w:rsidR="004B29CE" w:rsidRPr="00C31A4C">
        <w:rPr>
          <w:lang w:val="pt-PT"/>
        </w:rPr>
        <w:t xml:space="preserve">, </w:t>
      </w:r>
      <w:r w:rsidR="00FB734E" w:rsidRPr="00C31A4C">
        <w:rPr>
          <w:lang w:val="pt-PT"/>
        </w:rPr>
        <w:t>a</w:t>
      </w:r>
      <w:r w:rsidR="009D2D5E" w:rsidRPr="00C31A4C">
        <w:rPr>
          <w:lang w:val="pt-PT"/>
        </w:rPr>
        <w:t xml:space="preserve"> </w:t>
      </w:r>
      <w:r w:rsidR="006C19A8" w:rsidRPr="00C31A4C">
        <w:rPr>
          <w:lang w:val="pt-PT"/>
        </w:rPr>
        <w:t>fim</w:t>
      </w:r>
      <w:r w:rsidR="004B29CE" w:rsidRPr="00C31A4C">
        <w:rPr>
          <w:lang w:val="pt-PT"/>
        </w:rPr>
        <w:t xml:space="preserve"> </w:t>
      </w:r>
      <w:r w:rsidR="006B10D2" w:rsidRPr="00C31A4C">
        <w:rPr>
          <w:lang w:val="pt-PT"/>
        </w:rPr>
        <w:t>de</w:t>
      </w:r>
      <w:r w:rsidR="009D2D5E" w:rsidRPr="00C31A4C">
        <w:rPr>
          <w:lang w:val="pt-PT"/>
        </w:rPr>
        <w:t xml:space="preserve"> </w:t>
      </w:r>
      <w:r w:rsidR="006C19A8" w:rsidRPr="00C31A4C">
        <w:rPr>
          <w:lang w:val="pt-PT"/>
        </w:rPr>
        <w:t>detetar</w:t>
      </w:r>
      <w:r w:rsidR="004B29CE" w:rsidRPr="00C31A4C">
        <w:rPr>
          <w:lang w:val="pt-PT"/>
        </w:rPr>
        <w:t xml:space="preserve"> </w:t>
      </w:r>
      <w:r w:rsidR="00C26FE8" w:rsidRPr="00C31A4C">
        <w:rPr>
          <w:lang w:val="pt-PT"/>
        </w:rPr>
        <w:t>e</w:t>
      </w:r>
      <w:r w:rsidR="004B29CE" w:rsidRPr="00C31A4C">
        <w:rPr>
          <w:lang w:val="pt-PT"/>
        </w:rPr>
        <w:t xml:space="preserve"> </w:t>
      </w:r>
      <w:r w:rsidR="005043C9" w:rsidRPr="00C31A4C">
        <w:rPr>
          <w:lang w:val="pt-PT"/>
        </w:rPr>
        <w:t>prevenir</w:t>
      </w:r>
      <w:r w:rsidR="004B29CE" w:rsidRPr="00C31A4C">
        <w:rPr>
          <w:lang w:val="pt-PT"/>
        </w:rPr>
        <w:t xml:space="preserve"> </w:t>
      </w:r>
      <w:r w:rsidR="00C26FE8" w:rsidRPr="00C31A4C">
        <w:rPr>
          <w:lang w:val="pt-PT"/>
        </w:rPr>
        <w:t>a</w:t>
      </w:r>
      <w:r w:rsidR="00E24FA0" w:rsidRPr="00C31A4C">
        <w:rPr>
          <w:lang w:val="pt-PT"/>
        </w:rPr>
        <w:t xml:space="preserve"> manipula</w:t>
      </w:r>
      <w:r w:rsidR="00C26FE8" w:rsidRPr="00C31A4C">
        <w:rPr>
          <w:lang w:val="pt-PT"/>
        </w:rPr>
        <w:t>ção</w:t>
      </w:r>
      <w:r w:rsidR="004B29CE" w:rsidRPr="00C31A4C">
        <w:rPr>
          <w:lang w:val="pt-PT"/>
        </w:rPr>
        <w:t xml:space="preserve"> </w:t>
      </w:r>
      <w:r w:rsidR="00C26FE8" w:rsidRPr="00C31A4C">
        <w:rPr>
          <w:lang w:val="pt-PT"/>
        </w:rPr>
        <w:t>do</w:t>
      </w:r>
      <w:r w:rsidR="00E24FA0" w:rsidRPr="00C31A4C">
        <w:rPr>
          <w:lang w:val="pt-PT"/>
        </w:rPr>
        <w:t xml:space="preserve"> mercado </w:t>
      </w:r>
      <w:r w:rsidR="00C26FE8" w:rsidRPr="00C31A4C">
        <w:rPr>
          <w:lang w:val="pt-PT"/>
        </w:rPr>
        <w:t>e</w:t>
      </w:r>
      <w:r w:rsidR="004B29CE" w:rsidRPr="00C31A4C">
        <w:rPr>
          <w:lang w:val="pt-PT"/>
        </w:rPr>
        <w:t xml:space="preserve"> </w:t>
      </w:r>
      <w:r w:rsidR="00C26FE8" w:rsidRPr="00C31A4C">
        <w:rPr>
          <w:lang w:val="pt-PT"/>
        </w:rPr>
        <w:t>as</w:t>
      </w:r>
      <w:r w:rsidR="00E24FA0" w:rsidRPr="00C31A4C">
        <w:rPr>
          <w:lang w:val="pt-PT"/>
        </w:rPr>
        <w:t xml:space="preserve"> opera</w:t>
      </w:r>
      <w:r w:rsidR="00C26FE8" w:rsidRPr="00C31A4C">
        <w:rPr>
          <w:lang w:val="pt-PT"/>
        </w:rPr>
        <w:t>ções</w:t>
      </w:r>
      <w:r w:rsidR="00E24FA0" w:rsidRPr="00C31A4C">
        <w:rPr>
          <w:lang w:val="pt-PT"/>
        </w:rPr>
        <w:t xml:space="preserve"> bas</w:t>
      </w:r>
      <w:r w:rsidR="00FB734E" w:rsidRPr="00C31A4C">
        <w:rPr>
          <w:lang w:val="pt-PT"/>
        </w:rPr>
        <w:t>e</w:t>
      </w:r>
      <w:r w:rsidR="00E24FA0" w:rsidRPr="00C31A4C">
        <w:rPr>
          <w:lang w:val="pt-PT"/>
        </w:rPr>
        <w:t>a</w:t>
      </w:r>
      <w:r w:rsidR="004B29CE" w:rsidRPr="00C31A4C">
        <w:rPr>
          <w:lang w:val="pt-PT"/>
        </w:rPr>
        <w:t>d</w:t>
      </w:r>
      <w:r w:rsidR="00E24FA0" w:rsidRPr="00C31A4C">
        <w:rPr>
          <w:lang w:val="pt-PT"/>
        </w:rPr>
        <w:t>as</w:t>
      </w:r>
      <w:r w:rsidR="004B29CE" w:rsidRPr="00C31A4C">
        <w:rPr>
          <w:lang w:val="pt-PT"/>
        </w:rPr>
        <w:t xml:space="preserve"> </w:t>
      </w:r>
      <w:r w:rsidR="00FB734E" w:rsidRPr="00C31A4C">
        <w:rPr>
          <w:lang w:val="pt-PT"/>
        </w:rPr>
        <w:t>no</w:t>
      </w:r>
      <w:r w:rsidR="00D44C36" w:rsidRPr="00C31A4C">
        <w:rPr>
          <w:lang w:val="pt-PT"/>
        </w:rPr>
        <w:t xml:space="preserve"> uso de </w:t>
      </w:r>
      <w:r w:rsidR="00E24FA0" w:rsidRPr="00C31A4C">
        <w:rPr>
          <w:lang w:val="pt-PT"/>
        </w:rPr>
        <w:t>informa</w:t>
      </w:r>
      <w:r w:rsidR="00C26FE8" w:rsidRPr="00C31A4C">
        <w:rPr>
          <w:lang w:val="pt-PT"/>
        </w:rPr>
        <w:t>ção</w:t>
      </w:r>
      <w:r w:rsidR="00E24FA0" w:rsidRPr="00C31A4C">
        <w:rPr>
          <w:lang w:val="pt-PT"/>
        </w:rPr>
        <w:t xml:space="preserve"> privilegiada</w:t>
      </w:r>
      <w:r w:rsidR="004B29CE" w:rsidRPr="00C31A4C">
        <w:rPr>
          <w:lang w:val="pt-PT"/>
        </w:rPr>
        <w:t>.</w:t>
      </w:r>
    </w:p>
    <w:p w14:paraId="23F8FE43" w14:textId="77777777" w:rsidR="000F4365" w:rsidRPr="00C31A4C" w:rsidRDefault="000F4365" w:rsidP="000F4365">
      <w:pPr>
        <w:spacing w:after="0" w:line="360" w:lineRule="auto"/>
        <w:rPr>
          <w:lang w:val="pt-PT"/>
        </w:rPr>
      </w:pPr>
    </w:p>
    <w:p w14:paraId="223F2011" w14:textId="77777777" w:rsidR="004B29CE" w:rsidRPr="00C31A4C" w:rsidRDefault="00E24FA0" w:rsidP="00FB734E">
      <w:pPr>
        <w:pStyle w:val="Prrafodelista"/>
        <w:numPr>
          <w:ilvl w:val="0"/>
          <w:numId w:val="5"/>
        </w:numPr>
        <w:spacing w:after="0" w:line="360" w:lineRule="auto"/>
        <w:ind w:left="714" w:hanging="357"/>
        <w:contextualSpacing w:val="0"/>
        <w:rPr>
          <w:lang w:val="pt-PT"/>
        </w:rPr>
      </w:pPr>
      <w:r w:rsidRPr="00C31A4C">
        <w:rPr>
          <w:lang w:val="pt-PT"/>
        </w:rPr>
        <w:t>Que, d</w:t>
      </w:r>
      <w:r w:rsidR="00E64B5C" w:rsidRPr="00C31A4C">
        <w:rPr>
          <w:lang w:val="pt-PT"/>
        </w:rPr>
        <w:t xml:space="preserve">e </w:t>
      </w:r>
      <w:r w:rsidR="006C19A8" w:rsidRPr="00C31A4C">
        <w:rPr>
          <w:lang w:val="pt-PT"/>
        </w:rPr>
        <w:t>acordo</w:t>
      </w:r>
      <w:r w:rsidR="00E64B5C" w:rsidRPr="00C31A4C">
        <w:rPr>
          <w:lang w:val="pt-PT"/>
        </w:rPr>
        <w:t xml:space="preserve"> </w:t>
      </w:r>
      <w:r w:rsidR="00C26FE8" w:rsidRPr="00C31A4C">
        <w:rPr>
          <w:lang w:val="pt-PT"/>
        </w:rPr>
        <w:t>com</w:t>
      </w:r>
      <w:r w:rsidR="004B29CE" w:rsidRPr="00C31A4C">
        <w:rPr>
          <w:lang w:val="pt-PT"/>
        </w:rPr>
        <w:t xml:space="preserve"> </w:t>
      </w:r>
      <w:r w:rsidR="00C26FE8" w:rsidRPr="00C31A4C">
        <w:rPr>
          <w:lang w:val="pt-PT"/>
        </w:rPr>
        <w:t>o</w:t>
      </w:r>
      <w:r w:rsidRPr="00C31A4C">
        <w:rPr>
          <w:lang w:val="pt-PT"/>
        </w:rPr>
        <w:t xml:space="preserve"> </w:t>
      </w:r>
      <w:r w:rsidR="00FB734E" w:rsidRPr="00C31A4C">
        <w:rPr>
          <w:lang w:val="pt-PT"/>
        </w:rPr>
        <w:t>artigo</w:t>
      </w:r>
      <w:r w:rsidR="004B29CE" w:rsidRPr="00C31A4C">
        <w:rPr>
          <w:lang w:val="pt-PT"/>
        </w:rPr>
        <w:t xml:space="preserve"> 8 </w:t>
      </w:r>
      <w:r w:rsidR="00C26FE8" w:rsidRPr="00C31A4C">
        <w:rPr>
          <w:lang w:val="pt-PT"/>
        </w:rPr>
        <w:t>do</w:t>
      </w:r>
      <w:r w:rsidRPr="00C31A4C">
        <w:rPr>
          <w:lang w:val="pt-PT"/>
        </w:rPr>
        <w:t xml:space="preserve"> </w:t>
      </w:r>
      <w:r w:rsidR="00FB734E" w:rsidRPr="00C31A4C">
        <w:rPr>
          <w:lang w:val="pt-PT"/>
        </w:rPr>
        <w:t>referido</w:t>
      </w:r>
      <w:r w:rsidR="004B29CE" w:rsidRPr="00C31A4C">
        <w:rPr>
          <w:lang w:val="pt-PT"/>
        </w:rPr>
        <w:t xml:space="preserve"> </w:t>
      </w:r>
      <w:r w:rsidR="006C19A8" w:rsidRPr="00C31A4C">
        <w:rPr>
          <w:lang w:val="pt-PT"/>
        </w:rPr>
        <w:t>Regulamento</w:t>
      </w:r>
      <w:r w:rsidR="004B29CE" w:rsidRPr="00C31A4C">
        <w:rPr>
          <w:lang w:val="pt-PT"/>
        </w:rPr>
        <w:t xml:space="preserve">, </w:t>
      </w:r>
      <w:r w:rsidR="00C26FE8" w:rsidRPr="00C31A4C">
        <w:rPr>
          <w:lang w:val="pt-PT"/>
        </w:rPr>
        <w:t>os</w:t>
      </w:r>
      <w:r w:rsidRPr="00C31A4C">
        <w:rPr>
          <w:lang w:val="pt-PT"/>
        </w:rPr>
        <w:t xml:space="preserve"> participantes </w:t>
      </w:r>
      <w:r w:rsidR="00FB734E" w:rsidRPr="00C31A4C">
        <w:rPr>
          <w:lang w:val="pt-PT"/>
        </w:rPr>
        <w:t>no</w:t>
      </w:r>
      <w:r w:rsidRPr="00C31A4C">
        <w:rPr>
          <w:lang w:val="pt-PT"/>
        </w:rPr>
        <w:t xml:space="preserve"> mercado</w:t>
      </w:r>
      <w:r w:rsidR="004B29CE" w:rsidRPr="00C31A4C">
        <w:rPr>
          <w:lang w:val="pt-PT"/>
        </w:rPr>
        <w:t xml:space="preserve"> </w:t>
      </w:r>
      <w:r w:rsidR="00FB734E" w:rsidRPr="00C31A4C">
        <w:rPr>
          <w:lang w:val="pt-PT"/>
        </w:rPr>
        <w:t>deverão</w:t>
      </w:r>
      <w:r w:rsidRPr="00C31A4C">
        <w:rPr>
          <w:lang w:val="pt-PT"/>
        </w:rPr>
        <w:t xml:space="preserve"> </w:t>
      </w:r>
      <w:r w:rsidR="00FB734E" w:rsidRPr="00C31A4C">
        <w:rPr>
          <w:lang w:val="pt-PT"/>
        </w:rPr>
        <w:t>facultar à</w:t>
      </w:r>
      <w:r w:rsidR="002226A8" w:rsidRPr="00C31A4C">
        <w:rPr>
          <w:lang w:val="pt-PT"/>
        </w:rPr>
        <w:t xml:space="preserve"> Ag</w:t>
      </w:r>
      <w:r w:rsidR="00FB734E" w:rsidRPr="00C31A4C">
        <w:rPr>
          <w:lang w:val="pt-PT"/>
        </w:rPr>
        <w:t>ê</w:t>
      </w:r>
      <w:r w:rsidR="002226A8" w:rsidRPr="00C31A4C">
        <w:rPr>
          <w:lang w:val="pt-PT"/>
        </w:rPr>
        <w:t xml:space="preserve">ncia </w:t>
      </w:r>
      <w:r w:rsidRPr="00C31A4C">
        <w:rPr>
          <w:lang w:val="pt-PT"/>
        </w:rPr>
        <w:t xml:space="preserve">para </w:t>
      </w:r>
      <w:r w:rsidR="00C26FE8" w:rsidRPr="00C31A4C">
        <w:rPr>
          <w:lang w:val="pt-PT"/>
        </w:rPr>
        <w:t>a</w:t>
      </w:r>
      <w:r w:rsidRPr="00C31A4C">
        <w:rPr>
          <w:lang w:val="pt-PT"/>
        </w:rPr>
        <w:t xml:space="preserve"> Coopera</w:t>
      </w:r>
      <w:r w:rsidR="00C26FE8" w:rsidRPr="00C31A4C">
        <w:rPr>
          <w:lang w:val="pt-PT"/>
        </w:rPr>
        <w:t>ção</w:t>
      </w:r>
      <w:r w:rsidRPr="00C31A4C">
        <w:rPr>
          <w:lang w:val="pt-PT"/>
        </w:rPr>
        <w:t xml:space="preserve"> </w:t>
      </w:r>
      <w:r w:rsidR="00FB734E" w:rsidRPr="00C31A4C">
        <w:rPr>
          <w:lang w:val="pt-PT"/>
        </w:rPr>
        <w:t>dos</w:t>
      </w:r>
      <w:r w:rsidRPr="00C31A4C">
        <w:rPr>
          <w:lang w:val="pt-PT"/>
        </w:rPr>
        <w:t xml:space="preserve"> Reguladores </w:t>
      </w:r>
      <w:r w:rsidR="00115A89" w:rsidRPr="00C31A4C">
        <w:rPr>
          <w:lang w:val="pt-PT"/>
        </w:rPr>
        <w:t>de</w:t>
      </w:r>
      <w:r w:rsidRPr="00C31A4C">
        <w:rPr>
          <w:lang w:val="pt-PT"/>
        </w:rPr>
        <w:t xml:space="preserve"> Energ</w:t>
      </w:r>
      <w:r w:rsidR="00C26FE8" w:rsidRPr="00C31A4C">
        <w:rPr>
          <w:lang w:val="pt-PT"/>
        </w:rPr>
        <w:t>ia</w:t>
      </w:r>
      <w:r w:rsidR="004B29CE" w:rsidRPr="00C31A4C">
        <w:rPr>
          <w:lang w:val="pt-PT"/>
        </w:rPr>
        <w:t xml:space="preserve"> (</w:t>
      </w:r>
      <w:r w:rsidR="00FB734E" w:rsidRPr="00C31A4C">
        <w:rPr>
          <w:lang w:val="pt-PT"/>
        </w:rPr>
        <w:t>doravante designada por</w:t>
      </w:r>
      <w:r w:rsidR="004B29CE" w:rsidRPr="00C31A4C">
        <w:rPr>
          <w:lang w:val="pt-PT"/>
        </w:rPr>
        <w:t xml:space="preserve"> </w:t>
      </w:r>
      <w:r w:rsidR="0081531B" w:rsidRPr="00C31A4C">
        <w:rPr>
          <w:lang w:val="pt-PT"/>
        </w:rPr>
        <w:t>“</w:t>
      </w:r>
      <w:r w:rsidR="00A768E6" w:rsidRPr="00C31A4C">
        <w:rPr>
          <w:lang w:val="pt-PT"/>
        </w:rPr>
        <w:t>ACER</w:t>
      </w:r>
      <w:r w:rsidR="006B10D2" w:rsidRPr="00C31A4C">
        <w:rPr>
          <w:lang w:val="pt-PT"/>
        </w:rPr>
        <w:t>”</w:t>
      </w:r>
      <w:r w:rsidR="004B29CE" w:rsidRPr="00C31A4C">
        <w:rPr>
          <w:lang w:val="pt-PT"/>
        </w:rPr>
        <w:t>)</w:t>
      </w:r>
      <w:r w:rsidR="00D44C36" w:rsidRPr="00C31A4C">
        <w:rPr>
          <w:lang w:val="pt-PT"/>
        </w:rPr>
        <w:t>,</w:t>
      </w:r>
      <w:r w:rsidR="004B29CE" w:rsidRPr="00C31A4C">
        <w:rPr>
          <w:lang w:val="pt-PT"/>
        </w:rPr>
        <w:t xml:space="preserve"> </w:t>
      </w:r>
      <w:r w:rsidR="006C19A8" w:rsidRPr="00C31A4C">
        <w:rPr>
          <w:lang w:val="pt-PT"/>
        </w:rPr>
        <w:t>periodicamente</w:t>
      </w:r>
      <w:r w:rsidR="00D44C36" w:rsidRPr="00C31A4C">
        <w:rPr>
          <w:lang w:val="pt-PT"/>
        </w:rPr>
        <w:t>,</w:t>
      </w:r>
      <w:r w:rsidR="004B29CE" w:rsidRPr="00C31A4C">
        <w:rPr>
          <w:lang w:val="pt-PT"/>
        </w:rPr>
        <w:t xml:space="preserve"> </w:t>
      </w:r>
      <w:r w:rsidR="00C26FE8" w:rsidRPr="00C31A4C">
        <w:rPr>
          <w:lang w:val="pt-PT"/>
        </w:rPr>
        <w:t>dados</w:t>
      </w:r>
      <w:r w:rsidR="004B29CE" w:rsidRPr="00C31A4C">
        <w:rPr>
          <w:lang w:val="pt-PT"/>
        </w:rPr>
        <w:t xml:space="preserve"> </w:t>
      </w:r>
      <w:r w:rsidR="00FB734E" w:rsidRPr="00C31A4C">
        <w:rPr>
          <w:lang w:val="pt-PT"/>
        </w:rPr>
        <w:t>dos</w:t>
      </w:r>
      <w:r w:rsidRPr="00C31A4C">
        <w:rPr>
          <w:lang w:val="pt-PT"/>
        </w:rPr>
        <w:t xml:space="preserve"> contratos </w:t>
      </w:r>
      <w:r w:rsidR="00FB734E" w:rsidRPr="00C31A4C">
        <w:rPr>
          <w:lang w:val="pt-PT"/>
        </w:rPr>
        <w:t>grossistas</w:t>
      </w:r>
      <w:r w:rsidRPr="00C31A4C">
        <w:rPr>
          <w:lang w:val="pt-PT"/>
        </w:rPr>
        <w:t xml:space="preserve"> </w:t>
      </w:r>
      <w:r w:rsidR="00115A89" w:rsidRPr="00C31A4C">
        <w:rPr>
          <w:lang w:val="pt-PT"/>
        </w:rPr>
        <w:t>de</w:t>
      </w:r>
      <w:r w:rsidRPr="00C31A4C">
        <w:rPr>
          <w:lang w:val="pt-PT"/>
        </w:rPr>
        <w:t xml:space="preserve"> energ</w:t>
      </w:r>
      <w:r w:rsidR="00C26FE8" w:rsidRPr="00C31A4C">
        <w:rPr>
          <w:lang w:val="pt-PT"/>
        </w:rPr>
        <w:t>ia</w:t>
      </w:r>
      <w:r w:rsidRPr="00C31A4C">
        <w:rPr>
          <w:lang w:val="pt-PT"/>
        </w:rPr>
        <w:t>,</w:t>
      </w:r>
      <w:r w:rsidR="004B29CE" w:rsidRPr="00C31A4C">
        <w:rPr>
          <w:lang w:val="pt-PT"/>
        </w:rPr>
        <w:t xml:space="preserve"> </w:t>
      </w:r>
      <w:r w:rsidRPr="00C31A4C">
        <w:rPr>
          <w:lang w:val="pt-PT"/>
        </w:rPr>
        <w:t>tanto</w:t>
      </w:r>
      <w:r w:rsidR="004B29CE" w:rsidRPr="00C31A4C">
        <w:rPr>
          <w:lang w:val="pt-PT"/>
        </w:rPr>
        <w:t xml:space="preserve"> </w:t>
      </w:r>
      <w:r w:rsidRPr="00C31A4C">
        <w:rPr>
          <w:lang w:val="pt-PT"/>
        </w:rPr>
        <w:t>d</w:t>
      </w:r>
      <w:r w:rsidR="006B10D2" w:rsidRPr="00C31A4C">
        <w:rPr>
          <w:lang w:val="pt-PT"/>
        </w:rPr>
        <w:t>e</w:t>
      </w:r>
      <w:r w:rsidR="00534C8B" w:rsidRPr="00C31A4C">
        <w:rPr>
          <w:lang w:val="pt-PT"/>
        </w:rPr>
        <w:t xml:space="preserve"> </w:t>
      </w:r>
      <w:r w:rsidR="00C26FE8" w:rsidRPr="00C31A4C">
        <w:rPr>
          <w:lang w:val="pt-PT"/>
        </w:rPr>
        <w:t>fornecimento</w:t>
      </w:r>
      <w:r w:rsidR="004B29CE" w:rsidRPr="00C31A4C">
        <w:rPr>
          <w:lang w:val="pt-PT"/>
        </w:rPr>
        <w:t xml:space="preserve"> </w:t>
      </w:r>
      <w:r w:rsidR="006B10D2" w:rsidRPr="00C31A4C">
        <w:rPr>
          <w:lang w:val="pt-PT"/>
        </w:rPr>
        <w:t>de</w:t>
      </w:r>
      <w:r w:rsidR="004B29CE" w:rsidRPr="00C31A4C">
        <w:rPr>
          <w:lang w:val="pt-PT"/>
        </w:rPr>
        <w:t xml:space="preserve"> </w:t>
      </w:r>
      <w:r w:rsidR="006C19A8" w:rsidRPr="00C31A4C">
        <w:rPr>
          <w:lang w:val="pt-PT"/>
        </w:rPr>
        <w:t>eletricidade</w:t>
      </w:r>
      <w:r w:rsidR="004B29CE" w:rsidRPr="00C31A4C">
        <w:rPr>
          <w:lang w:val="pt-PT"/>
        </w:rPr>
        <w:t xml:space="preserve"> </w:t>
      </w:r>
      <w:r w:rsidR="00C26FE8" w:rsidRPr="00C31A4C">
        <w:rPr>
          <w:lang w:val="pt-PT"/>
        </w:rPr>
        <w:t>e</w:t>
      </w:r>
      <w:r w:rsidR="004B29CE" w:rsidRPr="00C31A4C">
        <w:rPr>
          <w:lang w:val="pt-PT"/>
        </w:rPr>
        <w:t xml:space="preserve"> </w:t>
      </w:r>
      <w:r w:rsidR="006C19A8" w:rsidRPr="00C31A4C">
        <w:rPr>
          <w:lang w:val="pt-PT"/>
        </w:rPr>
        <w:t>gás</w:t>
      </w:r>
      <w:r w:rsidR="00AB3062" w:rsidRPr="00C31A4C">
        <w:rPr>
          <w:lang w:val="pt-PT"/>
        </w:rPr>
        <w:t xml:space="preserve"> natural</w:t>
      </w:r>
      <w:r w:rsidR="004B29CE" w:rsidRPr="00C31A4C">
        <w:rPr>
          <w:lang w:val="pt-PT"/>
        </w:rPr>
        <w:t xml:space="preserve"> </w:t>
      </w:r>
      <w:r w:rsidRPr="00C31A4C">
        <w:rPr>
          <w:lang w:val="pt-PT"/>
        </w:rPr>
        <w:t>como de</w:t>
      </w:r>
      <w:r w:rsidR="004B29CE" w:rsidRPr="00C31A4C">
        <w:rPr>
          <w:lang w:val="pt-PT"/>
        </w:rPr>
        <w:t xml:space="preserve"> </w:t>
      </w:r>
      <w:r w:rsidRPr="00C31A4C">
        <w:rPr>
          <w:lang w:val="pt-PT"/>
        </w:rPr>
        <w:t>transporte</w:t>
      </w:r>
      <w:r w:rsidR="004B29CE" w:rsidRPr="00C31A4C">
        <w:rPr>
          <w:lang w:val="pt-PT"/>
        </w:rPr>
        <w:t xml:space="preserve"> </w:t>
      </w:r>
      <w:r w:rsidR="00AB3062" w:rsidRPr="00C31A4C">
        <w:rPr>
          <w:lang w:val="pt-PT"/>
        </w:rPr>
        <w:t>dos referidos</w:t>
      </w:r>
      <w:r w:rsidR="004B29CE" w:rsidRPr="00C31A4C">
        <w:rPr>
          <w:lang w:val="pt-PT"/>
        </w:rPr>
        <w:t xml:space="preserve"> </w:t>
      </w:r>
      <w:r w:rsidR="00C26FE8" w:rsidRPr="00C31A4C">
        <w:rPr>
          <w:lang w:val="pt-PT"/>
        </w:rPr>
        <w:t>produto</w:t>
      </w:r>
      <w:r w:rsidRPr="00C31A4C">
        <w:rPr>
          <w:lang w:val="pt-PT"/>
        </w:rPr>
        <w:t>s</w:t>
      </w:r>
      <w:r w:rsidR="004B29CE" w:rsidRPr="00C31A4C">
        <w:rPr>
          <w:lang w:val="pt-PT"/>
        </w:rPr>
        <w:t>.</w:t>
      </w:r>
    </w:p>
    <w:p w14:paraId="6ABDE9D7" w14:textId="77777777" w:rsidR="006830A9" w:rsidRPr="00C31A4C" w:rsidRDefault="006830A9" w:rsidP="00B70C72">
      <w:pPr>
        <w:pStyle w:val="Prrafodelista"/>
        <w:spacing w:after="0" w:line="360" w:lineRule="auto"/>
        <w:ind w:left="714"/>
        <w:contextualSpacing w:val="0"/>
        <w:rPr>
          <w:lang w:val="pt-PT"/>
        </w:rPr>
      </w:pPr>
    </w:p>
    <w:p w14:paraId="12C0C9C1" w14:textId="77777777" w:rsidR="00F60456" w:rsidRPr="00C31A4C" w:rsidRDefault="004B7098" w:rsidP="00115A89">
      <w:pPr>
        <w:pStyle w:val="Prrafodelista"/>
        <w:numPr>
          <w:ilvl w:val="0"/>
          <w:numId w:val="5"/>
        </w:numPr>
        <w:spacing w:after="0" w:line="360" w:lineRule="auto"/>
        <w:ind w:left="714" w:hanging="357"/>
        <w:contextualSpacing w:val="0"/>
        <w:rPr>
          <w:lang w:val="pt-PT"/>
        </w:rPr>
      </w:pPr>
      <w:r w:rsidRPr="00C31A4C">
        <w:rPr>
          <w:lang w:val="pt-PT"/>
        </w:rPr>
        <w:t>Que</w:t>
      </w:r>
      <w:r w:rsidR="00AB3062" w:rsidRPr="00C31A4C">
        <w:rPr>
          <w:lang w:val="pt-PT"/>
        </w:rPr>
        <w:t>,</w:t>
      </w:r>
      <w:r w:rsidRPr="00C31A4C">
        <w:rPr>
          <w:lang w:val="pt-PT"/>
        </w:rPr>
        <w:t xml:space="preserve"> </w:t>
      </w:r>
      <w:r w:rsidR="00AB3062" w:rsidRPr="00C31A4C">
        <w:rPr>
          <w:lang w:val="pt-PT"/>
        </w:rPr>
        <w:t>caso</w:t>
      </w:r>
      <w:r w:rsidR="009F11C9" w:rsidRPr="00C31A4C">
        <w:rPr>
          <w:lang w:val="pt-PT"/>
        </w:rPr>
        <w:t xml:space="preserve"> </w:t>
      </w:r>
      <w:r w:rsidR="00C26FE8" w:rsidRPr="00C31A4C">
        <w:rPr>
          <w:lang w:val="pt-PT"/>
        </w:rPr>
        <w:t>o</w:t>
      </w:r>
      <w:r w:rsidRPr="00C31A4C">
        <w:rPr>
          <w:lang w:val="pt-PT"/>
        </w:rPr>
        <w:t xml:space="preserve"> Participante </w:t>
      </w:r>
      <w:r w:rsidR="00FB734E" w:rsidRPr="00C31A4C">
        <w:rPr>
          <w:lang w:val="pt-PT"/>
        </w:rPr>
        <w:t>no</w:t>
      </w:r>
      <w:r w:rsidRPr="00C31A4C">
        <w:rPr>
          <w:lang w:val="pt-PT"/>
        </w:rPr>
        <w:t xml:space="preserve"> Mercado </w:t>
      </w:r>
      <w:r w:rsidR="00C26FE8" w:rsidRPr="00C31A4C">
        <w:rPr>
          <w:lang w:val="pt-PT"/>
        </w:rPr>
        <w:t>tenha</w:t>
      </w:r>
      <w:r w:rsidR="00F60456" w:rsidRPr="00C31A4C">
        <w:rPr>
          <w:lang w:val="pt-PT"/>
        </w:rPr>
        <w:t xml:space="preserve"> clientes</w:t>
      </w:r>
      <w:r w:rsidR="00CC6FDB" w:rsidRPr="00C31A4C">
        <w:rPr>
          <w:lang w:val="pt-PT"/>
        </w:rPr>
        <w:t xml:space="preserve"> (</w:t>
      </w:r>
      <w:r w:rsidR="00AB3062" w:rsidRPr="00C31A4C">
        <w:rPr>
          <w:lang w:val="pt-PT"/>
        </w:rPr>
        <w:t>doravante designados por</w:t>
      </w:r>
      <w:r w:rsidR="00F60456" w:rsidRPr="00C31A4C">
        <w:rPr>
          <w:lang w:val="pt-PT"/>
        </w:rPr>
        <w:t xml:space="preserve"> “Clientes”) que </w:t>
      </w:r>
      <w:r w:rsidR="00AB3062" w:rsidRPr="00C31A4C">
        <w:rPr>
          <w:lang w:val="pt-PT"/>
        </w:rPr>
        <w:t>devam igualmente facultar os seus</w:t>
      </w:r>
      <w:r w:rsidR="00F60456" w:rsidRPr="00C31A4C">
        <w:rPr>
          <w:lang w:val="pt-PT"/>
        </w:rPr>
        <w:t xml:space="preserve"> </w:t>
      </w:r>
      <w:r w:rsidR="00C26FE8" w:rsidRPr="00C31A4C">
        <w:rPr>
          <w:lang w:val="pt-PT"/>
        </w:rPr>
        <w:t>dados</w:t>
      </w:r>
      <w:r w:rsidR="00F60456" w:rsidRPr="00C31A4C">
        <w:rPr>
          <w:lang w:val="pt-PT"/>
        </w:rPr>
        <w:t xml:space="preserve"> </w:t>
      </w:r>
      <w:r w:rsidR="00AB3062" w:rsidRPr="00C31A4C">
        <w:rPr>
          <w:lang w:val="pt-PT"/>
        </w:rPr>
        <w:t>à</w:t>
      </w:r>
      <w:r w:rsidR="00F60456" w:rsidRPr="00C31A4C">
        <w:rPr>
          <w:lang w:val="pt-PT"/>
        </w:rPr>
        <w:t xml:space="preserve"> ACER </w:t>
      </w:r>
      <w:r w:rsidR="00C26FE8" w:rsidRPr="00C31A4C">
        <w:rPr>
          <w:lang w:val="pt-PT"/>
        </w:rPr>
        <w:t>e</w:t>
      </w:r>
      <w:r w:rsidR="00D722F8" w:rsidRPr="00C31A4C">
        <w:rPr>
          <w:lang w:val="pt-PT"/>
        </w:rPr>
        <w:t xml:space="preserve"> que</w:t>
      </w:r>
      <w:r w:rsidR="009F11C9" w:rsidRPr="00C31A4C">
        <w:rPr>
          <w:lang w:val="pt-PT"/>
        </w:rPr>
        <w:t xml:space="preserve"> </w:t>
      </w:r>
      <w:r w:rsidR="00AB3062" w:rsidRPr="00C31A4C">
        <w:rPr>
          <w:lang w:val="pt-PT"/>
        </w:rPr>
        <w:t>tenham</w:t>
      </w:r>
      <w:r w:rsidR="009F11C9" w:rsidRPr="00C31A4C">
        <w:rPr>
          <w:lang w:val="pt-PT"/>
        </w:rPr>
        <w:t xml:space="preserve"> delegado </w:t>
      </w:r>
      <w:r w:rsidR="00212157" w:rsidRPr="00C31A4C">
        <w:rPr>
          <w:lang w:val="pt-PT"/>
        </w:rPr>
        <w:t>a</w:t>
      </w:r>
      <w:r w:rsidR="00AB3062" w:rsidRPr="00C31A4C">
        <w:rPr>
          <w:lang w:val="pt-PT"/>
        </w:rPr>
        <w:t xml:space="preserve"> referid</w:t>
      </w:r>
      <w:r w:rsidR="00212157" w:rsidRPr="00C31A4C">
        <w:rPr>
          <w:lang w:val="pt-PT"/>
        </w:rPr>
        <w:t>a</w:t>
      </w:r>
      <w:r w:rsidR="009F11C9" w:rsidRPr="00C31A4C">
        <w:rPr>
          <w:lang w:val="pt-PT"/>
        </w:rPr>
        <w:t xml:space="preserve"> </w:t>
      </w:r>
      <w:r w:rsidR="00212157" w:rsidRPr="00C31A4C">
        <w:rPr>
          <w:lang w:val="pt-PT"/>
        </w:rPr>
        <w:t>comunicação</w:t>
      </w:r>
      <w:r w:rsidR="009F11C9" w:rsidRPr="00C31A4C">
        <w:rPr>
          <w:lang w:val="pt-PT"/>
        </w:rPr>
        <w:t xml:space="preserve"> </w:t>
      </w:r>
      <w:r w:rsidR="00212157" w:rsidRPr="00C31A4C">
        <w:rPr>
          <w:lang w:val="pt-PT"/>
        </w:rPr>
        <w:t>ao</w:t>
      </w:r>
      <w:r w:rsidR="009F11C9" w:rsidRPr="00C31A4C">
        <w:rPr>
          <w:lang w:val="pt-PT"/>
        </w:rPr>
        <w:t xml:space="preserve"> </w:t>
      </w:r>
      <w:r w:rsidR="00D722F8" w:rsidRPr="00C31A4C">
        <w:rPr>
          <w:lang w:val="pt-PT"/>
        </w:rPr>
        <w:t xml:space="preserve">Participante </w:t>
      </w:r>
      <w:r w:rsidR="00FB734E" w:rsidRPr="00C31A4C">
        <w:rPr>
          <w:lang w:val="pt-PT"/>
        </w:rPr>
        <w:t>no</w:t>
      </w:r>
      <w:r w:rsidR="00D722F8" w:rsidRPr="00C31A4C">
        <w:rPr>
          <w:lang w:val="pt-PT"/>
        </w:rPr>
        <w:t xml:space="preserve"> Mercado, </w:t>
      </w:r>
      <w:r w:rsidR="00AB3062" w:rsidRPr="00C31A4C">
        <w:rPr>
          <w:lang w:val="pt-PT"/>
        </w:rPr>
        <w:t>este</w:t>
      </w:r>
      <w:r w:rsidR="001A4B4A" w:rsidRPr="00C31A4C">
        <w:rPr>
          <w:lang w:val="pt-PT"/>
        </w:rPr>
        <w:t xml:space="preserve">s </w:t>
      </w:r>
      <w:r w:rsidR="00FB734E" w:rsidRPr="00C31A4C">
        <w:rPr>
          <w:lang w:val="pt-PT"/>
        </w:rPr>
        <w:t>deverão</w:t>
      </w:r>
      <w:r w:rsidR="001A4B4A" w:rsidRPr="00C31A4C">
        <w:rPr>
          <w:lang w:val="pt-PT"/>
        </w:rPr>
        <w:t xml:space="preserve"> habilitar</w:t>
      </w:r>
      <w:r w:rsidR="00CC6FDB" w:rsidRPr="00C31A4C">
        <w:rPr>
          <w:lang w:val="pt-PT"/>
        </w:rPr>
        <w:t xml:space="preserve"> </w:t>
      </w:r>
      <w:r w:rsidR="00C26FE8" w:rsidRPr="00C31A4C">
        <w:rPr>
          <w:lang w:val="pt-PT"/>
        </w:rPr>
        <w:t>o</w:t>
      </w:r>
      <w:r w:rsidR="00CC6FDB" w:rsidRPr="00C31A4C">
        <w:rPr>
          <w:lang w:val="pt-PT"/>
        </w:rPr>
        <w:t xml:space="preserve"> Participante </w:t>
      </w:r>
      <w:r w:rsidR="00FB734E" w:rsidRPr="00C31A4C">
        <w:rPr>
          <w:lang w:val="pt-PT"/>
        </w:rPr>
        <w:t>no</w:t>
      </w:r>
      <w:r w:rsidR="00CC6FDB" w:rsidRPr="00C31A4C">
        <w:rPr>
          <w:lang w:val="pt-PT"/>
        </w:rPr>
        <w:t xml:space="preserve"> Mercado </w:t>
      </w:r>
      <w:r w:rsidR="00C26FE8" w:rsidRPr="00C31A4C">
        <w:rPr>
          <w:lang w:val="pt-PT"/>
        </w:rPr>
        <w:t>a</w:t>
      </w:r>
      <w:r w:rsidR="00CC6FDB" w:rsidRPr="00C31A4C">
        <w:rPr>
          <w:lang w:val="pt-PT"/>
        </w:rPr>
        <w:t xml:space="preserve"> </w:t>
      </w:r>
      <w:r w:rsidR="00115A89" w:rsidRPr="00C31A4C">
        <w:rPr>
          <w:lang w:val="pt-PT"/>
        </w:rPr>
        <w:t>gerir as</w:t>
      </w:r>
      <w:r w:rsidR="00CC6FDB" w:rsidRPr="00C31A4C">
        <w:rPr>
          <w:lang w:val="pt-PT"/>
        </w:rPr>
        <w:t xml:space="preserve"> </w:t>
      </w:r>
      <w:r w:rsidR="00AB3062" w:rsidRPr="00C31A4C">
        <w:rPr>
          <w:lang w:val="pt-PT"/>
        </w:rPr>
        <w:t>referidas</w:t>
      </w:r>
      <w:r w:rsidR="00CC6FDB" w:rsidRPr="00C31A4C">
        <w:rPr>
          <w:lang w:val="pt-PT"/>
        </w:rPr>
        <w:t xml:space="preserve"> </w:t>
      </w:r>
      <w:r w:rsidR="00C26FE8" w:rsidRPr="00C31A4C">
        <w:rPr>
          <w:lang w:val="pt-PT"/>
        </w:rPr>
        <w:t>obrig</w:t>
      </w:r>
      <w:r w:rsidR="00CC6FDB" w:rsidRPr="00C31A4C">
        <w:rPr>
          <w:lang w:val="pt-PT"/>
        </w:rPr>
        <w:t>a</w:t>
      </w:r>
      <w:r w:rsidR="00C26FE8" w:rsidRPr="00C31A4C">
        <w:rPr>
          <w:lang w:val="pt-PT"/>
        </w:rPr>
        <w:t>ções</w:t>
      </w:r>
      <w:r w:rsidR="00CC6FDB" w:rsidRPr="00C31A4C">
        <w:rPr>
          <w:lang w:val="pt-PT"/>
        </w:rPr>
        <w:t>.</w:t>
      </w:r>
      <w:r w:rsidR="00F60456" w:rsidRPr="00C31A4C">
        <w:rPr>
          <w:lang w:val="pt-PT"/>
        </w:rPr>
        <w:t xml:space="preserve"> </w:t>
      </w:r>
    </w:p>
    <w:p w14:paraId="0908B321" w14:textId="77777777" w:rsidR="004B7098" w:rsidRPr="00C31A4C" w:rsidRDefault="004B7098" w:rsidP="004B7098">
      <w:pPr>
        <w:pStyle w:val="Prrafodelista"/>
        <w:rPr>
          <w:lang w:val="pt-PT"/>
        </w:rPr>
      </w:pPr>
    </w:p>
    <w:p w14:paraId="2DCCAD71" w14:textId="77777777" w:rsidR="004B29CE" w:rsidRPr="00C31A4C" w:rsidRDefault="006830A9" w:rsidP="00212157">
      <w:pPr>
        <w:pStyle w:val="Prrafodelista"/>
        <w:numPr>
          <w:ilvl w:val="0"/>
          <w:numId w:val="5"/>
        </w:numPr>
        <w:spacing w:after="0" w:line="360" w:lineRule="auto"/>
        <w:ind w:left="714" w:hanging="357"/>
        <w:contextualSpacing w:val="0"/>
        <w:rPr>
          <w:lang w:val="pt-PT"/>
        </w:rPr>
      </w:pPr>
      <w:r w:rsidRPr="00C31A4C">
        <w:rPr>
          <w:lang w:val="pt-PT"/>
        </w:rPr>
        <w:t>Que</w:t>
      </w:r>
      <w:r w:rsidR="00212157" w:rsidRPr="00C31A4C">
        <w:rPr>
          <w:lang w:val="pt-PT"/>
        </w:rPr>
        <w:t>,</w:t>
      </w:r>
      <w:r w:rsidRPr="00C31A4C">
        <w:rPr>
          <w:lang w:val="pt-PT"/>
        </w:rPr>
        <w:t xml:space="preserve"> p</w:t>
      </w:r>
      <w:r w:rsidR="004B29CE" w:rsidRPr="00C31A4C">
        <w:rPr>
          <w:lang w:val="pt-PT"/>
        </w:rPr>
        <w:t xml:space="preserve">or </w:t>
      </w:r>
      <w:r w:rsidR="006C19A8" w:rsidRPr="00C31A4C">
        <w:rPr>
          <w:lang w:val="pt-PT"/>
        </w:rPr>
        <w:t>razões</w:t>
      </w:r>
      <w:r w:rsidR="004B29CE" w:rsidRPr="00C31A4C">
        <w:rPr>
          <w:lang w:val="pt-PT"/>
        </w:rPr>
        <w:t xml:space="preserve"> </w:t>
      </w:r>
      <w:r w:rsidR="006B10D2" w:rsidRPr="00C31A4C">
        <w:rPr>
          <w:lang w:val="pt-PT"/>
        </w:rPr>
        <w:t>de</w:t>
      </w:r>
      <w:r w:rsidR="004B29CE" w:rsidRPr="00C31A4C">
        <w:rPr>
          <w:lang w:val="pt-PT"/>
        </w:rPr>
        <w:t xml:space="preserve"> </w:t>
      </w:r>
      <w:r w:rsidR="006C19A8" w:rsidRPr="00C31A4C">
        <w:rPr>
          <w:lang w:val="pt-PT"/>
        </w:rPr>
        <w:t>fiabilidade</w:t>
      </w:r>
      <w:r w:rsidR="003E648A" w:rsidRPr="00C31A4C">
        <w:rPr>
          <w:lang w:val="pt-PT"/>
        </w:rPr>
        <w:t xml:space="preserve"> opera</w:t>
      </w:r>
      <w:r w:rsidR="002B4F6E">
        <w:rPr>
          <w:lang w:val="pt-PT"/>
        </w:rPr>
        <w:t>cional</w:t>
      </w:r>
      <w:r w:rsidR="003E648A" w:rsidRPr="00C31A4C">
        <w:rPr>
          <w:lang w:val="pt-PT"/>
        </w:rPr>
        <w:t>,</w:t>
      </w:r>
      <w:r w:rsidR="004B29CE" w:rsidRPr="00C31A4C">
        <w:rPr>
          <w:lang w:val="pt-PT"/>
        </w:rPr>
        <w:t xml:space="preserve"> </w:t>
      </w:r>
      <w:r w:rsidR="00212157" w:rsidRPr="00C31A4C">
        <w:rPr>
          <w:lang w:val="pt-PT"/>
        </w:rPr>
        <w:t xml:space="preserve">a </w:t>
      </w:r>
      <w:r w:rsidR="005E0014" w:rsidRPr="00C31A4C">
        <w:rPr>
          <w:lang w:val="pt-PT"/>
        </w:rPr>
        <w:t>ACER</w:t>
      </w:r>
      <w:r w:rsidR="003E648A" w:rsidRPr="00C31A4C">
        <w:rPr>
          <w:lang w:val="pt-PT"/>
        </w:rPr>
        <w:t xml:space="preserve"> considera</w:t>
      </w:r>
      <w:r w:rsidR="004B29CE" w:rsidRPr="00C31A4C">
        <w:rPr>
          <w:lang w:val="pt-PT"/>
        </w:rPr>
        <w:t xml:space="preserve"> </w:t>
      </w:r>
      <w:r w:rsidR="00C26FE8" w:rsidRPr="00C31A4C">
        <w:rPr>
          <w:lang w:val="pt-PT"/>
        </w:rPr>
        <w:t>necessári</w:t>
      </w:r>
      <w:r w:rsidR="003E648A" w:rsidRPr="00C31A4C">
        <w:rPr>
          <w:lang w:val="pt-PT"/>
        </w:rPr>
        <w:t xml:space="preserve">o </w:t>
      </w:r>
      <w:r w:rsidR="00C26FE8" w:rsidRPr="00C31A4C">
        <w:rPr>
          <w:lang w:val="pt-PT"/>
        </w:rPr>
        <w:t>e</w:t>
      </w:r>
      <w:r w:rsidR="004B29CE" w:rsidRPr="00C31A4C">
        <w:rPr>
          <w:lang w:val="pt-PT"/>
        </w:rPr>
        <w:t xml:space="preserve"> </w:t>
      </w:r>
      <w:r w:rsidR="003E648A" w:rsidRPr="00C31A4C">
        <w:rPr>
          <w:lang w:val="pt-PT"/>
        </w:rPr>
        <w:t>oportuno</w:t>
      </w:r>
      <w:r w:rsidR="004B29CE" w:rsidRPr="00C31A4C">
        <w:rPr>
          <w:lang w:val="pt-PT"/>
        </w:rPr>
        <w:t xml:space="preserve"> </w:t>
      </w:r>
      <w:r w:rsidR="003E648A" w:rsidRPr="00C31A4C">
        <w:rPr>
          <w:lang w:val="pt-PT"/>
        </w:rPr>
        <w:t xml:space="preserve">que </w:t>
      </w:r>
      <w:r w:rsidR="00C26FE8" w:rsidRPr="00C31A4C">
        <w:rPr>
          <w:lang w:val="pt-PT"/>
        </w:rPr>
        <w:t>a</w:t>
      </w:r>
      <w:r w:rsidR="003E648A" w:rsidRPr="00C31A4C">
        <w:rPr>
          <w:lang w:val="pt-PT"/>
        </w:rPr>
        <w:t xml:space="preserve"> comunica</w:t>
      </w:r>
      <w:r w:rsidR="00C26FE8" w:rsidRPr="00C31A4C">
        <w:rPr>
          <w:lang w:val="pt-PT"/>
        </w:rPr>
        <w:t>ção</w:t>
      </w:r>
      <w:r w:rsidR="004B29CE" w:rsidRPr="00C31A4C">
        <w:rPr>
          <w:lang w:val="pt-PT"/>
        </w:rPr>
        <w:t xml:space="preserve"> </w:t>
      </w:r>
      <w:r w:rsidR="006B10D2" w:rsidRPr="00C31A4C">
        <w:rPr>
          <w:lang w:val="pt-PT"/>
        </w:rPr>
        <w:t>de</w:t>
      </w:r>
      <w:r w:rsidR="004B29CE" w:rsidRPr="00C31A4C">
        <w:rPr>
          <w:lang w:val="pt-PT"/>
        </w:rPr>
        <w:t xml:space="preserve"> </w:t>
      </w:r>
      <w:r w:rsidR="00212157" w:rsidRPr="00C31A4C">
        <w:rPr>
          <w:lang w:val="pt-PT"/>
        </w:rPr>
        <w:t>regist</w:t>
      </w:r>
      <w:r w:rsidR="00713702" w:rsidRPr="00C31A4C">
        <w:rPr>
          <w:lang w:val="pt-PT"/>
        </w:rPr>
        <w:t>os</w:t>
      </w:r>
      <w:r w:rsidR="004B29CE" w:rsidRPr="00C31A4C">
        <w:rPr>
          <w:lang w:val="pt-PT"/>
        </w:rPr>
        <w:t xml:space="preserve"> </w:t>
      </w:r>
      <w:r w:rsidR="006B10D2" w:rsidRPr="00C31A4C">
        <w:rPr>
          <w:lang w:val="pt-PT"/>
        </w:rPr>
        <w:t>de</w:t>
      </w:r>
      <w:r w:rsidR="004B29CE" w:rsidRPr="00C31A4C">
        <w:rPr>
          <w:lang w:val="pt-PT"/>
        </w:rPr>
        <w:t xml:space="preserve"> </w:t>
      </w:r>
      <w:r w:rsidR="003E648A" w:rsidRPr="00C31A4C">
        <w:rPr>
          <w:lang w:val="pt-PT"/>
        </w:rPr>
        <w:t>opera</w:t>
      </w:r>
      <w:r w:rsidR="00C26FE8" w:rsidRPr="00C31A4C">
        <w:rPr>
          <w:lang w:val="pt-PT"/>
        </w:rPr>
        <w:t>ções</w:t>
      </w:r>
      <w:r w:rsidR="004B29CE" w:rsidRPr="00C31A4C">
        <w:rPr>
          <w:lang w:val="pt-PT"/>
        </w:rPr>
        <w:t xml:space="preserve"> </w:t>
      </w:r>
      <w:r w:rsidR="00212157" w:rsidRPr="00C31A4C">
        <w:rPr>
          <w:lang w:val="pt-PT"/>
        </w:rPr>
        <w:t>seja efetuada</w:t>
      </w:r>
      <w:r w:rsidR="004B29CE" w:rsidRPr="00C31A4C">
        <w:rPr>
          <w:lang w:val="pt-PT"/>
        </w:rPr>
        <w:t xml:space="preserve"> </w:t>
      </w:r>
      <w:r w:rsidR="00C26FE8" w:rsidRPr="00C31A4C">
        <w:rPr>
          <w:lang w:val="pt-PT"/>
        </w:rPr>
        <w:t>através</w:t>
      </w:r>
      <w:r w:rsidR="003E648A" w:rsidRPr="00C31A4C">
        <w:rPr>
          <w:lang w:val="pt-PT"/>
        </w:rPr>
        <w:t xml:space="preserve"> de Mecanism</w:t>
      </w:r>
      <w:r w:rsidR="00212157" w:rsidRPr="00C31A4C">
        <w:rPr>
          <w:lang w:val="pt-PT"/>
        </w:rPr>
        <w:t>os Regist</w:t>
      </w:r>
      <w:r w:rsidR="003E648A" w:rsidRPr="00C31A4C">
        <w:rPr>
          <w:lang w:val="pt-PT"/>
        </w:rPr>
        <w:t>ados de Comunica</w:t>
      </w:r>
      <w:r w:rsidR="00C26FE8" w:rsidRPr="00C31A4C">
        <w:rPr>
          <w:lang w:val="pt-PT"/>
        </w:rPr>
        <w:t>ção</w:t>
      </w:r>
      <w:r w:rsidR="003E1156" w:rsidRPr="00C31A4C">
        <w:rPr>
          <w:lang w:val="pt-PT"/>
        </w:rPr>
        <w:t xml:space="preserve"> (</w:t>
      </w:r>
      <w:r w:rsidR="00212157" w:rsidRPr="00C31A4C">
        <w:rPr>
          <w:lang w:val="pt-PT"/>
        </w:rPr>
        <w:t>doravante designados por</w:t>
      </w:r>
      <w:r w:rsidR="00393072" w:rsidRPr="00C31A4C">
        <w:rPr>
          <w:lang w:val="pt-PT"/>
        </w:rPr>
        <w:t xml:space="preserve"> “</w:t>
      </w:r>
      <w:r w:rsidR="003E1156" w:rsidRPr="00C31A4C">
        <w:rPr>
          <w:lang w:val="pt-PT"/>
        </w:rPr>
        <w:t>RRM</w:t>
      </w:r>
      <w:r w:rsidR="00393072" w:rsidRPr="00C31A4C">
        <w:rPr>
          <w:lang w:val="pt-PT"/>
        </w:rPr>
        <w:t>”</w:t>
      </w:r>
      <w:r w:rsidR="004B29CE" w:rsidRPr="00C31A4C">
        <w:rPr>
          <w:lang w:val="pt-PT"/>
        </w:rPr>
        <w:t>).</w:t>
      </w:r>
    </w:p>
    <w:p w14:paraId="20268139" w14:textId="77777777" w:rsidR="006830A9" w:rsidRPr="00C31A4C" w:rsidRDefault="006830A9" w:rsidP="00B70C72">
      <w:pPr>
        <w:pStyle w:val="Prrafodelista"/>
        <w:spacing w:after="0" w:line="360" w:lineRule="auto"/>
        <w:ind w:left="714"/>
        <w:contextualSpacing w:val="0"/>
        <w:rPr>
          <w:lang w:val="pt-PT"/>
        </w:rPr>
      </w:pPr>
    </w:p>
    <w:p w14:paraId="003831E4" w14:textId="1B726080" w:rsidR="006830A9" w:rsidRPr="00C31A4C" w:rsidRDefault="00735DEE" w:rsidP="00212157">
      <w:pPr>
        <w:pStyle w:val="Prrafodelista"/>
        <w:numPr>
          <w:ilvl w:val="0"/>
          <w:numId w:val="5"/>
        </w:numPr>
        <w:spacing w:after="0" w:line="360" w:lineRule="auto"/>
        <w:ind w:left="714" w:hanging="357"/>
        <w:contextualSpacing w:val="0"/>
        <w:rPr>
          <w:lang w:val="pt-PT"/>
        </w:rPr>
      </w:pPr>
      <w:r w:rsidRPr="00C31A4C">
        <w:rPr>
          <w:lang w:val="pt-PT"/>
        </w:rPr>
        <w:t xml:space="preserve">Que </w:t>
      </w:r>
      <w:r w:rsidR="00034F68">
        <w:rPr>
          <w:lang w:val="pt-PT"/>
        </w:rPr>
        <w:t>a OMIClear</w:t>
      </w:r>
      <w:r w:rsidR="004B29CE" w:rsidRPr="00C31A4C">
        <w:rPr>
          <w:lang w:val="pt-PT"/>
        </w:rPr>
        <w:t xml:space="preserve"> </w:t>
      </w:r>
      <w:r w:rsidR="00EB251B" w:rsidRPr="00C31A4C">
        <w:rPr>
          <w:lang w:val="pt-PT"/>
        </w:rPr>
        <w:t xml:space="preserve">prestará </w:t>
      </w:r>
      <w:r w:rsidR="00C26FE8" w:rsidRPr="00C31A4C">
        <w:rPr>
          <w:lang w:val="pt-PT"/>
        </w:rPr>
        <w:t>o</w:t>
      </w:r>
      <w:r w:rsidR="00EB251B" w:rsidRPr="00C31A4C">
        <w:rPr>
          <w:lang w:val="pt-PT"/>
        </w:rPr>
        <w:t xml:space="preserve"> </w:t>
      </w:r>
      <w:r w:rsidR="00C26FE8" w:rsidRPr="00C31A4C">
        <w:rPr>
          <w:lang w:val="pt-PT"/>
        </w:rPr>
        <w:t>serviço</w:t>
      </w:r>
      <w:r w:rsidR="00EB251B" w:rsidRPr="00C31A4C">
        <w:rPr>
          <w:lang w:val="pt-PT"/>
        </w:rPr>
        <w:t xml:space="preserve"> de comunica</w:t>
      </w:r>
      <w:r w:rsidR="00C26FE8" w:rsidRPr="00C31A4C">
        <w:rPr>
          <w:lang w:val="pt-PT"/>
        </w:rPr>
        <w:t>ção</w:t>
      </w:r>
      <w:r w:rsidR="00EB251B" w:rsidRPr="00C31A4C">
        <w:rPr>
          <w:lang w:val="pt-PT"/>
        </w:rPr>
        <w:t xml:space="preserve"> </w:t>
      </w:r>
      <w:r w:rsidR="00212157" w:rsidRPr="00C31A4C">
        <w:rPr>
          <w:lang w:val="pt-PT"/>
        </w:rPr>
        <w:t>à luz</w:t>
      </w:r>
      <w:r w:rsidR="006B10D2" w:rsidRPr="00C31A4C">
        <w:rPr>
          <w:lang w:val="pt-PT"/>
        </w:rPr>
        <w:t xml:space="preserve"> </w:t>
      </w:r>
      <w:r w:rsidR="00C26FE8" w:rsidRPr="00C31A4C">
        <w:rPr>
          <w:lang w:val="pt-PT"/>
        </w:rPr>
        <w:t>do</w:t>
      </w:r>
      <w:r w:rsidR="004B29CE" w:rsidRPr="00C31A4C">
        <w:rPr>
          <w:lang w:val="pt-PT"/>
        </w:rPr>
        <w:t xml:space="preserve"> </w:t>
      </w:r>
      <w:r w:rsidR="00FB734E" w:rsidRPr="00C31A4C">
        <w:rPr>
          <w:lang w:val="pt-PT"/>
        </w:rPr>
        <w:t>referido</w:t>
      </w:r>
      <w:r w:rsidR="004B29CE" w:rsidRPr="00C31A4C">
        <w:rPr>
          <w:lang w:val="pt-PT"/>
        </w:rPr>
        <w:t xml:space="preserve"> </w:t>
      </w:r>
      <w:r w:rsidR="006C19A8" w:rsidRPr="00C31A4C">
        <w:rPr>
          <w:lang w:val="pt-PT"/>
        </w:rPr>
        <w:t>Regulamento</w:t>
      </w:r>
      <w:r w:rsidR="00EB251B" w:rsidRPr="00C31A4C">
        <w:rPr>
          <w:lang w:val="pt-PT"/>
        </w:rPr>
        <w:t xml:space="preserve"> </w:t>
      </w:r>
      <w:r w:rsidR="00FB734E" w:rsidRPr="00C31A4C">
        <w:rPr>
          <w:lang w:val="pt-PT"/>
        </w:rPr>
        <w:t>da</w:t>
      </w:r>
      <w:r w:rsidR="00EB251B" w:rsidRPr="00C31A4C">
        <w:rPr>
          <w:lang w:val="pt-PT"/>
        </w:rPr>
        <w:t xml:space="preserve"> UE</w:t>
      </w:r>
      <w:r w:rsidR="00115A89" w:rsidRPr="00C31A4C">
        <w:rPr>
          <w:lang w:val="pt-PT"/>
        </w:rPr>
        <w:t>,</w:t>
      </w:r>
      <w:r w:rsidR="004B29CE" w:rsidRPr="00C31A4C">
        <w:rPr>
          <w:lang w:val="pt-PT"/>
        </w:rPr>
        <w:t xml:space="preserve"> </w:t>
      </w:r>
      <w:r w:rsidR="00EB251B" w:rsidRPr="00C31A4C">
        <w:rPr>
          <w:lang w:val="pt-PT"/>
        </w:rPr>
        <w:t>como</w:t>
      </w:r>
      <w:r w:rsidR="004B29CE" w:rsidRPr="00C31A4C">
        <w:rPr>
          <w:lang w:val="pt-PT"/>
        </w:rPr>
        <w:t xml:space="preserve"> </w:t>
      </w:r>
      <w:r w:rsidR="00535C41" w:rsidRPr="00C31A4C">
        <w:rPr>
          <w:lang w:val="pt-PT"/>
        </w:rPr>
        <w:t>RRM</w:t>
      </w:r>
      <w:r w:rsidR="004B29CE" w:rsidRPr="00C31A4C">
        <w:rPr>
          <w:lang w:val="pt-PT"/>
        </w:rPr>
        <w:t xml:space="preserve"> </w:t>
      </w:r>
      <w:r w:rsidR="00EB251B" w:rsidRPr="00C31A4C">
        <w:rPr>
          <w:lang w:val="pt-PT"/>
        </w:rPr>
        <w:t>d</w:t>
      </w:r>
      <w:r w:rsidR="00212157" w:rsidRPr="00C31A4C">
        <w:rPr>
          <w:lang w:val="pt-PT"/>
        </w:rPr>
        <w:t>a</w:t>
      </w:r>
      <w:r w:rsidR="004B29CE" w:rsidRPr="00C31A4C">
        <w:rPr>
          <w:lang w:val="pt-PT"/>
        </w:rPr>
        <w:t xml:space="preserve"> </w:t>
      </w:r>
      <w:r w:rsidR="00A768E6" w:rsidRPr="00C31A4C">
        <w:rPr>
          <w:lang w:val="pt-PT"/>
        </w:rPr>
        <w:t>ACER</w:t>
      </w:r>
      <w:r w:rsidR="004B29CE" w:rsidRPr="00C31A4C">
        <w:rPr>
          <w:lang w:val="pt-PT"/>
        </w:rPr>
        <w:t>.</w:t>
      </w:r>
    </w:p>
    <w:p w14:paraId="06DEA490" w14:textId="77777777" w:rsidR="004B29CE" w:rsidRPr="00C31A4C" w:rsidRDefault="004B29CE" w:rsidP="00B70C72">
      <w:pPr>
        <w:pStyle w:val="Prrafodelista"/>
        <w:spacing w:after="0" w:line="360" w:lineRule="auto"/>
        <w:ind w:left="714"/>
        <w:contextualSpacing w:val="0"/>
        <w:rPr>
          <w:lang w:val="pt-PT"/>
        </w:rPr>
      </w:pPr>
    </w:p>
    <w:p w14:paraId="265BECA7" w14:textId="27494CB7" w:rsidR="00535C41" w:rsidRPr="00C31A4C" w:rsidRDefault="00EB251B" w:rsidP="00212157">
      <w:pPr>
        <w:pStyle w:val="Prrafodelista"/>
        <w:numPr>
          <w:ilvl w:val="0"/>
          <w:numId w:val="5"/>
        </w:numPr>
        <w:spacing w:line="360" w:lineRule="auto"/>
        <w:contextualSpacing w:val="0"/>
        <w:rPr>
          <w:lang w:val="pt-PT"/>
        </w:rPr>
      </w:pPr>
      <w:r w:rsidRPr="00C31A4C">
        <w:rPr>
          <w:lang w:val="pt-PT"/>
        </w:rPr>
        <w:t xml:space="preserve">Que, </w:t>
      </w:r>
      <w:r w:rsidR="00212157" w:rsidRPr="00C31A4C">
        <w:rPr>
          <w:lang w:val="pt-PT"/>
        </w:rPr>
        <w:t>atento o que antecede</w:t>
      </w:r>
      <w:r w:rsidR="00534C8B" w:rsidRPr="00C31A4C">
        <w:rPr>
          <w:lang w:val="pt-PT"/>
        </w:rPr>
        <w:t>,</w:t>
      </w:r>
      <w:r w:rsidR="00212157" w:rsidRPr="00C31A4C">
        <w:rPr>
          <w:lang w:val="pt-PT"/>
        </w:rPr>
        <w:t xml:space="preserve"> </w:t>
      </w:r>
      <w:r w:rsidR="00F03612">
        <w:rPr>
          <w:lang w:val="pt-PT"/>
        </w:rPr>
        <w:t xml:space="preserve">a </w:t>
      </w:r>
      <w:r w:rsidR="00034F68">
        <w:rPr>
          <w:lang w:val="pt-PT"/>
        </w:rPr>
        <w:t>OMIClear</w:t>
      </w:r>
      <w:r w:rsidR="00034F68" w:rsidRPr="00C31A4C">
        <w:rPr>
          <w:lang w:val="pt-PT"/>
        </w:rPr>
        <w:t xml:space="preserve"> </w:t>
      </w:r>
      <w:r w:rsidR="00C26FE8" w:rsidRPr="00C31A4C">
        <w:rPr>
          <w:lang w:val="pt-PT"/>
        </w:rPr>
        <w:t>e</w:t>
      </w:r>
      <w:r w:rsidR="00534C8B" w:rsidRPr="00C31A4C">
        <w:rPr>
          <w:lang w:val="pt-PT"/>
        </w:rPr>
        <w:t xml:space="preserve"> </w:t>
      </w:r>
      <w:r w:rsidR="00C26FE8" w:rsidRPr="00C31A4C">
        <w:rPr>
          <w:lang w:val="pt-PT"/>
        </w:rPr>
        <w:t>o</w:t>
      </w:r>
      <w:r w:rsidRPr="00C31A4C">
        <w:rPr>
          <w:lang w:val="pt-PT"/>
        </w:rPr>
        <w:t xml:space="preserve"> Participante</w:t>
      </w:r>
      <w:r w:rsidR="00061B80" w:rsidRPr="00C31A4C">
        <w:rPr>
          <w:lang w:val="pt-PT"/>
        </w:rPr>
        <w:t xml:space="preserve"> </w:t>
      </w:r>
      <w:r w:rsidR="00FB734E" w:rsidRPr="00C31A4C">
        <w:rPr>
          <w:lang w:val="pt-PT"/>
        </w:rPr>
        <w:t>no</w:t>
      </w:r>
      <w:r w:rsidR="006B10D2" w:rsidRPr="00C31A4C">
        <w:rPr>
          <w:lang w:val="pt-PT"/>
        </w:rPr>
        <w:t xml:space="preserve"> Mercado</w:t>
      </w:r>
      <w:r w:rsidR="00534C8B" w:rsidRPr="00C31A4C">
        <w:rPr>
          <w:lang w:val="pt-PT"/>
        </w:rPr>
        <w:t xml:space="preserve"> </w:t>
      </w:r>
      <w:r w:rsidR="006C19A8" w:rsidRPr="00C31A4C">
        <w:rPr>
          <w:lang w:val="pt-PT"/>
        </w:rPr>
        <w:t>desejam</w:t>
      </w:r>
      <w:r w:rsidR="00534C8B" w:rsidRPr="00C31A4C">
        <w:rPr>
          <w:lang w:val="pt-PT"/>
        </w:rPr>
        <w:t xml:space="preserve"> </w:t>
      </w:r>
      <w:r w:rsidR="00212157" w:rsidRPr="00C31A4C">
        <w:rPr>
          <w:lang w:val="pt-PT"/>
        </w:rPr>
        <w:t>subscrever</w:t>
      </w:r>
      <w:r w:rsidRPr="00C31A4C">
        <w:rPr>
          <w:lang w:val="pt-PT"/>
        </w:rPr>
        <w:t xml:space="preserve"> </w:t>
      </w:r>
      <w:r w:rsidR="00C26FE8" w:rsidRPr="00C31A4C">
        <w:rPr>
          <w:lang w:val="pt-PT"/>
        </w:rPr>
        <w:t>um</w:t>
      </w:r>
      <w:r w:rsidRPr="00C31A4C">
        <w:rPr>
          <w:lang w:val="pt-PT"/>
        </w:rPr>
        <w:t xml:space="preserve"> contrato</w:t>
      </w:r>
      <w:r w:rsidR="00534C8B" w:rsidRPr="00C31A4C">
        <w:rPr>
          <w:lang w:val="pt-PT"/>
        </w:rPr>
        <w:t xml:space="preserve">, </w:t>
      </w:r>
      <w:r w:rsidR="00FB734E" w:rsidRPr="00C31A4C">
        <w:rPr>
          <w:lang w:val="pt-PT"/>
        </w:rPr>
        <w:t>no</w:t>
      </w:r>
      <w:r w:rsidR="003E1156" w:rsidRPr="00C31A4C">
        <w:rPr>
          <w:lang w:val="pt-PT"/>
        </w:rPr>
        <w:t xml:space="preserve"> </w:t>
      </w:r>
      <w:r w:rsidRPr="00C31A4C">
        <w:rPr>
          <w:lang w:val="pt-PT"/>
        </w:rPr>
        <w:t>qu</w:t>
      </w:r>
      <w:r w:rsidR="00212157" w:rsidRPr="00C31A4C">
        <w:rPr>
          <w:lang w:val="pt-PT"/>
        </w:rPr>
        <w:t>al</w:t>
      </w:r>
      <w:r w:rsidRPr="00C31A4C">
        <w:rPr>
          <w:lang w:val="pt-PT"/>
        </w:rPr>
        <w:t xml:space="preserve"> </w:t>
      </w:r>
      <w:r w:rsidR="00212157" w:rsidRPr="00C31A4C">
        <w:rPr>
          <w:lang w:val="pt-PT"/>
        </w:rPr>
        <w:t>fiquem estipulados</w:t>
      </w:r>
      <w:r w:rsidR="00534C8B" w:rsidRPr="00C31A4C">
        <w:rPr>
          <w:lang w:val="pt-PT"/>
        </w:rPr>
        <w:t xml:space="preserve"> </w:t>
      </w:r>
      <w:r w:rsidRPr="00C31A4C">
        <w:rPr>
          <w:lang w:val="pt-PT"/>
        </w:rPr>
        <w:t xml:space="preserve">tanto </w:t>
      </w:r>
      <w:r w:rsidR="00C26FE8" w:rsidRPr="00C31A4C">
        <w:rPr>
          <w:lang w:val="pt-PT"/>
        </w:rPr>
        <w:t>os</w:t>
      </w:r>
      <w:r w:rsidRPr="00C31A4C">
        <w:rPr>
          <w:lang w:val="pt-PT"/>
        </w:rPr>
        <w:t xml:space="preserve"> </w:t>
      </w:r>
      <w:r w:rsidR="006C19A8" w:rsidRPr="00C31A4C">
        <w:rPr>
          <w:lang w:val="pt-PT"/>
        </w:rPr>
        <w:t>respetivos</w:t>
      </w:r>
      <w:r w:rsidRPr="00C31A4C">
        <w:rPr>
          <w:lang w:val="pt-PT"/>
        </w:rPr>
        <w:t xml:space="preserve"> </w:t>
      </w:r>
      <w:r w:rsidR="00C26FE8" w:rsidRPr="00C31A4C">
        <w:rPr>
          <w:lang w:val="pt-PT"/>
        </w:rPr>
        <w:t>direitos</w:t>
      </w:r>
      <w:r w:rsidRPr="00C31A4C">
        <w:rPr>
          <w:lang w:val="pt-PT"/>
        </w:rPr>
        <w:t xml:space="preserve"> </w:t>
      </w:r>
      <w:r w:rsidR="00C26FE8" w:rsidRPr="00C31A4C">
        <w:rPr>
          <w:lang w:val="pt-PT"/>
        </w:rPr>
        <w:t>e</w:t>
      </w:r>
      <w:r w:rsidRPr="00C31A4C">
        <w:rPr>
          <w:lang w:val="pt-PT"/>
        </w:rPr>
        <w:t xml:space="preserve"> </w:t>
      </w:r>
      <w:r w:rsidR="00C26FE8" w:rsidRPr="00C31A4C">
        <w:rPr>
          <w:lang w:val="pt-PT"/>
        </w:rPr>
        <w:t>obrig</w:t>
      </w:r>
      <w:r w:rsidRPr="00C31A4C">
        <w:rPr>
          <w:lang w:val="pt-PT"/>
        </w:rPr>
        <w:t>a</w:t>
      </w:r>
      <w:r w:rsidR="00C26FE8" w:rsidRPr="00C31A4C">
        <w:rPr>
          <w:lang w:val="pt-PT"/>
        </w:rPr>
        <w:t>ções</w:t>
      </w:r>
      <w:r w:rsidRPr="00C31A4C">
        <w:rPr>
          <w:lang w:val="pt-PT"/>
        </w:rPr>
        <w:t xml:space="preserve"> como todos </w:t>
      </w:r>
      <w:r w:rsidR="00C26FE8" w:rsidRPr="00C31A4C">
        <w:rPr>
          <w:lang w:val="pt-PT"/>
        </w:rPr>
        <w:t>os</w:t>
      </w:r>
      <w:r w:rsidRPr="00C31A4C">
        <w:rPr>
          <w:lang w:val="pt-PT"/>
        </w:rPr>
        <w:t xml:space="preserve"> </w:t>
      </w:r>
      <w:r w:rsidR="00C26FE8" w:rsidRPr="00C31A4C">
        <w:rPr>
          <w:lang w:val="pt-PT"/>
        </w:rPr>
        <w:t>serviços</w:t>
      </w:r>
      <w:r w:rsidR="00534C8B" w:rsidRPr="00C31A4C">
        <w:rPr>
          <w:lang w:val="pt-PT"/>
        </w:rPr>
        <w:t xml:space="preserve"> </w:t>
      </w:r>
      <w:r w:rsidRPr="00C31A4C">
        <w:rPr>
          <w:lang w:val="pt-PT"/>
        </w:rPr>
        <w:t>a prestar</w:t>
      </w:r>
      <w:r w:rsidR="00735DEE" w:rsidRPr="00C31A4C">
        <w:rPr>
          <w:lang w:val="pt-PT"/>
        </w:rPr>
        <w:t xml:space="preserve">, </w:t>
      </w:r>
      <w:r w:rsidR="00212157" w:rsidRPr="00C31A4C">
        <w:rPr>
          <w:lang w:val="pt-PT"/>
        </w:rPr>
        <w:t>de acordo</w:t>
      </w:r>
      <w:r w:rsidR="00735DEE" w:rsidRPr="00C31A4C">
        <w:rPr>
          <w:lang w:val="pt-PT"/>
        </w:rPr>
        <w:t xml:space="preserve"> </w:t>
      </w:r>
      <w:r w:rsidR="00C26FE8" w:rsidRPr="00C31A4C">
        <w:rPr>
          <w:lang w:val="pt-PT"/>
        </w:rPr>
        <w:t>com</w:t>
      </w:r>
      <w:r w:rsidR="00735DEE" w:rsidRPr="00C31A4C">
        <w:rPr>
          <w:lang w:val="pt-PT"/>
        </w:rPr>
        <w:t xml:space="preserve"> </w:t>
      </w:r>
      <w:r w:rsidR="00C26FE8" w:rsidRPr="00C31A4C">
        <w:rPr>
          <w:lang w:val="pt-PT"/>
        </w:rPr>
        <w:t>as</w:t>
      </w:r>
      <w:r w:rsidR="00735DEE" w:rsidRPr="00C31A4C">
        <w:rPr>
          <w:lang w:val="pt-PT"/>
        </w:rPr>
        <w:t xml:space="preserve"> </w:t>
      </w:r>
      <w:r w:rsidR="00C26FE8" w:rsidRPr="00C31A4C">
        <w:rPr>
          <w:lang w:val="pt-PT"/>
        </w:rPr>
        <w:t>seguint</w:t>
      </w:r>
      <w:r w:rsidR="00735DEE" w:rsidRPr="00C31A4C">
        <w:rPr>
          <w:lang w:val="pt-PT"/>
        </w:rPr>
        <w:t>es</w:t>
      </w:r>
    </w:p>
    <w:p w14:paraId="2F927756" w14:textId="77777777" w:rsidR="006F0DBF" w:rsidRPr="00C31A4C" w:rsidRDefault="006F0DBF" w:rsidP="00B14BCF">
      <w:pPr>
        <w:spacing w:line="360" w:lineRule="auto"/>
        <w:ind w:left="360"/>
        <w:jc w:val="center"/>
        <w:rPr>
          <w:b/>
          <w:lang w:val="pt-PT"/>
        </w:rPr>
      </w:pPr>
    </w:p>
    <w:p w14:paraId="20F8DD12" w14:textId="77777777" w:rsidR="00534C8B" w:rsidRPr="00C31A4C" w:rsidRDefault="00535C41" w:rsidP="00B14BCF">
      <w:pPr>
        <w:spacing w:line="360" w:lineRule="auto"/>
        <w:ind w:left="360"/>
        <w:jc w:val="center"/>
        <w:rPr>
          <w:b/>
          <w:lang w:val="pt-PT"/>
        </w:rPr>
      </w:pPr>
      <w:r w:rsidRPr="00C31A4C">
        <w:rPr>
          <w:b/>
          <w:lang w:val="pt-PT"/>
        </w:rPr>
        <w:t>CL</w:t>
      </w:r>
      <w:r w:rsidR="006830A9" w:rsidRPr="00C31A4C">
        <w:rPr>
          <w:b/>
          <w:lang w:val="pt-PT"/>
        </w:rPr>
        <w:t>Á</w:t>
      </w:r>
      <w:r w:rsidRPr="00C31A4C">
        <w:rPr>
          <w:b/>
          <w:lang w:val="pt-PT"/>
        </w:rPr>
        <w:t>USULAS</w:t>
      </w:r>
    </w:p>
    <w:p w14:paraId="0645CDED" w14:textId="77777777" w:rsidR="009571C3" w:rsidRPr="00C31A4C" w:rsidRDefault="00EB251B" w:rsidP="0042720C">
      <w:pPr>
        <w:pStyle w:val="Prrafodelista"/>
        <w:numPr>
          <w:ilvl w:val="0"/>
          <w:numId w:val="14"/>
        </w:numPr>
        <w:spacing w:line="360" w:lineRule="auto"/>
        <w:contextualSpacing w:val="0"/>
        <w:rPr>
          <w:b/>
          <w:lang w:val="pt-PT"/>
        </w:rPr>
      </w:pPr>
      <w:r w:rsidRPr="00C31A4C">
        <w:rPr>
          <w:b/>
          <w:lang w:val="pt-PT"/>
        </w:rPr>
        <w:t>OBJETO</w:t>
      </w:r>
    </w:p>
    <w:p w14:paraId="3EF9B8C7" w14:textId="0B5FB431" w:rsidR="001938C9" w:rsidRPr="00C31A4C" w:rsidRDefault="00EB251B" w:rsidP="00115A89">
      <w:pPr>
        <w:spacing w:line="360" w:lineRule="auto"/>
        <w:ind w:left="426"/>
        <w:rPr>
          <w:lang w:val="pt-PT" w:bidi="ar-AE"/>
        </w:rPr>
      </w:pPr>
      <w:r w:rsidRPr="00C31A4C">
        <w:rPr>
          <w:lang w:val="pt-PT" w:bidi="ar-AE"/>
        </w:rPr>
        <w:t xml:space="preserve">De </w:t>
      </w:r>
      <w:r w:rsidR="006C19A8" w:rsidRPr="00C31A4C">
        <w:rPr>
          <w:lang w:val="pt-PT" w:bidi="ar-AE"/>
        </w:rPr>
        <w:t>acordo</w:t>
      </w:r>
      <w:r w:rsidRPr="00C31A4C">
        <w:rPr>
          <w:lang w:val="pt-PT" w:bidi="ar-AE"/>
        </w:rPr>
        <w:t xml:space="preserve"> </w:t>
      </w:r>
      <w:r w:rsidR="00C26FE8" w:rsidRPr="00C31A4C">
        <w:rPr>
          <w:lang w:val="pt-PT" w:bidi="ar-AE"/>
        </w:rPr>
        <w:t>com</w:t>
      </w:r>
      <w:r w:rsidR="00C7044E" w:rsidRPr="00C31A4C">
        <w:rPr>
          <w:lang w:val="pt-PT" w:bidi="ar-AE"/>
        </w:rPr>
        <w:t xml:space="preserve"> </w:t>
      </w:r>
      <w:r w:rsidR="00C26FE8" w:rsidRPr="00C31A4C">
        <w:rPr>
          <w:lang w:val="pt-PT" w:bidi="ar-AE"/>
        </w:rPr>
        <w:t>os</w:t>
      </w:r>
      <w:r w:rsidRPr="00C31A4C">
        <w:rPr>
          <w:lang w:val="pt-PT" w:bidi="ar-AE"/>
        </w:rPr>
        <w:t xml:space="preserve"> </w:t>
      </w:r>
      <w:r w:rsidR="00C26FE8" w:rsidRPr="00C31A4C">
        <w:rPr>
          <w:lang w:val="pt-PT" w:bidi="ar-AE"/>
        </w:rPr>
        <w:t>termo</w:t>
      </w:r>
      <w:r w:rsidRPr="00C31A4C">
        <w:rPr>
          <w:lang w:val="pt-PT" w:bidi="ar-AE"/>
        </w:rPr>
        <w:t xml:space="preserve">s </w:t>
      </w:r>
      <w:r w:rsidR="00C26FE8" w:rsidRPr="00C31A4C">
        <w:rPr>
          <w:lang w:val="pt-PT" w:bidi="ar-AE"/>
        </w:rPr>
        <w:t>e</w:t>
      </w:r>
      <w:r w:rsidRPr="00C31A4C">
        <w:rPr>
          <w:lang w:val="pt-PT" w:bidi="ar-AE"/>
        </w:rPr>
        <w:t xml:space="preserve"> condi</w:t>
      </w:r>
      <w:r w:rsidR="00C26FE8" w:rsidRPr="00C31A4C">
        <w:rPr>
          <w:lang w:val="pt-PT" w:bidi="ar-AE"/>
        </w:rPr>
        <w:t>ções</w:t>
      </w:r>
      <w:r w:rsidR="00C7044E" w:rsidRPr="00C31A4C">
        <w:rPr>
          <w:lang w:val="pt-PT" w:bidi="ar-AE"/>
        </w:rPr>
        <w:t xml:space="preserve"> </w:t>
      </w:r>
      <w:r w:rsidR="00C26FE8" w:rsidRPr="00C31A4C">
        <w:rPr>
          <w:lang w:val="pt-PT" w:bidi="ar-AE"/>
        </w:rPr>
        <w:t>estabel</w:t>
      </w:r>
      <w:r w:rsidR="00846865" w:rsidRPr="00C31A4C">
        <w:rPr>
          <w:lang w:val="pt-PT" w:bidi="ar-AE"/>
        </w:rPr>
        <w:t xml:space="preserve">ecidos </w:t>
      </w:r>
      <w:r w:rsidR="00FB734E" w:rsidRPr="00C31A4C">
        <w:rPr>
          <w:lang w:val="pt-PT" w:bidi="ar-AE"/>
        </w:rPr>
        <w:t>no</w:t>
      </w:r>
      <w:r w:rsidR="006309A3" w:rsidRPr="00C31A4C">
        <w:rPr>
          <w:lang w:val="pt-PT" w:bidi="ar-AE"/>
        </w:rPr>
        <w:t xml:space="preserve"> presente C</w:t>
      </w:r>
      <w:r w:rsidRPr="00C31A4C">
        <w:rPr>
          <w:lang w:val="pt-PT" w:bidi="ar-AE"/>
        </w:rPr>
        <w:t>ontrato</w:t>
      </w:r>
      <w:r w:rsidR="00C7044E" w:rsidRPr="00C31A4C">
        <w:rPr>
          <w:lang w:val="pt-PT" w:bidi="ar-AE"/>
        </w:rPr>
        <w:t xml:space="preserve">, </w:t>
      </w:r>
      <w:r w:rsidR="00212157" w:rsidRPr="00C31A4C">
        <w:rPr>
          <w:lang w:val="pt-PT" w:bidi="ar-AE"/>
        </w:rPr>
        <w:t xml:space="preserve">a </w:t>
      </w:r>
      <w:r w:rsidR="00C7044E" w:rsidRPr="00C31A4C">
        <w:rPr>
          <w:lang w:val="pt-PT" w:bidi="ar-AE"/>
        </w:rPr>
        <w:t>OMI</w:t>
      </w:r>
      <w:r w:rsidR="00034F68">
        <w:rPr>
          <w:lang w:val="pt-PT" w:bidi="ar-AE"/>
        </w:rPr>
        <w:t>Clear</w:t>
      </w:r>
      <w:r w:rsidR="00C7044E" w:rsidRPr="00C31A4C">
        <w:rPr>
          <w:lang w:val="pt-PT" w:bidi="ar-AE"/>
        </w:rPr>
        <w:t xml:space="preserve"> </w:t>
      </w:r>
      <w:r w:rsidR="00212157" w:rsidRPr="00C31A4C">
        <w:rPr>
          <w:lang w:val="pt-PT" w:bidi="ar-AE"/>
        </w:rPr>
        <w:t>fornecerá</w:t>
      </w:r>
      <w:r w:rsidR="001E21B3" w:rsidRPr="00C31A4C">
        <w:rPr>
          <w:lang w:val="pt-PT" w:bidi="ar-AE"/>
        </w:rPr>
        <w:t xml:space="preserve"> </w:t>
      </w:r>
      <w:r w:rsidR="00C26FE8" w:rsidRPr="00C31A4C">
        <w:rPr>
          <w:lang w:val="pt-PT" w:bidi="ar-AE"/>
        </w:rPr>
        <w:t>ao</w:t>
      </w:r>
      <w:r w:rsidR="001E21B3" w:rsidRPr="00C31A4C">
        <w:rPr>
          <w:lang w:val="pt-PT" w:bidi="ar-AE"/>
        </w:rPr>
        <w:t xml:space="preserve"> Participante </w:t>
      </w:r>
      <w:r w:rsidR="00FB734E" w:rsidRPr="00C31A4C">
        <w:rPr>
          <w:lang w:val="pt-PT" w:bidi="ar-AE"/>
        </w:rPr>
        <w:t>no</w:t>
      </w:r>
      <w:r w:rsidR="001E21B3" w:rsidRPr="00C31A4C">
        <w:rPr>
          <w:lang w:val="pt-PT" w:bidi="ar-AE"/>
        </w:rPr>
        <w:t xml:space="preserve"> Mercado </w:t>
      </w:r>
      <w:r w:rsidR="00C26FE8" w:rsidRPr="00C31A4C">
        <w:rPr>
          <w:lang w:val="pt-PT" w:bidi="ar-AE"/>
        </w:rPr>
        <w:t>e</w:t>
      </w:r>
      <w:r w:rsidR="001A4B4A" w:rsidRPr="00C31A4C">
        <w:rPr>
          <w:lang w:val="pt-PT" w:bidi="ar-AE"/>
        </w:rPr>
        <w:t xml:space="preserve">, </w:t>
      </w:r>
      <w:r w:rsidR="00212157" w:rsidRPr="00C31A4C">
        <w:rPr>
          <w:lang w:val="pt-PT" w:bidi="ar-AE"/>
        </w:rPr>
        <w:t>se for caso disso</w:t>
      </w:r>
      <w:r w:rsidR="001A4B4A" w:rsidRPr="00C31A4C">
        <w:rPr>
          <w:lang w:val="pt-PT" w:bidi="ar-AE"/>
        </w:rPr>
        <w:t>,</w:t>
      </w:r>
      <w:r w:rsidR="00460F89" w:rsidRPr="00C31A4C">
        <w:rPr>
          <w:lang w:val="pt-PT" w:bidi="ar-AE"/>
        </w:rPr>
        <w:t xml:space="preserve"> </w:t>
      </w:r>
      <w:r w:rsidR="00212157" w:rsidRPr="00C31A4C">
        <w:rPr>
          <w:lang w:val="pt-PT" w:bidi="ar-AE"/>
        </w:rPr>
        <w:t>aos seus</w:t>
      </w:r>
      <w:r w:rsidR="00460F89" w:rsidRPr="00C31A4C">
        <w:rPr>
          <w:lang w:val="pt-PT" w:bidi="ar-AE"/>
        </w:rPr>
        <w:t xml:space="preserve"> Clientes</w:t>
      </w:r>
      <w:r w:rsidR="001E21B3" w:rsidRPr="00C31A4C">
        <w:rPr>
          <w:lang w:val="pt-PT" w:bidi="ar-AE"/>
        </w:rPr>
        <w:t xml:space="preserve"> </w:t>
      </w:r>
      <w:r w:rsidR="00C26FE8" w:rsidRPr="00C31A4C">
        <w:rPr>
          <w:lang w:val="pt-PT" w:bidi="ar-AE"/>
        </w:rPr>
        <w:t>os</w:t>
      </w:r>
      <w:r w:rsidR="00735DEE" w:rsidRPr="00C31A4C">
        <w:rPr>
          <w:lang w:val="pt-PT" w:bidi="ar-AE"/>
        </w:rPr>
        <w:t xml:space="preserve"> </w:t>
      </w:r>
      <w:r w:rsidR="00C26FE8" w:rsidRPr="00C31A4C">
        <w:rPr>
          <w:lang w:val="pt-PT" w:bidi="ar-AE"/>
        </w:rPr>
        <w:t>serviços</w:t>
      </w:r>
      <w:r w:rsidR="00735DEE" w:rsidRPr="00C31A4C">
        <w:rPr>
          <w:lang w:val="pt-PT" w:bidi="ar-AE"/>
        </w:rPr>
        <w:t xml:space="preserve"> </w:t>
      </w:r>
      <w:r w:rsidR="00C26FE8" w:rsidRPr="00C31A4C">
        <w:rPr>
          <w:lang w:val="pt-PT" w:bidi="ar-AE"/>
        </w:rPr>
        <w:t>necessári</w:t>
      </w:r>
      <w:r w:rsidR="00735DEE" w:rsidRPr="00C31A4C">
        <w:rPr>
          <w:lang w:val="pt-PT" w:bidi="ar-AE"/>
        </w:rPr>
        <w:t xml:space="preserve">os </w:t>
      </w:r>
      <w:r w:rsidR="003E1156" w:rsidRPr="00C31A4C">
        <w:rPr>
          <w:lang w:val="pt-PT" w:bidi="ar-AE"/>
        </w:rPr>
        <w:t xml:space="preserve">para </w:t>
      </w:r>
      <w:r w:rsidR="00212157" w:rsidRPr="00C31A4C">
        <w:rPr>
          <w:lang w:val="pt-PT" w:bidi="ar-AE"/>
        </w:rPr>
        <w:t xml:space="preserve">poderem </w:t>
      </w:r>
      <w:r w:rsidR="00C26FE8" w:rsidRPr="00C31A4C">
        <w:rPr>
          <w:lang w:val="pt-PT" w:bidi="ar-AE"/>
        </w:rPr>
        <w:t>cumpr</w:t>
      </w:r>
      <w:r w:rsidR="003E1156" w:rsidRPr="00C31A4C">
        <w:rPr>
          <w:lang w:val="pt-PT" w:bidi="ar-AE"/>
        </w:rPr>
        <w:t>ir</w:t>
      </w:r>
      <w:r w:rsidR="005517D7" w:rsidRPr="00C31A4C">
        <w:rPr>
          <w:lang w:val="pt-PT" w:bidi="ar-AE"/>
        </w:rPr>
        <w:t xml:space="preserve"> </w:t>
      </w:r>
      <w:r w:rsidR="00212157" w:rsidRPr="00C31A4C">
        <w:rPr>
          <w:lang w:val="pt-PT" w:bidi="ar-AE"/>
        </w:rPr>
        <w:t>as suas</w:t>
      </w:r>
      <w:r w:rsidR="00C7044E" w:rsidRPr="00C31A4C">
        <w:rPr>
          <w:lang w:val="pt-PT" w:bidi="ar-AE"/>
        </w:rPr>
        <w:t xml:space="preserve"> </w:t>
      </w:r>
      <w:r w:rsidR="00C26FE8" w:rsidRPr="00C31A4C">
        <w:rPr>
          <w:lang w:val="pt-PT" w:bidi="ar-AE"/>
        </w:rPr>
        <w:t>obrig</w:t>
      </w:r>
      <w:r w:rsidR="00E64B5C" w:rsidRPr="00C31A4C">
        <w:rPr>
          <w:lang w:val="pt-PT" w:bidi="ar-AE"/>
        </w:rPr>
        <w:t>a</w:t>
      </w:r>
      <w:r w:rsidR="00C26FE8" w:rsidRPr="00C31A4C">
        <w:rPr>
          <w:lang w:val="pt-PT" w:bidi="ar-AE"/>
        </w:rPr>
        <w:t>ções</w:t>
      </w:r>
      <w:r w:rsidR="00E64B5C" w:rsidRPr="00C31A4C">
        <w:rPr>
          <w:lang w:val="pt-PT" w:bidi="ar-AE"/>
        </w:rPr>
        <w:t xml:space="preserve"> de comunica</w:t>
      </w:r>
      <w:r w:rsidR="00C26FE8" w:rsidRPr="00C31A4C">
        <w:rPr>
          <w:lang w:val="pt-PT" w:bidi="ar-AE"/>
        </w:rPr>
        <w:t>ção</w:t>
      </w:r>
      <w:r w:rsidR="00C7044E" w:rsidRPr="00C31A4C">
        <w:rPr>
          <w:lang w:val="pt-PT" w:bidi="ar-AE"/>
        </w:rPr>
        <w:t xml:space="preserve"> </w:t>
      </w:r>
      <w:r w:rsidR="00E64B5C" w:rsidRPr="00C31A4C">
        <w:rPr>
          <w:lang w:val="pt-PT" w:bidi="ar-AE"/>
        </w:rPr>
        <w:t>previstas</w:t>
      </w:r>
      <w:r w:rsidR="009571C3" w:rsidRPr="00C31A4C">
        <w:rPr>
          <w:lang w:val="pt-PT" w:bidi="ar-AE"/>
        </w:rPr>
        <w:t xml:space="preserve"> </w:t>
      </w:r>
      <w:r w:rsidR="00FB734E" w:rsidRPr="00C31A4C">
        <w:rPr>
          <w:lang w:val="pt-PT" w:bidi="ar-AE"/>
        </w:rPr>
        <w:t>no</w:t>
      </w:r>
      <w:r w:rsidR="009571C3" w:rsidRPr="00C31A4C">
        <w:rPr>
          <w:lang w:val="pt-PT" w:bidi="ar-AE"/>
        </w:rPr>
        <w:t xml:space="preserve"> </w:t>
      </w:r>
      <w:r w:rsidR="006C19A8" w:rsidRPr="00C31A4C">
        <w:rPr>
          <w:lang w:val="pt-PT" w:bidi="ar-AE"/>
        </w:rPr>
        <w:t>Regulamento</w:t>
      </w:r>
      <w:r w:rsidR="009571C3" w:rsidRPr="00C31A4C">
        <w:rPr>
          <w:lang w:val="pt-PT" w:bidi="ar-AE"/>
        </w:rPr>
        <w:t xml:space="preserve"> (</w:t>
      </w:r>
      <w:r w:rsidR="006B10D2" w:rsidRPr="00C31A4C">
        <w:rPr>
          <w:lang w:val="pt-PT" w:bidi="ar-AE"/>
        </w:rPr>
        <w:t>UE</w:t>
      </w:r>
      <w:r w:rsidR="009571C3" w:rsidRPr="00C31A4C">
        <w:rPr>
          <w:lang w:val="pt-PT" w:bidi="ar-AE"/>
        </w:rPr>
        <w:t xml:space="preserve">) </w:t>
      </w:r>
      <w:r w:rsidR="00034F68">
        <w:rPr>
          <w:lang w:val="pt-PT" w:bidi="ar-AE"/>
        </w:rPr>
        <w:t>n</w:t>
      </w:r>
      <w:r w:rsidR="002B4F6E">
        <w:rPr>
          <w:lang w:val="pt-PT" w:bidi="ar-AE"/>
        </w:rPr>
        <w:t>.</w:t>
      </w:r>
      <w:r w:rsidR="009D2D5E" w:rsidRPr="00C31A4C">
        <w:rPr>
          <w:lang w:val="pt-PT" w:bidi="ar-AE"/>
        </w:rPr>
        <w:t>º</w:t>
      </w:r>
      <w:r w:rsidR="009571C3" w:rsidRPr="00C31A4C">
        <w:rPr>
          <w:lang w:val="pt-PT" w:bidi="ar-AE"/>
        </w:rPr>
        <w:t xml:space="preserve"> 1227/2011 </w:t>
      </w:r>
      <w:r w:rsidR="00C26FE8" w:rsidRPr="00C31A4C">
        <w:rPr>
          <w:lang w:val="pt-PT" w:bidi="ar-AE"/>
        </w:rPr>
        <w:t>do</w:t>
      </w:r>
      <w:r w:rsidR="009D2D5E" w:rsidRPr="00C31A4C">
        <w:rPr>
          <w:lang w:val="pt-PT" w:bidi="ar-AE"/>
        </w:rPr>
        <w:t xml:space="preserve"> Parlamento </w:t>
      </w:r>
      <w:r w:rsidR="006C19A8" w:rsidRPr="00C31A4C">
        <w:rPr>
          <w:lang w:val="pt-PT" w:bidi="ar-AE"/>
        </w:rPr>
        <w:t>Europeu</w:t>
      </w:r>
      <w:r w:rsidR="009571C3" w:rsidRPr="00C31A4C">
        <w:rPr>
          <w:lang w:val="pt-PT" w:bidi="ar-AE"/>
        </w:rPr>
        <w:t xml:space="preserve"> </w:t>
      </w:r>
      <w:r w:rsidR="00C26FE8" w:rsidRPr="00C31A4C">
        <w:rPr>
          <w:lang w:val="pt-PT" w:bidi="ar-AE"/>
        </w:rPr>
        <w:t>e</w:t>
      </w:r>
      <w:r w:rsidR="009571C3" w:rsidRPr="00C31A4C">
        <w:rPr>
          <w:lang w:val="pt-PT" w:bidi="ar-AE"/>
        </w:rPr>
        <w:t xml:space="preserve"> </w:t>
      </w:r>
      <w:r w:rsidR="00C26FE8" w:rsidRPr="00C31A4C">
        <w:rPr>
          <w:lang w:val="pt-PT" w:bidi="ar-AE"/>
        </w:rPr>
        <w:t>do</w:t>
      </w:r>
      <w:r w:rsidR="009D2D5E" w:rsidRPr="00C31A4C">
        <w:rPr>
          <w:lang w:val="pt-PT" w:bidi="ar-AE"/>
        </w:rPr>
        <w:t xml:space="preserve"> </w:t>
      </w:r>
      <w:r w:rsidR="00FB734E" w:rsidRPr="00C31A4C">
        <w:rPr>
          <w:lang w:val="pt-PT" w:bidi="ar-AE"/>
        </w:rPr>
        <w:t>Conselho</w:t>
      </w:r>
      <w:r w:rsidR="009571C3" w:rsidRPr="00C31A4C">
        <w:rPr>
          <w:lang w:val="pt-PT" w:bidi="ar-AE"/>
        </w:rPr>
        <w:t xml:space="preserve"> </w:t>
      </w:r>
      <w:r w:rsidR="006B10D2" w:rsidRPr="00C31A4C">
        <w:rPr>
          <w:lang w:val="pt-PT" w:bidi="ar-AE"/>
        </w:rPr>
        <w:t xml:space="preserve">sobre </w:t>
      </w:r>
      <w:r w:rsidR="00C26FE8" w:rsidRPr="00C31A4C">
        <w:rPr>
          <w:lang w:val="pt-PT" w:bidi="ar-AE"/>
        </w:rPr>
        <w:t>a</w:t>
      </w:r>
      <w:r w:rsidR="006B10D2" w:rsidRPr="00C31A4C">
        <w:rPr>
          <w:lang w:val="pt-PT" w:bidi="ar-AE"/>
        </w:rPr>
        <w:t xml:space="preserve"> </w:t>
      </w:r>
      <w:r w:rsidR="006C19A8" w:rsidRPr="00C31A4C">
        <w:rPr>
          <w:lang w:val="pt-PT" w:bidi="ar-AE"/>
        </w:rPr>
        <w:t>integridade</w:t>
      </w:r>
      <w:r w:rsidR="006B10D2" w:rsidRPr="00C31A4C">
        <w:rPr>
          <w:lang w:val="pt-PT" w:bidi="ar-AE"/>
        </w:rPr>
        <w:t xml:space="preserve"> </w:t>
      </w:r>
      <w:r w:rsidR="00C26FE8" w:rsidRPr="00C31A4C">
        <w:rPr>
          <w:lang w:val="pt-PT" w:bidi="ar-AE"/>
        </w:rPr>
        <w:t>e</w:t>
      </w:r>
      <w:r w:rsidR="006B10D2" w:rsidRPr="00C31A4C">
        <w:rPr>
          <w:lang w:val="pt-PT" w:bidi="ar-AE"/>
        </w:rPr>
        <w:t xml:space="preserve"> </w:t>
      </w:r>
      <w:r w:rsidR="00C26FE8" w:rsidRPr="00C31A4C">
        <w:rPr>
          <w:lang w:val="pt-PT" w:bidi="ar-AE"/>
        </w:rPr>
        <w:t>a</w:t>
      </w:r>
      <w:r w:rsidR="006B10D2" w:rsidRPr="00C31A4C">
        <w:rPr>
          <w:lang w:val="pt-PT" w:bidi="ar-AE"/>
        </w:rPr>
        <w:t xml:space="preserve"> </w:t>
      </w:r>
      <w:r w:rsidR="006C19A8" w:rsidRPr="00C31A4C">
        <w:rPr>
          <w:lang w:val="pt-PT" w:bidi="ar-AE"/>
        </w:rPr>
        <w:t>transparência</w:t>
      </w:r>
      <w:r w:rsidR="006B10D2" w:rsidRPr="00C31A4C">
        <w:rPr>
          <w:lang w:val="pt-PT" w:bidi="ar-AE"/>
        </w:rPr>
        <w:t xml:space="preserve"> </w:t>
      </w:r>
      <w:r w:rsidR="00C26FE8" w:rsidRPr="00C31A4C">
        <w:rPr>
          <w:lang w:val="pt-PT" w:bidi="ar-AE"/>
        </w:rPr>
        <w:t>do</w:t>
      </w:r>
      <w:r w:rsidR="006B10D2" w:rsidRPr="00C31A4C">
        <w:rPr>
          <w:lang w:val="pt-PT" w:bidi="ar-AE"/>
        </w:rPr>
        <w:t xml:space="preserve"> </w:t>
      </w:r>
      <w:r w:rsidR="00FB734E" w:rsidRPr="00C31A4C">
        <w:rPr>
          <w:lang w:val="pt-PT" w:bidi="ar-AE"/>
        </w:rPr>
        <w:t>mercado grossista de energia</w:t>
      </w:r>
      <w:r w:rsidR="009571C3" w:rsidRPr="00C31A4C">
        <w:rPr>
          <w:lang w:val="pt-PT" w:bidi="ar-AE"/>
        </w:rPr>
        <w:t xml:space="preserve"> (REMIT), </w:t>
      </w:r>
      <w:r w:rsidR="00212157" w:rsidRPr="00C31A4C">
        <w:rPr>
          <w:lang w:val="pt-PT" w:bidi="ar-AE"/>
        </w:rPr>
        <w:t>no</w:t>
      </w:r>
      <w:r w:rsidR="003E1156" w:rsidRPr="00C31A4C">
        <w:rPr>
          <w:lang w:val="pt-PT" w:bidi="ar-AE"/>
        </w:rPr>
        <w:t xml:space="preserve"> que </w:t>
      </w:r>
      <w:r w:rsidR="00115A89" w:rsidRPr="00C31A4C">
        <w:rPr>
          <w:lang w:val="pt-PT" w:bidi="ar-AE"/>
        </w:rPr>
        <w:t>diz respeito</w:t>
      </w:r>
      <w:r w:rsidR="00E64B5C" w:rsidRPr="00C31A4C">
        <w:rPr>
          <w:lang w:val="pt-PT" w:bidi="ar-AE"/>
        </w:rPr>
        <w:t xml:space="preserve"> a</w:t>
      </w:r>
      <w:r w:rsidR="00C7044E" w:rsidRPr="00C31A4C">
        <w:rPr>
          <w:lang w:val="pt-PT" w:bidi="ar-AE"/>
        </w:rPr>
        <w:t xml:space="preserve"> </w:t>
      </w:r>
      <w:r w:rsidR="00A02E79" w:rsidRPr="00C31A4C">
        <w:rPr>
          <w:lang w:val="pt-PT" w:bidi="ar-AE"/>
        </w:rPr>
        <w:t xml:space="preserve">contratos </w:t>
      </w:r>
      <w:r w:rsidR="00C26FE8" w:rsidRPr="00C31A4C">
        <w:rPr>
          <w:lang w:val="pt-PT" w:bidi="ar-AE"/>
        </w:rPr>
        <w:t>não</w:t>
      </w:r>
      <w:r w:rsidR="002B4F6E">
        <w:rPr>
          <w:lang w:val="pt-PT" w:bidi="ar-AE"/>
        </w:rPr>
        <w:t xml:space="preserve"> tipificados</w:t>
      </w:r>
      <w:r w:rsidR="00034F68">
        <w:rPr>
          <w:lang w:val="pt-PT" w:bidi="ar-AE"/>
        </w:rPr>
        <w:t xml:space="preserve"> </w:t>
      </w:r>
      <w:r w:rsidR="002B4F6E">
        <w:rPr>
          <w:lang w:val="pt-PT" w:bidi="ar-AE"/>
        </w:rPr>
        <w:t>e informação de gás natural e GNL,</w:t>
      </w:r>
      <w:r w:rsidR="00FD7137" w:rsidRPr="00C31A4C">
        <w:rPr>
          <w:lang w:val="pt-PT" w:bidi="ar-AE"/>
        </w:rPr>
        <w:t xml:space="preserve"> </w:t>
      </w:r>
      <w:r w:rsidR="00A02E79" w:rsidRPr="00C31A4C">
        <w:rPr>
          <w:lang w:val="pt-PT" w:bidi="ar-AE"/>
        </w:rPr>
        <w:t>previsto</w:t>
      </w:r>
      <w:r w:rsidR="00FD7137" w:rsidRPr="00C31A4C">
        <w:rPr>
          <w:lang w:val="pt-PT" w:bidi="ar-AE"/>
        </w:rPr>
        <w:t xml:space="preserve">s </w:t>
      </w:r>
      <w:r w:rsidR="00212157" w:rsidRPr="00C31A4C">
        <w:rPr>
          <w:lang w:val="pt-PT" w:bidi="ar-AE"/>
        </w:rPr>
        <w:t>neste</w:t>
      </w:r>
      <w:r w:rsidR="00FD7137" w:rsidRPr="00C31A4C">
        <w:rPr>
          <w:lang w:val="pt-PT" w:bidi="ar-AE"/>
        </w:rPr>
        <w:t xml:space="preserve"> </w:t>
      </w:r>
      <w:r w:rsidR="00A02E79" w:rsidRPr="00C31A4C">
        <w:rPr>
          <w:lang w:val="pt-PT" w:bidi="ar-AE"/>
        </w:rPr>
        <w:t>Contrato</w:t>
      </w:r>
      <w:r w:rsidR="00D41A38" w:rsidRPr="00C31A4C">
        <w:rPr>
          <w:lang w:val="pt-PT" w:bidi="ar-AE"/>
        </w:rPr>
        <w:t xml:space="preserve">. </w:t>
      </w:r>
    </w:p>
    <w:p w14:paraId="0D328AEB" w14:textId="35BA55B2" w:rsidR="00460F89" w:rsidRPr="00C31A4C" w:rsidRDefault="00212157" w:rsidP="00933C52">
      <w:pPr>
        <w:spacing w:line="360" w:lineRule="auto"/>
        <w:ind w:left="426"/>
        <w:rPr>
          <w:lang w:val="pt-PT"/>
        </w:rPr>
      </w:pPr>
      <w:r w:rsidRPr="00C31A4C">
        <w:rPr>
          <w:lang w:val="pt-PT" w:bidi="ar-AE"/>
        </w:rPr>
        <w:lastRenderedPageBreak/>
        <w:t>Caso</w:t>
      </w:r>
      <w:r w:rsidR="007C3205" w:rsidRPr="00C31A4C">
        <w:rPr>
          <w:lang w:val="pt-PT" w:bidi="ar-AE"/>
        </w:rPr>
        <w:t xml:space="preserve"> </w:t>
      </w:r>
      <w:r w:rsidR="00C26FE8" w:rsidRPr="00C31A4C">
        <w:rPr>
          <w:lang w:val="pt-PT" w:bidi="ar-AE"/>
        </w:rPr>
        <w:t>o</w:t>
      </w:r>
      <w:r w:rsidR="00D722F8" w:rsidRPr="00C31A4C">
        <w:rPr>
          <w:lang w:val="pt-PT" w:bidi="ar-AE"/>
        </w:rPr>
        <w:t xml:space="preserve"> Participante </w:t>
      </w:r>
      <w:r w:rsidR="00FB734E" w:rsidRPr="00C31A4C">
        <w:rPr>
          <w:lang w:val="pt-PT" w:bidi="ar-AE"/>
        </w:rPr>
        <w:t>no</w:t>
      </w:r>
      <w:r w:rsidR="00D722F8" w:rsidRPr="00C31A4C">
        <w:rPr>
          <w:lang w:val="pt-PT" w:bidi="ar-AE"/>
        </w:rPr>
        <w:t xml:space="preserve"> Mercado </w:t>
      </w:r>
      <w:r w:rsidR="009F11C9" w:rsidRPr="00C31A4C">
        <w:rPr>
          <w:lang w:val="pt-PT" w:bidi="ar-AE"/>
        </w:rPr>
        <w:t xml:space="preserve">se </w:t>
      </w:r>
      <w:r w:rsidR="00C26FE8" w:rsidRPr="00C31A4C">
        <w:rPr>
          <w:lang w:val="pt-PT" w:bidi="ar-AE"/>
        </w:rPr>
        <w:t>encontre</w:t>
      </w:r>
      <w:r w:rsidR="009F11C9" w:rsidRPr="00C31A4C">
        <w:rPr>
          <w:lang w:val="pt-PT" w:bidi="ar-AE"/>
        </w:rPr>
        <w:t xml:space="preserve"> habilitado a reportar </w:t>
      </w:r>
      <w:r w:rsidR="00933C52" w:rsidRPr="00C31A4C">
        <w:rPr>
          <w:lang w:val="pt-PT" w:bidi="ar-AE"/>
        </w:rPr>
        <w:t>pelos seus</w:t>
      </w:r>
      <w:r w:rsidR="009F11C9" w:rsidRPr="00C31A4C">
        <w:rPr>
          <w:lang w:val="pt-PT" w:bidi="ar-AE"/>
        </w:rPr>
        <w:t xml:space="preserve"> </w:t>
      </w:r>
      <w:r w:rsidR="007C3205" w:rsidRPr="00C31A4C">
        <w:rPr>
          <w:lang w:val="pt-PT" w:bidi="ar-AE"/>
        </w:rPr>
        <w:t xml:space="preserve">Clientes, </w:t>
      </w:r>
      <w:r w:rsidR="00C26FE8" w:rsidRPr="00C31A4C">
        <w:rPr>
          <w:lang w:val="pt-PT" w:bidi="ar-AE"/>
        </w:rPr>
        <w:t>deverá</w:t>
      </w:r>
      <w:r w:rsidR="00460F89" w:rsidRPr="00C31A4C">
        <w:rPr>
          <w:lang w:val="pt-PT" w:bidi="ar-AE"/>
        </w:rPr>
        <w:t xml:space="preserve"> enviar </w:t>
      </w:r>
      <w:r w:rsidR="00034F68">
        <w:rPr>
          <w:lang w:val="pt-PT" w:bidi="ar-AE"/>
        </w:rPr>
        <w:t>à</w:t>
      </w:r>
      <w:r w:rsidR="00460F89" w:rsidRPr="00C31A4C">
        <w:rPr>
          <w:lang w:val="pt-PT" w:bidi="ar-AE"/>
        </w:rPr>
        <w:t xml:space="preserve"> OMI</w:t>
      </w:r>
      <w:r w:rsidR="00034F68">
        <w:rPr>
          <w:lang w:val="pt-PT" w:bidi="ar-AE"/>
        </w:rPr>
        <w:t>Clear</w:t>
      </w:r>
      <w:r w:rsidR="007C3205" w:rsidRPr="00C31A4C">
        <w:rPr>
          <w:lang w:val="pt-PT" w:bidi="ar-AE"/>
        </w:rPr>
        <w:t>,</w:t>
      </w:r>
      <w:r w:rsidR="00460F89" w:rsidRPr="00C31A4C">
        <w:rPr>
          <w:lang w:val="pt-PT" w:bidi="ar-AE"/>
        </w:rPr>
        <w:t xml:space="preserve"> </w:t>
      </w:r>
      <w:r w:rsidR="007C3205" w:rsidRPr="00C31A4C">
        <w:rPr>
          <w:lang w:val="pt-PT" w:bidi="ar-AE"/>
        </w:rPr>
        <w:t xml:space="preserve">para cada </w:t>
      </w:r>
      <w:r w:rsidR="00C26FE8" w:rsidRPr="00C31A4C">
        <w:rPr>
          <w:lang w:val="pt-PT" w:bidi="ar-AE"/>
        </w:rPr>
        <w:t>um</w:t>
      </w:r>
      <w:r w:rsidR="007C3205" w:rsidRPr="00C31A4C">
        <w:rPr>
          <w:lang w:val="pt-PT" w:bidi="ar-AE"/>
        </w:rPr>
        <w:t xml:space="preserve"> </w:t>
      </w:r>
      <w:r w:rsidR="00933C52" w:rsidRPr="00C31A4C">
        <w:rPr>
          <w:lang w:val="pt-PT" w:bidi="ar-AE"/>
        </w:rPr>
        <w:t>dos seus Clientes</w:t>
      </w:r>
      <w:r w:rsidR="007C3205" w:rsidRPr="00C31A4C">
        <w:rPr>
          <w:lang w:val="pt-PT" w:bidi="ar-AE"/>
        </w:rPr>
        <w:t xml:space="preserve">, </w:t>
      </w:r>
      <w:r w:rsidR="00C26FE8" w:rsidRPr="00C31A4C">
        <w:rPr>
          <w:lang w:val="pt-PT" w:bidi="ar-AE"/>
        </w:rPr>
        <w:t>a</w:t>
      </w:r>
      <w:r w:rsidR="00460F89" w:rsidRPr="00C31A4C">
        <w:rPr>
          <w:lang w:val="pt-PT" w:bidi="ar-AE"/>
        </w:rPr>
        <w:t xml:space="preserve"> declara</w:t>
      </w:r>
      <w:r w:rsidR="00C26FE8" w:rsidRPr="00C31A4C">
        <w:rPr>
          <w:lang w:val="pt-PT" w:bidi="ar-AE"/>
        </w:rPr>
        <w:t>ção</w:t>
      </w:r>
      <w:r w:rsidR="00460F89" w:rsidRPr="00C31A4C">
        <w:rPr>
          <w:lang w:val="pt-PT" w:bidi="ar-AE"/>
        </w:rPr>
        <w:t xml:space="preserve"> que se </w:t>
      </w:r>
      <w:r w:rsidR="006C19A8" w:rsidRPr="00C31A4C">
        <w:rPr>
          <w:lang w:val="pt-PT" w:bidi="ar-AE"/>
        </w:rPr>
        <w:t>encontra</w:t>
      </w:r>
      <w:r w:rsidR="00460F89" w:rsidRPr="00C31A4C">
        <w:rPr>
          <w:lang w:val="pt-PT" w:bidi="ar-AE"/>
        </w:rPr>
        <w:t xml:space="preserve"> </w:t>
      </w:r>
      <w:r w:rsidR="00FB734E" w:rsidRPr="00C31A4C">
        <w:rPr>
          <w:lang w:val="pt-PT" w:bidi="ar-AE"/>
        </w:rPr>
        <w:t>no</w:t>
      </w:r>
      <w:r w:rsidR="00460F89" w:rsidRPr="00C31A4C">
        <w:rPr>
          <w:lang w:val="pt-PT" w:bidi="ar-AE"/>
        </w:rPr>
        <w:t xml:space="preserve"> Anexo I</w:t>
      </w:r>
      <w:r w:rsidR="00930C71" w:rsidRPr="00C31A4C">
        <w:rPr>
          <w:lang w:val="pt-PT" w:bidi="ar-AE"/>
        </w:rPr>
        <w:t>V</w:t>
      </w:r>
      <w:r w:rsidR="00460F89" w:rsidRPr="00C31A4C">
        <w:rPr>
          <w:lang w:val="pt-PT"/>
        </w:rPr>
        <w:t xml:space="preserve"> </w:t>
      </w:r>
      <w:r w:rsidR="00933C52" w:rsidRPr="00C31A4C">
        <w:rPr>
          <w:lang w:val="pt-PT"/>
        </w:rPr>
        <w:t>d</w:t>
      </w:r>
      <w:r w:rsidR="00C26FE8" w:rsidRPr="00C31A4C">
        <w:rPr>
          <w:lang w:val="pt-PT"/>
        </w:rPr>
        <w:t>o</w:t>
      </w:r>
      <w:r w:rsidR="00460F89" w:rsidRPr="00C31A4C">
        <w:rPr>
          <w:lang w:val="pt-PT"/>
        </w:rPr>
        <w:t xml:space="preserve"> presente Contrato, que </w:t>
      </w:r>
      <w:r w:rsidR="00933C52" w:rsidRPr="00C31A4C">
        <w:rPr>
          <w:lang w:val="pt-PT"/>
        </w:rPr>
        <w:t>faz</w:t>
      </w:r>
      <w:r w:rsidR="00460F89" w:rsidRPr="00C31A4C">
        <w:rPr>
          <w:lang w:val="pt-PT"/>
        </w:rPr>
        <w:t xml:space="preserve"> parte integrante </w:t>
      </w:r>
      <w:r w:rsidR="00C26FE8" w:rsidRPr="00C31A4C">
        <w:rPr>
          <w:lang w:val="pt-PT"/>
        </w:rPr>
        <w:t>do</w:t>
      </w:r>
      <w:r w:rsidR="00460F89" w:rsidRPr="00C31A4C">
        <w:rPr>
          <w:lang w:val="pt-PT"/>
        </w:rPr>
        <w:t xml:space="preserve"> </w:t>
      </w:r>
      <w:r w:rsidR="00C26FE8" w:rsidRPr="00C31A4C">
        <w:rPr>
          <w:lang w:val="pt-PT"/>
        </w:rPr>
        <w:t>mesm</w:t>
      </w:r>
      <w:r w:rsidR="00460F89" w:rsidRPr="00C31A4C">
        <w:rPr>
          <w:lang w:val="pt-PT"/>
        </w:rPr>
        <w:t>o.</w:t>
      </w:r>
    </w:p>
    <w:p w14:paraId="67080248" w14:textId="3AC9425E" w:rsidR="003F50EF" w:rsidRPr="00C31A4C" w:rsidRDefault="00034F68" w:rsidP="00933C52">
      <w:pPr>
        <w:spacing w:line="360" w:lineRule="auto"/>
        <w:ind w:left="426"/>
        <w:rPr>
          <w:lang w:val="pt-PT" w:bidi="ar-AE"/>
        </w:rPr>
      </w:pPr>
      <w:r>
        <w:rPr>
          <w:lang w:val="pt-PT" w:bidi="ar-AE"/>
        </w:rPr>
        <w:t>A</w:t>
      </w:r>
      <w:r w:rsidR="00933C52" w:rsidRPr="00C31A4C">
        <w:rPr>
          <w:lang w:val="pt-PT" w:bidi="ar-AE"/>
        </w:rPr>
        <w:t xml:space="preserve"> </w:t>
      </w:r>
      <w:r w:rsidR="003F50EF" w:rsidRPr="00C31A4C">
        <w:rPr>
          <w:lang w:val="pt-PT" w:bidi="ar-AE"/>
        </w:rPr>
        <w:t>OMI</w:t>
      </w:r>
      <w:r>
        <w:rPr>
          <w:lang w:val="pt-PT" w:bidi="ar-AE"/>
        </w:rPr>
        <w:t>Clear</w:t>
      </w:r>
      <w:r w:rsidR="003F50EF" w:rsidRPr="00C31A4C">
        <w:rPr>
          <w:lang w:val="pt-PT" w:bidi="ar-AE"/>
        </w:rPr>
        <w:t xml:space="preserve"> </w:t>
      </w:r>
      <w:r w:rsidR="00C26FE8" w:rsidRPr="00C31A4C">
        <w:rPr>
          <w:lang w:val="pt-PT" w:bidi="ar-AE"/>
        </w:rPr>
        <w:t>poderá</w:t>
      </w:r>
      <w:r w:rsidR="003F50EF" w:rsidRPr="00C31A4C">
        <w:rPr>
          <w:lang w:val="pt-PT" w:bidi="ar-AE"/>
        </w:rPr>
        <w:t xml:space="preserve"> subcontratar </w:t>
      </w:r>
      <w:r w:rsidR="00C26FE8" w:rsidRPr="00C31A4C">
        <w:rPr>
          <w:lang w:val="pt-PT" w:bidi="ar-AE"/>
        </w:rPr>
        <w:t>a</w:t>
      </w:r>
      <w:r w:rsidR="003F50EF" w:rsidRPr="00C31A4C">
        <w:rPr>
          <w:lang w:val="pt-PT" w:bidi="ar-AE"/>
        </w:rPr>
        <w:t xml:space="preserve"> </w:t>
      </w:r>
      <w:r w:rsidR="006C19A8" w:rsidRPr="00C31A4C">
        <w:rPr>
          <w:lang w:val="pt-PT" w:bidi="ar-AE"/>
        </w:rPr>
        <w:t>execução</w:t>
      </w:r>
      <w:r w:rsidR="003F50EF" w:rsidRPr="00C31A4C">
        <w:rPr>
          <w:lang w:val="pt-PT" w:bidi="ar-AE"/>
        </w:rPr>
        <w:t xml:space="preserve"> </w:t>
      </w:r>
      <w:r w:rsidR="00933C52" w:rsidRPr="00C31A4C">
        <w:rPr>
          <w:lang w:val="pt-PT" w:bidi="ar-AE"/>
        </w:rPr>
        <w:t>deste</w:t>
      </w:r>
      <w:r w:rsidR="003F50EF" w:rsidRPr="00C31A4C">
        <w:rPr>
          <w:lang w:val="pt-PT" w:bidi="ar-AE"/>
        </w:rPr>
        <w:t xml:space="preserve"> </w:t>
      </w:r>
      <w:r w:rsidR="00C26FE8" w:rsidRPr="00C31A4C">
        <w:rPr>
          <w:lang w:val="pt-PT" w:bidi="ar-AE"/>
        </w:rPr>
        <w:t>serviço</w:t>
      </w:r>
      <w:r w:rsidR="003F50EF" w:rsidRPr="00C31A4C">
        <w:rPr>
          <w:lang w:val="pt-PT" w:bidi="ar-AE"/>
        </w:rPr>
        <w:t xml:space="preserve"> a </w:t>
      </w:r>
      <w:r w:rsidR="00C26FE8" w:rsidRPr="00C31A4C">
        <w:rPr>
          <w:lang w:val="pt-PT" w:bidi="ar-AE"/>
        </w:rPr>
        <w:t>uma</w:t>
      </w:r>
      <w:r w:rsidR="003F50EF" w:rsidRPr="00C31A4C">
        <w:rPr>
          <w:lang w:val="pt-PT" w:bidi="ar-AE"/>
        </w:rPr>
        <w:t xml:space="preserve"> </w:t>
      </w:r>
      <w:r w:rsidR="006C19A8" w:rsidRPr="00C31A4C">
        <w:rPr>
          <w:lang w:val="pt-PT" w:bidi="ar-AE"/>
        </w:rPr>
        <w:t>terceira</w:t>
      </w:r>
      <w:r w:rsidR="003F50EF" w:rsidRPr="00C31A4C">
        <w:rPr>
          <w:lang w:val="pt-PT" w:bidi="ar-AE"/>
        </w:rPr>
        <w:t xml:space="preserve"> parte. </w:t>
      </w:r>
      <w:r w:rsidR="006C19A8" w:rsidRPr="00C31A4C">
        <w:rPr>
          <w:lang w:val="pt-PT" w:bidi="ar-AE"/>
        </w:rPr>
        <w:t>Em</w:t>
      </w:r>
      <w:r w:rsidR="003F50EF" w:rsidRPr="00C31A4C">
        <w:rPr>
          <w:lang w:val="pt-PT" w:bidi="ar-AE"/>
        </w:rPr>
        <w:t xml:space="preserve"> </w:t>
      </w:r>
      <w:r w:rsidR="00C26FE8" w:rsidRPr="00C31A4C">
        <w:rPr>
          <w:lang w:val="pt-PT" w:bidi="ar-AE"/>
        </w:rPr>
        <w:t>qualquer</w:t>
      </w:r>
      <w:r w:rsidR="003F50EF" w:rsidRPr="00C31A4C">
        <w:rPr>
          <w:lang w:val="pt-PT" w:bidi="ar-AE"/>
        </w:rPr>
        <w:t xml:space="preserve"> caso, </w:t>
      </w:r>
      <w:r>
        <w:rPr>
          <w:lang w:val="pt-PT" w:bidi="ar-AE"/>
        </w:rPr>
        <w:t>a</w:t>
      </w:r>
      <w:r w:rsidR="002B4F6E" w:rsidRPr="00C31A4C">
        <w:rPr>
          <w:lang w:val="pt-PT" w:bidi="ar-AE"/>
        </w:rPr>
        <w:t xml:space="preserve"> </w:t>
      </w:r>
      <w:r w:rsidR="003F50EF" w:rsidRPr="00C31A4C">
        <w:rPr>
          <w:lang w:val="pt-PT" w:bidi="ar-AE"/>
        </w:rPr>
        <w:t>OMI</w:t>
      </w:r>
      <w:r>
        <w:rPr>
          <w:lang w:val="pt-PT" w:bidi="ar-AE"/>
        </w:rPr>
        <w:t>Clear</w:t>
      </w:r>
      <w:r w:rsidR="00933C52" w:rsidRPr="00C31A4C">
        <w:rPr>
          <w:lang w:val="pt-PT" w:bidi="ar-AE"/>
        </w:rPr>
        <w:t xml:space="preserve"> </w:t>
      </w:r>
      <w:r w:rsidR="006C19A8" w:rsidRPr="00C31A4C">
        <w:rPr>
          <w:lang w:val="pt-PT" w:bidi="ar-AE"/>
        </w:rPr>
        <w:t>manter</w:t>
      </w:r>
      <w:r w:rsidR="00933C52" w:rsidRPr="00C31A4C">
        <w:rPr>
          <w:lang w:val="pt-PT" w:bidi="ar-AE"/>
        </w:rPr>
        <w:t>-se-</w:t>
      </w:r>
      <w:r w:rsidR="006C19A8" w:rsidRPr="00C31A4C">
        <w:rPr>
          <w:lang w:val="pt-PT" w:bidi="ar-AE"/>
        </w:rPr>
        <w:t>á</w:t>
      </w:r>
      <w:r w:rsidR="003F50EF" w:rsidRPr="00C31A4C">
        <w:rPr>
          <w:lang w:val="pt-PT" w:bidi="ar-AE"/>
        </w:rPr>
        <w:t xml:space="preserve"> </w:t>
      </w:r>
      <w:r w:rsidR="009523EB" w:rsidRPr="00C31A4C">
        <w:rPr>
          <w:lang w:val="pt-PT" w:bidi="ar-AE"/>
        </w:rPr>
        <w:t xml:space="preserve">como </w:t>
      </w:r>
      <w:r w:rsidR="003F50EF" w:rsidRPr="00C31A4C">
        <w:rPr>
          <w:lang w:val="pt-PT" w:bidi="ar-AE"/>
        </w:rPr>
        <w:t>respons</w:t>
      </w:r>
      <w:r w:rsidR="00C26FE8" w:rsidRPr="00C31A4C">
        <w:rPr>
          <w:lang w:val="pt-PT" w:bidi="ar-AE"/>
        </w:rPr>
        <w:t>ável</w:t>
      </w:r>
      <w:r w:rsidR="003F50EF" w:rsidRPr="00C31A4C">
        <w:rPr>
          <w:lang w:val="pt-PT" w:bidi="ar-AE"/>
        </w:rPr>
        <w:t xml:space="preserve"> </w:t>
      </w:r>
      <w:r w:rsidR="00933C52" w:rsidRPr="00C31A4C">
        <w:rPr>
          <w:lang w:val="pt-PT" w:bidi="ar-AE"/>
        </w:rPr>
        <w:t>pela</w:t>
      </w:r>
      <w:r w:rsidR="003F50EF" w:rsidRPr="00C31A4C">
        <w:rPr>
          <w:lang w:val="pt-PT" w:bidi="ar-AE"/>
        </w:rPr>
        <w:t xml:space="preserve"> presta</w:t>
      </w:r>
      <w:r w:rsidR="00C26FE8" w:rsidRPr="00C31A4C">
        <w:rPr>
          <w:lang w:val="pt-PT" w:bidi="ar-AE"/>
        </w:rPr>
        <w:t>ção</w:t>
      </w:r>
      <w:r w:rsidR="00933C52" w:rsidRPr="00C31A4C">
        <w:rPr>
          <w:lang w:val="pt-PT" w:bidi="ar-AE"/>
        </w:rPr>
        <w:t xml:space="preserve"> destes</w:t>
      </w:r>
      <w:r w:rsidR="003F50EF" w:rsidRPr="00C31A4C">
        <w:rPr>
          <w:lang w:val="pt-PT" w:bidi="ar-AE"/>
        </w:rPr>
        <w:t xml:space="preserve"> </w:t>
      </w:r>
      <w:r w:rsidR="00C26FE8" w:rsidRPr="00C31A4C">
        <w:rPr>
          <w:lang w:val="pt-PT" w:bidi="ar-AE"/>
        </w:rPr>
        <w:t>serviços</w:t>
      </w:r>
      <w:r w:rsidR="003F50EF" w:rsidRPr="00C31A4C">
        <w:rPr>
          <w:lang w:val="pt-PT" w:bidi="ar-AE"/>
        </w:rPr>
        <w:t>.</w:t>
      </w:r>
    </w:p>
    <w:p w14:paraId="394C64BD" w14:textId="77777777" w:rsidR="006830A9" w:rsidRPr="00C31A4C" w:rsidRDefault="006830A9" w:rsidP="006960F9">
      <w:pPr>
        <w:spacing w:line="360" w:lineRule="auto"/>
        <w:ind w:left="426"/>
        <w:rPr>
          <w:lang w:val="pt-PT" w:bidi="ar-AE"/>
        </w:rPr>
      </w:pPr>
    </w:p>
    <w:p w14:paraId="42C185AB" w14:textId="77777777" w:rsidR="004B29CE" w:rsidRPr="00C31A4C" w:rsidRDefault="001531A6" w:rsidP="00933C52">
      <w:pPr>
        <w:pStyle w:val="Prrafodelista"/>
        <w:numPr>
          <w:ilvl w:val="0"/>
          <w:numId w:val="14"/>
        </w:numPr>
        <w:spacing w:line="360" w:lineRule="auto"/>
        <w:contextualSpacing w:val="0"/>
        <w:rPr>
          <w:b/>
          <w:lang w:val="pt-PT" w:bidi="ar-AE"/>
        </w:rPr>
      </w:pPr>
      <w:r w:rsidRPr="00C31A4C">
        <w:rPr>
          <w:b/>
          <w:lang w:val="pt-PT"/>
        </w:rPr>
        <w:t>OPERA</w:t>
      </w:r>
      <w:r w:rsidR="00C26FE8" w:rsidRPr="00C31A4C">
        <w:rPr>
          <w:b/>
          <w:lang w:val="pt-PT"/>
        </w:rPr>
        <w:t>ÇÕES</w:t>
      </w:r>
      <w:r w:rsidRPr="00C31A4C">
        <w:rPr>
          <w:b/>
          <w:lang w:val="pt-PT"/>
        </w:rPr>
        <w:t xml:space="preserve"> </w:t>
      </w:r>
      <w:r w:rsidR="00E64B5C" w:rsidRPr="00C31A4C">
        <w:rPr>
          <w:b/>
          <w:lang w:val="pt-PT"/>
        </w:rPr>
        <w:t>OBJETO DE COMUNICA</w:t>
      </w:r>
      <w:r w:rsidR="00933C52" w:rsidRPr="00C31A4C">
        <w:rPr>
          <w:b/>
          <w:lang w:val="pt-PT"/>
        </w:rPr>
        <w:t>Ç</w:t>
      </w:r>
      <w:r w:rsidR="00C26FE8" w:rsidRPr="00C31A4C">
        <w:rPr>
          <w:b/>
          <w:lang w:val="pt-PT"/>
        </w:rPr>
        <w:t>ÃO</w:t>
      </w:r>
    </w:p>
    <w:p w14:paraId="1531D740" w14:textId="043D8F19" w:rsidR="00AE0A4D" w:rsidRPr="00C31A4C" w:rsidRDefault="00034F68" w:rsidP="00933C52">
      <w:pPr>
        <w:spacing w:line="360" w:lineRule="auto"/>
        <w:ind w:left="426"/>
        <w:rPr>
          <w:lang w:val="pt-PT"/>
        </w:rPr>
      </w:pPr>
      <w:r>
        <w:rPr>
          <w:lang w:val="pt-PT"/>
        </w:rPr>
        <w:t>A</w:t>
      </w:r>
      <w:r w:rsidR="00933C52" w:rsidRPr="00C31A4C">
        <w:rPr>
          <w:lang w:val="pt-PT"/>
        </w:rPr>
        <w:t xml:space="preserve"> </w:t>
      </w:r>
      <w:r w:rsidR="004B29CE" w:rsidRPr="00C31A4C">
        <w:rPr>
          <w:lang w:val="pt-PT"/>
        </w:rPr>
        <w:t>OMI</w:t>
      </w:r>
      <w:r>
        <w:rPr>
          <w:lang w:val="pt-PT"/>
        </w:rPr>
        <w:t>Clear</w:t>
      </w:r>
      <w:r w:rsidR="004B29CE" w:rsidRPr="00C31A4C">
        <w:rPr>
          <w:lang w:val="pt-PT"/>
        </w:rPr>
        <w:t xml:space="preserve"> </w:t>
      </w:r>
      <w:r w:rsidR="00E64B5C" w:rsidRPr="00C31A4C">
        <w:rPr>
          <w:lang w:val="pt-PT"/>
        </w:rPr>
        <w:t>informará a</w:t>
      </w:r>
      <w:r w:rsidR="004B29CE" w:rsidRPr="00C31A4C">
        <w:rPr>
          <w:lang w:val="pt-PT"/>
        </w:rPr>
        <w:t xml:space="preserve"> </w:t>
      </w:r>
      <w:r w:rsidR="00A768E6" w:rsidRPr="00C31A4C">
        <w:rPr>
          <w:lang w:val="pt-PT"/>
        </w:rPr>
        <w:t>ACER</w:t>
      </w:r>
      <w:r w:rsidR="004B29CE" w:rsidRPr="00C31A4C">
        <w:rPr>
          <w:lang w:val="pt-PT"/>
        </w:rPr>
        <w:t xml:space="preserve"> </w:t>
      </w:r>
      <w:r w:rsidR="00E64B5C" w:rsidRPr="00C31A4C">
        <w:rPr>
          <w:lang w:val="pt-PT"/>
        </w:rPr>
        <w:t xml:space="preserve">sobre </w:t>
      </w:r>
      <w:r w:rsidR="00C26FE8" w:rsidRPr="00C31A4C">
        <w:rPr>
          <w:lang w:val="pt-PT"/>
        </w:rPr>
        <w:t>os</w:t>
      </w:r>
      <w:r w:rsidR="00A02E79" w:rsidRPr="00C31A4C">
        <w:rPr>
          <w:lang w:val="pt-PT"/>
        </w:rPr>
        <w:t xml:space="preserve"> </w:t>
      </w:r>
      <w:r w:rsidR="00A02E79" w:rsidRPr="00C31A4C">
        <w:rPr>
          <w:lang w:val="pt-PT" w:bidi="ar-AE"/>
        </w:rPr>
        <w:t xml:space="preserve">contratos </w:t>
      </w:r>
      <w:r w:rsidR="00C26FE8" w:rsidRPr="00C31A4C">
        <w:rPr>
          <w:lang w:val="pt-PT" w:bidi="ar-AE"/>
        </w:rPr>
        <w:t>não</w:t>
      </w:r>
      <w:r w:rsidR="00A02E79" w:rsidRPr="00C31A4C">
        <w:rPr>
          <w:lang w:val="pt-PT" w:bidi="ar-AE"/>
        </w:rPr>
        <w:t xml:space="preserve"> </w:t>
      </w:r>
      <w:r w:rsidR="002B4F6E">
        <w:rPr>
          <w:lang w:val="pt-PT" w:bidi="ar-AE"/>
        </w:rPr>
        <w:t xml:space="preserve">tipificados e informação de </w:t>
      </w:r>
      <w:r w:rsidR="00900BC5">
        <w:rPr>
          <w:lang w:val="pt-PT" w:bidi="ar-AE"/>
        </w:rPr>
        <w:t>gás</w:t>
      </w:r>
      <w:r w:rsidR="002B4F6E">
        <w:rPr>
          <w:lang w:val="pt-PT" w:bidi="ar-AE"/>
        </w:rPr>
        <w:t xml:space="preserve"> natural e GNL </w:t>
      </w:r>
      <w:r w:rsidR="00C26FE8" w:rsidRPr="00C31A4C">
        <w:rPr>
          <w:lang w:val="pt-PT"/>
        </w:rPr>
        <w:t>do</w:t>
      </w:r>
      <w:r w:rsidR="00E64B5C" w:rsidRPr="00C31A4C">
        <w:rPr>
          <w:lang w:val="pt-PT"/>
        </w:rPr>
        <w:t xml:space="preserve"> P</w:t>
      </w:r>
      <w:r w:rsidR="00EB251B" w:rsidRPr="00C31A4C">
        <w:rPr>
          <w:lang w:val="pt-PT"/>
        </w:rPr>
        <w:t>articipante</w:t>
      </w:r>
      <w:r w:rsidR="00FD7137" w:rsidRPr="00C31A4C">
        <w:rPr>
          <w:lang w:val="pt-PT"/>
        </w:rPr>
        <w:t xml:space="preserve">, </w:t>
      </w:r>
      <w:r w:rsidR="006C19A8" w:rsidRPr="00C31A4C">
        <w:rPr>
          <w:lang w:val="pt-PT"/>
        </w:rPr>
        <w:t>incluídos</w:t>
      </w:r>
      <w:r w:rsidR="00FD7137" w:rsidRPr="00C31A4C">
        <w:rPr>
          <w:lang w:val="pt-PT"/>
        </w:rPr>
        <w:t xml:space="preserve"> </w:t>
      </w:r>
      <w:r w:rsidR="00FB734E" w:rsidRPr="00C31A4C">
        <w:rPr>
          <w:lang w:val="pt-PT"/>
        </w:rPr>
        <w:t>no</w:t>
      </w:r>
      <w:r w:rsidR="00FD7137" w:rsidRPr="00C31A4C">
        <w:rPr>
          <w:lang w:val="pt-PT"/>
        </w:rPr>
        <w:t xml:space="preserve"> Anexo I,</w:t>
      </w:r>
      <w:r w:rsidR="00061B80" w:rsidRPr="00C31A4C">
        <w:rPr>
          <w:lang w:val="pt-PT"/>
        </w:rPr>
        <w:t xml:space="preserve"> </w:t>
      </w:r>
      <w:r w:rsidR="00933C52" w:rsidRPr="00C31A4C">
        <w:rPr>
          <w:lang w:val="pt-PT"/>
        </w:rPr>
        <w:t>em relação aos quais</w:t>
      </w:r>
      <w:r w:rsidR="00AE0A4D" w:rsidRPr="00C31A4C">
        <w:rPr>
          <w:lang w:val="pt-PT"/>
        </w:rPr>
        <w:t xml:space="preserve"> </w:t>
      </w:r>
      <w:r w:rsidR="00C26FE8" w:rsidRPr="00C31A4C">
        <w:rPr>
          <w:lang w:val="pt-PT"/>
        </w:rPr>
        <w:t>o</w:t>
      </w:r>
      <w:r w:rsidR="00AE0A4D" w:rsidRPr="00C31A4C">
        <w:rPr>
          <w:lang w:val="pt-PT"/>
        </w:rPr>
        <w:t xml:space="preserve"> Participante </w:t>
      </w:r>
      <w:r w:rsidR="00933C52" w:rsidRPr="00C31A4C">
        <w:rPr>
          <w:lang w:val="pt-PT"/>
        </w:rPr>
        <w:t xml:space="preserve">tenha </w:t>
      </w:r>
      <w:r w:rsidR="006C19A8" w:rsidRPr="00C31A4C">
        <w:rPr>
          <w:lang w:val="pt-PT"/>
        </w:rPr>
        <w:t>instru</w:t>
      </w:r>
      <w:r w:rsidR="00933C52" w:rsidRPr="00C31A4C">
        <w:rPr>
          <w:lang w:val="pt-PT"/>
        </w:rPr>
        <w:t xml:space="preserve">ído </w:t>
      </w:r>
      <w:r w:rsidR="00900BC5">
        <w:rPr>
          <w:lang w:val="pt-PT"/>
        </w:rPr>
        <w:t>a OMIClear</w:t>
      </w:r>
      <w:r w:rsidR="00AE0A4D" w:rsidRPr="00C31A4C">
        <w:rPr>
          <w:lang w:val="pt-PT"/>
        </w:rPr>
        <w:t xml:space="preserve"> </w:t>
      </w:r>
      <w:r w:rsidR="00933C52" w:rsidRPr="00C31A4C">
        <w:rPr>
          <w:lang w:val="pt-PT"/>
        </w:rPr>
        <w:t>a</w:t>
      </w:r>
      <w:r w:rsidR="00AE0A4D" w:rsidRPr="00C31A4C">
        <w:rPr>
          <w:lang w:val="pt-PT"/>
        </w:rPr>
        <w:t xml:space="preserve"> informar a ACER.</w:t>
      </w:r>
    </w:p>
    <w:p w14:paraId="341B7BD5" w14:textId="77777777" w:rsidR="004B29CE" w:rsidRPr="00C31A4C" w:rsidRDefault="00933C52" w:rsidP="00933C52">
      <w:pPr>
        <w:spacing w:line="360" w:lineRule="auto"/>
        <w:ind w:left="426"/>
        <w:rPr>
          <w:lang w:val="pt-PT"/>
        </w:rPr>
      </w:pPr>
      <w:r w:rsidRPr="00C31A4C">
        <w:rPr>
          <w:lang w:val="pt-PT"/>
        </w:rPr>
        <w:t>Nos termos do</w:t>
      </w:r>
      <w:r w:rsidR="004B29CE" w:rsidRPr="00C31A4C">
        <w:rPr>
          <w:lang w:val="pt-PT"/>
        </w:rPr>
        <w:t xml:space="preserve"> </w:t>
      </w:r>
      <w:r w:rsidR="00D669D4" w:rsidRPr="00C31A4C">
        <w:rPr>
          <w:lang w:val="pt-PT"/>
        </w:rPr>
        <w:t>REMIT</w:t>
      </w:r>
      <w:r w:rsidR="004B29CE" w:rsidRPr="00C31A4C">
        <w:rPr>
          <w:lang w:val="pt-PT"/>
        </w:rPr>
        <w:t xml:space="preserve">, </w:t>
      </w:r>
      <w:r w:rsidR="00C26FE8" w:rsidRPr="00C31A4C">
        <w:rPr>
          <w:lang w:val="pt-PT"/>
        </w:rPr>
        <w:t>os</w:t>
      </w:r>
      <w:r w:rsidR="00E64B5C" w:rsidRPr="00C31A4C">
        <w:rPr>
          <w:lang w:val="pt-PT"/>
        </w:rPr>
        <w:t xml:space="preserve"> </w:t>
      </w:r>
      <w:r w:rsidR="00C26FE8" w:rsidRPr="00C31A4C">
        <w:rPr>
          <w:lang w:val="pt-PT"/>
        </w:rPr>
        <w:t>dados</w:t>
      </w:r>
      <w:r w:rsidR="00E64B5C" w:rsidRPr="00C31A4C">
        <w:rPr>
          <w:lang w:val="pt-PT"/>
        </w:rPr>
        <w:t xml:space="preserve"> comunicados</w:t>
      </w:r>
      <w:r w:rsidR="004B29CE" w:rsidRPr="00C31A4C">
        <w:rPr>
          <w:lang w:val="pt-PT"/>
        </w:rPr>
        <w:t xml:space="preserve"> </w:t>
      </w:r>
      <w:r w:rsidRPr="00C31A4C">
        <w:rPr>
          <w:lang w:val="pt-PT"/>
        </w:rPr>
        <w:t>abrangerão</w:t>
      </w:r>
      <w:r w:rsidR="00E64B5C" w:rsidRPr="00C31A4C">
        <w:rPr>
          <w:lang w:val="pt-PT"/>
        </w:rPr>
        <w:t xml:space="preserve"> </w:t>
      </w:r>
      <w:r w:rsidR="00C26FE8" w:rsidRPr="00C31A4C">
        <w:rPr>
          <w:lang w:val="pt-PT"/>
        </w:rPr>
        <w:t>os</w:t>
      </w:r>
      <w:r w:rsidR="00AE0A4D" w:rsidRPr="00C31A4C">
        <w:rPr>
          <w:lang w:val="pt-PT"/>
        </w:rPr>
        <w:t xml:space="preserve"> </w:t>
      </w:r>
      <w:r w:rsidR="00C26FE8" w:rsidRPr="00C31A4C">
        <w:rPr>
          <w:lang w:val="pt-PT"/>
        </w:rPr>
        <w:t>pormenores</w:t>
      </w:r>
      <w:r w:rsidR="00AE0A4D" w:rsidRPr="00C31A4C">
        <w:rPr>
          <w:lang w:val="pt-PT"/>
        </w:rPr>
        <w:t xml:space="preserve"> </w:t>
      </w:r>
      <w:r w:rsidR="00FB734E" w:rsidRPr="00C31A4C">
        <w:rPr>
          <w:lang w:val="pt-PT"/>
        </w:rPr>
        <w:t>dos</w:t>
      </w:r>
      <w:r w:rsidR="00AE0A4D" w:rsidRPr="00C31A4C">
        <w:rPr>
          <w:lang w:val="pt-PT"/>
        </w:rPr>
        <w:t xml:space="preserve"> contratos </w:t>
      </w:r>
      <w:r w:rsidR="00C26FE8" w:rsidRPr="00C31A4C">
        <w:rPr>
          <w:lang w:val="pt-PT"/>
        </w:rPr>
        <w:t>estabel</w:t>
      </w:r>
      <w:r w:rsidR="00AE0A4D" w:rsidRPr="00C31A4C">
        <w:rPr>
          <w:lang w:val="pt-PT"/>
        </w:rPr>
        <w:t xml:space="preserve">ecidos </w:t>
      </w:r>
      <w:r w:rsidRPr="00C31A4C">
        <w:rPr>
          <w:lang w:val="pt-PT"/>
        </w:rPr>
        <w:t>na</w:t>
      </w:r>
      <w:r w:rsidR="00AE0A4D" w:rsidRPr="00C31A4C">
        <w:rPr>
          <w:lang w:val="pt-PT"/>
        </w:rPr>
        <w:t xml:space="preserve"> </w:t>
      </w:r>
      <w:r w:rsidR="002B4F6E">
        <w:rPr>
          <w:lang w:val="pt-PT"/>
        </w:rPr>
        <w:t>legislação e regulamentação aplicáveis</w:t>
      </w:r>
      <w:r w:rsidR="00CE33ED" w:rsidRPr="00C31A4C">
        <w:rPr>
          <w:lang w:val="pt-PT"/>
        </w:rPr>
        <w:t xml:space="preserve"> </w:t>
      </w:r>
      <w:r w:rsidR="005517D7" w:rsidRPr="00C31A4C">
        <w:rPr>
          <w:lang w:val="pt-PT"/>
        </w:rPr>
        <w:t>(</w:t>
      </w:r>
      <w:r w:rsidRPr="00C31A4C">
        <w:rPr>
          <w:lang w:val="pt-PT"/>
        </w:rPr>
        <w:t>doravante designados por</w:t>
      </w:r>
      <w:r w:rsidR="005517D7" w:rsidRPr="00C31A4C">
        <w:rPr>
          <w:lang w:val="pt-PT"/>
        </w:rPr>
        <w:t xml:space="preserve"> </w:t>
      </w:r>
      <w:r w:rsidR="0081531B" w:rsidRPr="00C31A4C">
        <w:rPr>
          <w:lang w:val="pt-PT"/>
        </w:rPr>
        <w:t>“</w:t>
      </w:r>
      <w:r w:rsidR="006C19A8" w:rsidRPr="00C31A4C">
        <w:rPr>
          <w:lang w:val="pt-PT"/>
        </w:rPr>
        <w:t>Dados</w:t>
      </w:r>
      <w:r w:rsidR="006B10D2" w:rsidRPr="00C31A4C">
        <w:rPr>
          <w:lang w:val="pt-PT"/>
        </w:rPr>
        <w:t>”</w:t>
      </w:r>
      <w:r w:rsidR="005517D7" w:rsidRPr="00C31A4C">
        <w:rPr>
          <w:lang w:val="pt-PT"/>
        </w:rPr>
        <w:t>)</w:t>
      </w:r>
      <w:r w:rsidR="004B29CE" w:rsidRPr="00C31A4C">
        <w:rPr>
          <w:lang w:val="pt-PT"/>
        </w:rPr>
        <w:t>.</w:t>
      </w:r>
    </w:p>
    <w:p w14:paraId="1D6A5C18" w14:textId="4F4AEC84" w:rsidR="002B4F6E" w:rsidRDefault="00C26FE8" w:rsidP="00933C52">
      <w:pPr>
        <w:spacing w:line="360" w:lineRule="auto"/>
        <w:ind w:left="426"/>
        <w:rPr>
          <w:lang w:val="pt-PT"/>
        </w:rPr>
      </w:pPr>
      <w:r w:rsidRPr="00C31A4C">
        <w:rPr>
          <w:lang w:val="pt-PT"/>
        </w:rPr>
        <w:t>O</w:t>
      </w:r>
      <w:r w:rsidR="00AE0A4D" w:rsidRPr="00C31A4C">
        <w:rPr>
          <w:lang w:val="pt-PT"/>
        </w:rPr>
        <w:t xml:space="preserve"> Participante </w:t>
      </w:r>
      <w:r w:rsidR="00DA453B" w:rsidRPr="00C31A4C">
        <w:rPr>
          <w:lang w:val="pt-PT"/>
        </w:rPr>
        <w:t>enviará</w:t>
      </w:r>
      <w:r w:rsidR="00AE0A4D" w:rsidRPr="00C31A4C">
        <w:rPr>
          <w:lang w:val="pt-PT"/>
        </w:rPr>
        <w:t xml:space="preserve"> </w:t>
      </w:r>
      <w:r w:rsidR="00034F68">
        <w:rPr>
          <w:lang w:val="pt-PT"/>
        </w:rPr>
        <w:t>à OMIClear</w:t>
      </w:r>
      <w:r w:rsidR="00AE0A4D" w:rsidRPr="00C31A4C">
        <w:rPr>
          <w:lang w:val="pt-PT"/>
        </w:rPr>
        <w:t xml:space="preserve"> </w:t>
      </w:r>
      <w:r w:rsidRPr="00C31A4C">
        <w:rPr>
          <w:lang w:val="pt-PT"/>
        </w:rPr>
        <w:t>os</w:t>
      </w:r>
      <w:r w:rsidR="00DA453B" w:rsidRPr="00C31A4C">
        <w:rPr>
          <w:lang w:val="pt-PT"/>
        </w:rPr>
        <w:t xml:space="preserve"> </w:t>
      </w:r>
      <w:r w:rsidR="006C19A8" w:rsidRPr="00C31A4C">
        <w:rPr>
          <w:lang w:val="pt-PT"/>
        </w:rPr>
        <w:t>Dados</w:t>
      </w:r>
      <w:r w:rsidR="002B4F6E">
        <w:rPr>
          <w:lang w:val="pt-PT"/>
        </w:rPr>
        <w:t xml:space="preserve"> nos seguintes prazos:</w:t>
      </w:r>
    </w:p>
    <w:p w14:paraId="145BC3A9" w14:textId="77777777" w:rsidR="00DE6B7D" w:rsidRDefault="002B4F6E" w:rsidP="00F1733D">
      <w:pPr>
        <w:pStyle w:val="Prrafodelista"/>
        <w:numPr>
          <w:ilvl w:val="0"/>
          <w:numId w:val="27"/>
        </w:numPr>
        <w:spacing w:line="360" w:lineRule="auto"/>
        <w:rPr>
          <w:lang w:val="pt-PT"/>
        </w:rPr>
      </w:pPr>
      <w:r>
        <w:rPr>
          <w:lang w:val="pt-PT"/>
        </w:rPr>
        <w:t>No caso d</w:t>
      </w:r>
      <w:r w:rsidR="00EA1B49">
        <w:rPr>
          <w:lang w:val="pt-PT"/>
        </w:rPr>
        <w:t>a</w:t>
      </w:r>
      <w:r w:rsidR="00933C52" w:rsidRPr="002B4F6E">
        <w:rPr>
          <w:lang w:val="pt-PT"/>
        </w:rPr>
        <w:t>s</w:t>
      </w:r>
      <w:r w:rsidR="00AE0A4D" w:rsidRPr="002B4F6E">
        <w:rPr>
          <w:lang w:val="pt-PT"/>
        </w:rPr>
        <w:t xml:space="preserve"> </w:t>
      </w:r>
      <w:r w:rsidR="00DA453B" w:rsidRPr="002B4F6E">
        <w:rPr>
          <w:lang w:val="pt-PT"/>
        </w:rPr>
        <w:t>opera</w:t>
      </w:r>
      <w:r w:rsidR="00C26FE8" w:rsidRPr="002B4F6E">
        <w:rPr>
          <w:lang w:val="pt-PT"/>
        </w:rPr>
        <w:t>ções</w:t>
      </w:r>
      <w:r w:rsidR="00DA453B" w:rsidRPr="002B4F6E">
        <w:rPr>
          <w:lang w:val="pt-PT"/>
        </w:rPr>
        <w:t xml:space="preserve"> objeto de comunica</w:t>
      </w:r>
      <w:r w:rsidR="00C26FE8" w:rsidRPr="002B4F6E">
        <w:rPr>
          <w:lang w:val="pt-PT"/>
        </w:rPr>
        <w:t>ção</w:t>
      </w:r>
      <w:r w:rsidR="00115A89" w:rsidRPr="002B4F6E">
        <w:rPr>
          <w:lang w:val="pt-PT"/>
        </w:rPr>
        <w:t>,</w:t>
      </w:r>
      <w:r w:rsidR="00DA453B" w:rsidRPr="002B4F6E">
        <w:rPr>
          <w:lang w:val="pt-PT"/>
        </w:rPr>
        <w:t xml:space="preserve"> </w:t>
      </w:r>
      <w:r w:rsidR="00933C52" w:rsidRPr="002B4F6E">
        <w:rPr>
          <w:lang w:val="pt-PT"/>
        </w:rPr>
        <w:t>no</w:t>
      </w:r>
      <w:r w:rsidR="00DA453B" w:rsidRPr="002B4F6E">
        <w:rPr>
          <w:lang w:val="pt-PT"/>
        </w:rPr>
        <w:t xml:space="preserve"> formato previsto </w:t>
      </w:r>
      <w:r w:rsidR="00FB734E" w:rsidRPr="002B4F6E">
        <w:rPr>
          <w:lang w:val="pt-PT"/>
        </w:rPr>
        <w:t>no</w:t>
      </w:r>
      <w:r w:rsidR="00DA453B" w:rsidRPr="002B4F6E">
        <w:rPr>
          <w:lang w:val="pt-PT"/>
        </w:rPr>
        <w:t xml:space="preserve"> Anexo I</w:t>
      </w:r>
      <w:r w:rsidR="006F0DBF" w:rsidRPr="002B4F6E">
        <w:rPr>
          <w:lang w:val="pt-PT"/>
        </w:rPr>
        <w:t>I</w:t>
      </w:r>
      <w:r w:rsidR="00DA453B" w:rsidRPr="002B4F6E">
        <w:rPr>
          <w:lang w:val="pt-PT"/>
        </w:rPr>
        <w:t xml:space="preserve"> </w:t>
      </w:r>
      <w:r w:rsidR="00933C52" w:rsidRPr="002B4F6E">
        <w:rPr>
          <w:lang w:val="pt-PT"/>
        </w:rPr>
        <w:t>d</w:t>
      </w:r>
      <w:r w:rsidR="00C26FE8" w:rsidRPr="002B4F6E">
        <w:rPr>
          <w:lang w:val="pt-PT"/>
        </w:rPr>
        <w:t>o</w:t>
      </w:r>
      <w:r w:rsidR="00DA453B" w:rsidRPr="00EA1B49">
        <w:rPr>
          <w:lang w:val="pt-PT"/>
        </w:rPr>
        <w:t xml:space="preserve"> presente Contrato, que </w:t>
      </w:r>
      <w:r w:rsidR="00933C52" w:rsidRPr="00EA1B49">
        <w:rPr>
          <w:lang w:val="pt-PT"/>
        </w:rPr>
        <w:t>faz</w:t>
      </w:r>
      <w:r w:rsidR="00DA453B" w:rsidRPr="00EA1B49">
        <w:rPr>
          <w:lang w:val="pt-PT"/>
        </w:rPr>
        <w:t xml:space="preserve"> parte integrante </w:t>
      </w:r>
      <w:r w:rsidR="00C26FE8" w:rsidRPr="00EA1B49">
        <w:rPr>
          <w:lang w:val="pt-PT"/>
        </w:rPr>
        <w:t>do</w:t>
      </w:r>
      <w:r w:rsidR="00DA453B" w:rsidRPr="00EA1B49">
        <w:rPr>
          <w:lang w:val="pt-PT"/>
        </w:rPr>
        <w:t xml:space="preserve"> </w:t>
      </w:r>
      <w:r w:rsidR="00C26FE8" w:rsidRPr="00EA1B49">
        <w:rPr>
          <w:lang w:val="pt-PT"/>
        </w:rPr>
        <w:t>mesm</w:t>
      </w:r>
      <w:r w:rsidR="00DA453B" w:rsidRPr="00EA1B49">
        <w:rPr>
          <w:lang w:val="pt-PT"/>
        </w:rPr>
        <w:t>o</w:t>
      </w:r>
      <w:r w:rsidR="00DE6B7D" w:rsidRPr="00EA1B49">
        <w:rPr>
          <w:lang w:val="pt-PT"/>
        </w:rPr>
        <w:t xml:space="preserve">, </w:t>
      </w:r>
      <w:r w:rsidR="00C26FE8" w:rsidRPr="00EA1B49">
        <w:rPr>
          <w:lang w:val="pt-PT"/>
        </w:rPr>
        <w:t>até</w:t>
      </w:r>
      <w:r w:rsidR="00E03040" w:rsidRPr="00EA1B49">
        <w:rPr>
          <w:lang w:val="pt-PT"/>
        </w:rPr>
        <w:t xml:space="preserve"> </w:t>
      </w:r>
      <w:r w:rsidR="00933C52" w:rsidRPr="00EA1B49">
        <w:rPr>
          <w:lang w:val="pt-PT"/>
        </w:rPr>
        <w:t>à</w:t>
      </w:r>
      <w:r w:rsidR="00C26FE8" w:rsidRPr="00EA1B49">
        <w:rPr>
          <w:lang w:val="pt-PT"/>
        </w:rPr>
        <w:t>s</w:t>
      </w:r>
      <w:r w:rsidR="00E03040" w:rsidRPr="00EA1B49">
        <w:rPr>
          <w:lang w:val="pt-PT"/>
        </w:rPr>
        <w:t xml:space="preserve"> </w:t>
      </w:r>
      <w:r w:rsidR="00DE6B7D" w:rsidRPr="00EA1B49">
        <w:rPr>
          <w:lang w:val="pt-PT"/>
        </w:rPr>
        <w:t>09</w:t>
      </w:r>
      <w:r w:rsidR="00E03040" w:rsidRPr="00EA1B49">
        <w:rPr>
          <w:lang w:val="pt-PT"/>
        </w:rPr>
        <w:t>:</w:t>
      </w:r>
      <w:r w:rsidR="00DE6B7D" w:rsidRPr="00EA1B49">
        <w:rPr>
          <w:lang w:val="pt-PT"/>
        </w:rPr>
        <w:t xml:space="preserve">00 </w:t>
      </w:r>
      <w:r w:rsidR="00E03040" w:rsidRPr="000438B4">
        <w:rPr>
          <w:lang w:val="pt-PT"/>
        </w:rPr>
        <w:t xml:space="preserve">horas </w:t>
      </w:r>
      <w:r w:rsidR="00C26FE8" w:rsidRPr="000438B4">
        <w:rPr>
          <w:lang w:val="pt-PT"/>
        </w:rPr>
        <w:t>do</w:t>
      </w:r>
      <w:r w:rsidR="00E03040" w:rsidRPr="000438B4">
        <w:rPr>
          <w:lang w:val="pt-PT"/>
        </w:rPr>
        <w:t xml:space="preserve"> d</w:t>
      </w:r>
      <w:r w:rsidR="00C26FE8" w:rsidRPr="00A25243">
        <w:rPr>
          <w:lang w:val="pt-PT"/>
        </w:rPr>
        <w:t>ia</w:t>
      </w:r>
      <w:r w:rsidR="00E03040" w:rsidRPr="00A25243">
        <w:rPr>
          <w:lang w:val="pt-PT"/>
        </w:rPr>
        <w:t xml:space="preserve"> </w:t>
      </w:r>
      <w:r w:rsidR="00933C52" w:rsidRPr="002B4F6E">
        <w:rPr>
          <w:lang w:val="pt-PT"/>
        </w:rPr>
        <w:t>útil</w:t>
      </w:r>
      <w:r w:rsidR="00E03040" w:rsidRPr="002B4F6E">
        <w:rPr>
          <w:lang w:val="pt-PT"/>
        </w:rPr>
        <w:t xml:space="preserve"> anterior </w:t>
      </w:r>
      <w:r w:rsidR="00933C52" w:rsidRPr="002B4F6E">
        <w:rPr>
          <w:lang w:val="pt-PT"/>
        </w:rPr>
        <w:t>à</w:t>
      </w:r>
      <w:r w:rsidR="00E03040" w:rsidRPr="002B4F6E">
        <w:rPr>
          <w:lang w:val="pt-PT"/>
        </w:rPr>
        <w:t xml:space="preserve"> </w:t>
      </w:r>
      <w:r w:rsidR="00C26FE8" w:rsidRPr="002B4F6E">
        <w:rPr>
          <w:lang w:val="pt-PT"/>
        </w:rPr>
        <w:t>data</w:t>
      </w:r>
      <w:r w:rsidR="00E03040" w:rsidRPr="002B4F6E">
        <w:rPr>
          <w:lang w:val="pt-PT"/>
        </w:rPr>
        <w:t xml:space="preserve"> </w:t>
      </w:r>
      <w:r w:rsidR="006C19A8" w:rsidRPr="002B4F6E">
        <w:rPr>
          <w:lang w:val="pt-PT"/>
        </w:rPr>
        <w:t>limite</w:t>
      </w:r>
      <w:r w:rsidR="00E03040" w:rsidRPr="002B4F6E">
        <w:rPr>
          <w:lang w:val="pt-PT"/>
        </w:rPr>
        <w:t xml:space="preserve"> </w:t>
      </w:r>
      <w:r w:rsidR="00C26FE8" w:rsidRPr="002B4F6E">
        <w:rPr>
          <w:lang w:val="pt-PT"/>
        </w:rPr>
        <w:t>estabel</w:t>
      </w:r>
      <w:r w:rsidR="00E03040" w:rsidRPr="002B4F6E">
        <w:rPr>
          <w:lang w:val="pt-PT"/>
        </w:rPr>
        <w:t xml:space="preserve">ecida </w:t>
      </w:r>
      <w:r w:rsidR="00933C52" w:rsidRPr="002B4F6E">
        <w:rPr>
          <w:lang w:val="pt-PT"/>
        </w:rPr>
        <w:t xml:space="preserve">pela </w:t>
      </w:r>
      <w:r w:rsidR="00E03040" w:rsidRPr="002B4F6E">
        <w:rPr>
          <w:lang w:val="pt-PT"/>
        </w:rPr>
        <w:t xml:space="preserve">ACER para </w:t>
      </w:r>
      <w:r w:rsidR="00933C52" w:rsidRPr="002B4F6E">
        <w:rPr>
          <w:lang w:val="pt-PT"/>
        </w:rPr>
        <w:t>a comunicação</w:t>
      </w:r>
      <w:r w:rsidR="00E03040" w:rsidRPr="002B4F6E">
        <w:rPr>
          <w:lang w:val="pt-PT"/>
        </w:rPr>
        <w:t xml:space="preserve"> de contratos </w:t>
      </w:r>
      <w:r w:rsidR="006C19A8" w:rsidRPr="002B4F6E">
        <w:rPr>
          <w:lang w:val="pt-PT"/>
        </w:rPr>
        <w:t xml:space="preserve">não </w:t>
      </w:r>
      <w:r w:rsidR="00EA1B49">
        <w:rPr>
          <w:lang w:val="pt-PT"/>
        </w:rPr>
        <w:t>tipificados</w:t>
      </w:r>
      <w:r w:rsidR="006C19A8" w:rsidRPr="00EA1B49">
        <w:rPr>
          <w:lang w:val="pt-PT"/>
        </w:rPr>
        <w:t>.</w:t>
      </w:r>
    </w:p>
    <w:p w14:paraId="1F6DF40D" w14:textId="77777777" w:rsidR="00EA1B49" w:rsidRPr="00EA1B49" w:rsidRDefault="00EA1B49" w:rsidP="00F1733D">
      <w:pPr>
        <w:pStyle w:val="Prrafodelista"/>
        <w:numPr>
          <w:ilvl w:val="0"/>
          <w:numId w:val="27"/>
        </w:numPr>
        <w:spacing w:line="360" w:lineRule="auto"/>
        <w:rPr>
          <w:lang w:val="pt-PT"/>
        </w:rPr>
      </w:pPr>
      <w:r>
        <w:rPr>
          <w:lang w:val="pt-PT"/>
        </w:rPr>
        <w:t>No caso de que a informação requeira reporte no dia útil seguinte, até às 23:59 horas do dia útil anterior à data limite estabelecida pela ACER.</w:t>
      </w:r>
    </w:p>
    <w:p w14:paraId="58385F67" w14:textId="77777777" w:rsidR="00FC4845" w:rsidRPr="00C31A4C" w:rsidRDefault="00C26FE8" w:rsidP="00933C52">
      <w:pPr>
        <w:spacing w:line="360" w:lineRule="auto"/>
        <w:ind w:left="426"/>
        <w:rPr>
          <w:lang w:val="pt-PT"/>
        </w:rPr>
      </w:pPr>
      <w:r w:rsidRPr="00C31A4C">
        <w:rPr>
          <w:lang w:val="pt-PT"/>
        </w:rPr>
        <w:t>O</w:t>
      </w:r>
      <w:r w:rsidR="00CE33ED" w:rsidRPr="00C31A4C">
        <w:rPr>
          <w:lang w:val="pt-PT"/>
        </w:rPr>
        <w:t xml:space="preserve"> </w:t>
      </w:r>
      <w:r w:rsidRPr="00C31A4C">
        <w:rPr>
          <w:lang w:val="pt-PT"/>
        </w:rPr>
        <w:t>serviço</w:t>
      </w:r>
      <w:r w:rsidR="00CE33ED" w:rsidRPr="00C31A4C">
        <w:rPr>
          <w:lang w:val="pt-PT"/>
        </w:rPr>
        <w:t xml:space="preserve"> de informa</w:t>
      </w:r>
      <w:r w:rsidRPr="00C31A4C">
        <w:rPr>
          <w:lang w:val="pt-PT"/>
        </w:rPr>
        <w:t>ção</w:t>
      </w:r>
      <w:r w:rsidR="004B29CE" w:rsidRPr="00C31A4C">
        <w:rPr>
          <w:lang w:val="pt-PT"/>
        </w:rPr>
        <w:t xml:space="preserve"> </w:t>
      </w:r>
      <w:r w:rsidRPr="00C31A4C">
        <w:rPr>
          <w:lang w:val="pt-PT"/>
        </w:rPr>
        <w:t>deverá</w:t>
      </w:r>
      <w:r w:rsidR="00CE33ED" w:rsidRPr="00C31A4C">
        <w:rPr>
          <w:lang w:val="pt-PT"/>
        </w:rPr>
        <w:t xml:space="preserve"> </w:t>
      </w:r>
      <w:r w:rsidR="00933C52" w:rsidRPr="00C31A4C">
        <w:rPr>
          <w:lang w:val="pt-PT"/>
        </w:rPr>
        <w:t>adequar</w:t>
      </w:r>
      <w:r w:rsidR="006C19A8" w:rsidRPr="00C31A4C">
        <w:rPr>
          <w:lang w:val="pt-PT"/>
        </w:rPr>
        <w:t>-se</w:t>
      </w:r>
      <w:r w:rsidR="00933C52" w:rsidRPr="00C31A4C">
        <w:rPr>
          <w:lang w:val="pt-PT"/>
        </w:rPr>
        <w:t xml:space="preserve"> a</w:t>
      </w:r>
      <w:r w:rsidRPr="00C31A4C">
        <w:rPr>
          <w:lang w:val="pt-PT"/>
        </w:rPr>
        <w:t>os</w:t>
      </w:r>
      <w:r w:rsidR="00CE33ED" w:rsidRPr="00C31A4C">
        <w:rPr>
          <w:lang w:val="pt-PT"/>
        </w:rPr>
        <w:t xml:space="preserve"> formatos </w:t>
      </w:r>
      <w:r w:rsidR="00933C52" w:rsidRPr="00C31A4C">
        <w:rPr>
          <w:lang w:val="pt-PT"/>
        </w:rPr>
        <w:t>exigidos pela</w:t>
      </w:r>
      <w:r w:rsidR="003E1156" w:rsidRPr="00C31A4C">
        <w:rPr>
          <w:lang w:val="pt-PT"/>
        </w:rPr>
        <w:t xml:space="preserve"> </w:t>
      </w:r>
      <w:r w:rsidR="00A768E6" w:rsidRPr="00C31A4C">
        <w:rPr>
          <w:lang w:val="pt-PT"/>
        </w:rPr>
        <w:t>ACER</w:t>
      </w:r>
      <w:r w:rsidR="004B29CE" w:rsidRPr="00C31A4C">
        <w:rPr>
          <w:lang w:val="pt-PT"/>
        </w:rPr>
        <w:t>.</w:t>
      </w:r>
    </w:p>
    <w:p w14:paraId="05B0D39B" w14:textId="77777777" w:rsidR="00E03040" w:rsidRPr="00C31A4C" w:rsidRDefault="00E03040" w:rsidP="006960F9">
      <w:pPr>
        <w:spacing w:line="360" w:lineRule="auto"/>
        <w:ind w:left="426"/>
        <w:rPr>
          <w:lang w:val="pt-PT"/>
        </w:rPr>
      </w:pPr>
    </w:p>
    <w:p w14:paraId="6BB284F9" w14:textId="77777777" w:rsidR="004B29CE" w:rsidRPr="00C31A4C" w:rsidRDefault="00933C52" w:rsidP="0042720C">
      <w:pPr>
        <w:pStyle w:val="Prrafodelista"/>
        <w:numPr>
          <w:ilvl w:val="0"/>
          <w:numId w:val="14"/>
        </w:numPr>
        <w:spacing w:line="360" w:lineRule="auto"/>
        <w:contextualSpacing w:val="0"/>
        <w:rPr>
          <w:b/>
          <w:lang w:val="pt-PT"/>
        </w:rPr>
      </w:pPr>
      <w:r w:rsidRPr="00C31A4C">
        <w:rPr>
          <w:b/>
          <w:lang w:val="pt-PT"/>
        </w:rPr>
        <w:t>PR</w:t>
      </w:r>
      <w:r w:rsidR="00CE33ED" w:rsidRPr="00C31A4C">
        <w:rPr>
          <w:b/>
          <w:lang w:val="pt-PT"/>
        </w:rPr>
        <w:t>AZO</w:t>
      </w:r>
      <w:r w:rsidR="004B29CE" w:rsidRPr="00C31A4C">
        <w:rPr>
          <w:b/>
          <w:lang w:val="pt-PT"/>
        </w:rPr>
        <w:t xml:space="preserve"> </w:t>
      </w:r>
      <w:r w:rsidR="006B10D2" w:rsidRPr="00C31A4C">
        <w:rPr>
          <w:b/>
          <w:lang w:val="pt-PT"/>
        </w:rPr>
        <w:t>DE</w:t>
      </w:r>
      <w:r w:rsidR="004B29CE" w:rsidRPr="00C31A4C">
        <w:rPr>
          <w:b/>
          <w:lang w:val="pt-PT"/>
        </w:rPr>
        <w:t xml:space="preserve"> </w:t>
      </w:r>
      <w:r w:rsidRPr="00C31A4C">
        <w:rPr>
          <w:b/>
          <w:lang w:val="pt-PT"/>
        </w:rPr>
        <w:t>COMUNICAÇ</w:t>
      </w:r>
      <w:r w:rsidR="00C26FE8" w:rsidRPr="00C31A4C">
        <w:rPr>
          <w:b/>
          <w:lang w:val="pt-PT"/>
        </w:rPr>
        <w:t>ÃO</w:t>
      </w:r>
    </w:p>
    <w:p w14:paraId="3AA42FFB" w14:textId="13440099" w:rsidR="004B29CE" w:rsidRPr="00C31A4C" w:rsidRDefault="00C26FE8" w:rsidP="00933C52">
      <w:pPr>
        <w:pStyle w:val="Default"/>
        <w:spacing w:after="200" w:line="360" w:lineRule="auto"/>
        <w:ind w:left="426"/>
        <w:jc w:val="both"/>
        <w:rPr>
          <w:color w:val="auto"/>
          <w:sz w:val="22"/>
          <w:szCs w:val="22"/>
          <w:lang w:val="pt-PT"/>
        </w:rPr>
      </w:pPr>
      <w:r w:rsidRPr="00C31A4C">
        <w:rPr>
          <w:color w:val="auto"/>
          <w:sz w:val="22"/>
          <w:szCs w:val="22"/>
          <w:lang w:val="pt-PT"/>
        </w:rPr>
        <w:t>Os</w:t>
      </w:r>
      <w:r w:rsidR="00CE33ED" w:rsidRPr="00C31A4C">
        <w:rPr>
          <w:color w:val="auto"/>
          <w:sz w:val="22"/>
          <w:szCs w:val="22"/>
          <w:lang w:val="pt-PT"/>
        </w:rPr>
        <w:t xml:space="preserve"> </w:t>
      </w:r>
      <w:r w:rsidR="006C19A8" w:rsidRPr="00C31A4C">
        <w:rPr>
          <w:color w:val="auto"/>
          <w:sz w:val="22"/>
          <w:szCs w:val="22"/>
          <w:lang w:val="pt-PT"/>
        </w:rPr>
        <w:t>Dados</w:t>
      </w:r>
      <w:r w:rsidR="001531A6" w:rsidRPr="00C31A4C">
        <w:rPr>
          <w:color w:val="auto"/>
          <w:sz w:val="22"/>
          <w:szCs w:val="22"/>
          <w:lang w:val="pt-PT"/>
        </w:rPr>
        <w:t xml:space="preserve"> </w:t>
      </w:r>
      <w:r w:rsidR="00FB734E" w:rsidRPr="00C31A4C">
        <w:rPr>
          <w:color w:val="auto"/>
          <w:sz w:val="22"/>
          <w:szCs w:val="22"/>
          <w:lang w:val="pt-PT"/>
        </w:rPr>
        <w:t>deverão</w:t>
      </w:r>
      <w:r w:rsidR="00CE33ED" w:rsidRPr="00C31A4C">
        <w:rPr>
          <w:color w:val="auto"/>
          <w:sz w:val="22"/>
          <w:szCs w:val="22"/>
          <w:lang w:val="pt-PT"/>
        </w:rPr>
        <w:t xml:space="preserve"> </w:t>
      </w:r>
      <w:r w:rsidR="00933C52" w:rsidRPr="00C31A4C">
        <w:rPr>
          <w:color w:val="auto"/>
          <w:sz w:val="22"/>
          <w:szCs w:val="22"/>
          <w:lang w:val="pt-PT"/>
        </w:rPr>
        <w:t>ser comunicados pel</w:t>
      </w:r>
      <w:r w:rsidR="00034F68">
        <w:rPr>
          <w:color w:val="auto"/>
          <w:sz w:val="22"/>
          <w:szCs w:val="22"/>
          <w:lang w:val="pt-PT"/>
        </w:rPr>
        <w:t>a</w:t>
      </w:r>
      <w:r w:rsidR="004B29CE" w:rsidRPr="00C31A4C">
        <w:rPr>
          <w:color w:val="auto"/>
          <w:sz w:val="22"/>
          <w:szCs w:val="22"/>
          <w:lang w:val="pt-PT"/>
        </w:rPr>
        <w:t xml:space="preserve"> OMI</w:t>
      </w:r>
      <w:r w:rsidR="00034F68">
        <w:rPr>
          <w:color w:val="auto"/>
          <w:sz w:val="22"/>
          <w:szCs w:val="22"/>
          <w:lang w:val="pt-PT"/>
        </w:rPr>
        <w:t>Clear</w:t>
      </w:r>
      <w:r w:rsidR="004B29CE" w:rsidRPr="00C31A4C">
        <w:rPr>
          <w:color w:val="auto"/>
          <w:sz w:val="22"/>
          <w:szCs w:val="22"/>
          <w:lang w:val="pt-PT"/>
        </w:rPr>
        <w:t xml:space="preserve"> </w:t>
      </w:r>
      <w:r w:rsidR="00933C52" w:rsidRPr="00C31A4C">
        <w:rPr>
          <w:color w:val="auto"/>
          <w:sz w:val="22"/>
          <w:szCs w:val="22"/>
          <w:lang w:val="pt-PT"/>
        </w:rPr>
        <w:t>à</w:t>
      </w:r>
      <w:r w:rsidR="00CE33ED" w:rsidRPr="00C31A4C">
        <w:rPr>
          <w:color w:val="auto"/>
          <w:sz w:val="22"/>
          <w:szCs w:val="22"/>
          <w:lang w:val="pt-PT"/>
        </w:rPr>
        <w:t xml:space="preserve"> </w:t>
      </w:r>
      <w:r w:rsidR="00A768E6" w:rsidRPr="00C31A4C">
        <w:rPr>
          <w:color w:val="auto"/>
          <w:sz w:val="22"/>
          <w:szCs w:val="22"/>
          <w:lang w:val="pt-PT"/>
        </w:rPr>
        <w:t>ACER</w:t>
      </w:r>
      <w:r w:rsidR="00A768E6" w:rsidRPr="00C31A4C" w:rsidDel="00A768E6">
        <w:rPr>
          <w:color w:val="auto"/>
          <w:sz w:val="22"/>
          <w:szCs w:val="22"/>
          <w:lang w:val="pt-PT"/>
        </w:rPr>
        <w:t xml:space="preserve"> </w:t>
      </w:r>
      <w:r w:rsidR="00933C52" w:rsidRPr="00C31A4C">
        <w:rPr>
          <w:color w:val="auto"/>
          <w:sz w:val="22"/>
          <w:szCs w:val="22"/>
          <w:lang w:val="pt-PT"/>
        </w:rPr>
        <w:t>num</w:t>
      </w:r>
      <w:r w:rsidR="00CE33ED" w:rsidRPr="00C31A4C">
        <w:rPr>
          <w:color w:val="auto"/>
          <w:sz w:val="22"/>
          <w:szCs w:val="22"/>
          <w:lang w:val="pt-PT"/>
        </w:rPr>
        <w:t xml:space="preserve"> </w:t>
      </w:r>
      <w:r w:rsidR="006C19A8" w:rsidRPr="00C31A4C">
        <w:rPr>
          <w:color w:val="auto"/>
          <w:sz w:val="22"/>
          <w:szCs w:val="22"/>
          <w:lang w:val="pt-PT"/>
        </w:rPr>
        <w:t>prazo</w:t>
      </w:r>
      <w:r w:rsidR="00CE33ED" w:rsidRPr="00C31A4C">
        <w:rPr>
          <w:color w:val="auto"/>
          <w:sz w:val="22"/>
          <w:szCs w:val="22"/>
          <w:lang w:val="pt-PT"/>
        </w:rPr>
        <w:t xml:space="preserve"> </w:t>
      </w:r>
      <w:r w:rsidRPr="00C31A4C">
        <w:rPr>
          <w:color w:val="auto"/>
          <w:sz w:val="22"/>
          <w:szCs w:val="22"/>
          <w:lang w:val="pt-PT"/>
        </w:rPr>
        <w:t>não</w:t>
      </w:r>
      <w:r w:rsidR="00CE33ED" w:rsidRPr="00C31A4C">
        <w:rPr>
          <w:color w:val="auto"/>
          <w:sz w:val="22"/>
          <w:szCs w:val="22"/>
          <w:lang w:val="pt-PT"/>
        </w:rPr>
        <w:t xml:space="preserve"> superior </w:t>
      </w:r>
      <w:r w:rsidRPr="00C31A4C">
        <w:rPr>
          <w:color w:val="auto"/>
          <w:sz w:val="22"/>
          <w:szCs w:val="22"/>
          <w:lang w:val="pt-PT"/>
        </w:rPr>
        <w:t>ao</w:t>
      </w:r>
      <w:r w:rsidR="00CE33ED" w:rsidRPr="00C31A4C">
        <w:rPr>
          <w:color w:val="auto"/>
          <w:sz w:val="22"/>
          <w:szCs w:val="22"/>
          <w:lang w:val="pt-PT"/>
        </w:rPr>
        <w:t xml:space="preserve"> </w:t>
      </w:r>
      <w:r w:rsidRPr="00C31A4C">
        <w:rPr>
          <w:color w:val="auto"/>
          <w:sz w:val="22"/>
          <w:szCs w:val="22"/>
          <w:lang w:val="pt-PT"/>
        </w:rPr>
        <w:t>primeiro</w:t>
      </w:r>
      <w:r w:rsidR="00CE33ED" w:rsidRPr="00C31A4C">
        <w:rPr>
          <w:color w:val="auto"/>
          <w:sz w:val="22"/>
          <w:szCs w:val="22"/>
          <w:lang w:val="pt-PT"/>
        </w:rPr>
        <w:t xml:space="preserve"> d</w:t>
      </w:r>
      <w:r w:rsidRPr="00C31A4C">
        <w:rPr>
          <w:color w:val="auto"/>
          <w:sz w:val="22"/>
          <w:szCs w:val="22"/>
          <w:lang w:val="pt-PT"/>
        </w:rPr>
        <w:t>ia</w:t>
      </w:r>
      <w:r w:rsidR="00CE33ED" w:rsidRPr="00C31A4C">
        <w:rPr>
          <w:color w:val="auto"/>
          <w:sz w:val="22"/>
          <w:szCs w:val="22"/>
          <w:lang w:val="pt-PT"/>
        </w:rPr>
        <w:t xml:space="preserve"> </w:t>
      </w:r>
      <w:r w:rsidR="00933C52" w:rsidRPr="00C31A4C">
        <w:rPr>
          <w:color w:val="auto"/>
          <w:sz w:val="22"/>
          <w:szCs w:val="22"/>
          <w:lang w:val="pt-PT"/>
        </w:rPr>
        <w:t>útil</w:t>
      </w:r>
      <w:r w:rsidR="00CE33ED" w:rsidRPr="00C31A4C">
        <w:rPr>
          <w:color w:val="auto"/>
          <w:sz w:val="22"/>
          <w:szCs w:val="22"/>
          <w:lang w:val="pt-PT"/>
        </w:rPr>
        <w:t xml:space="preserve"> </w:t>
      </w:r>
      <w:r w:rsidRPr="00C31A4C">
        <w:rPr>
          <w:color w:val="auto"/>
          <w:sz w:val="22"/>
          <w:szCs w:val="22"/>
          <w:lang w:val="pt-PT"/>
        </w:rPr>
        <w:t>seguint</w:t>
      </w:r>
      <w:r w:rsidR="00CE33ED" w:rsidRPr="00C31A4C">
        <w:rPr>
          <w:color w:val="auto"/>
          <w:sz w:val="22"/>
          <w:szCs w:val="22"/>
          <w:lang w:val="pt-PT"/>
        </w:rPr>
        <w:t>e</w:t>
      </w:r>
      <w:r w:rsidR="00DA5E3B" w:rsidRPr="00C31A4C">
        <w:rPr>
          <w:color w:val="auto"/>
          <w:sz w:val="22"/>
          <w:szCs w:val="22"/>
          <w:lang w:val="pt-PT"/>
        </w:rPr>
        <w:t xml:space="preserve"> </w:t>
      </w:r>
      <w:r w:rsidR="00933C52" w:rsidRPr="00C31A4C">
        <w:rPr>
          <w:color w:val="auto"/>
          <w:sz w:val="22"/>
          <w:szCs w:val="22"/>
          <w:lang w:val="pt-PT"/>
        </w:rPr>
        <w:t>à</w:t>
      </w:r>
      <w:r w:rsidR="00DA5E3B" w:rsidRPr="00C31A4C">
        <w:rPr>
          <w:color w:val="auto"/>
          <w:sz w:val="22"/>
          <w:szCs w:val="22"/>
          <w:lang w:val="pt-PT"/>
        </w:rPr>
        <w:t xml:space="preserve"> </w:t>
      </w:r>
      <w:r w:rsidR="006C19A8" w:rsidRPr="00C31A4C">
        <w:rPr>
          <w:color w:val="auto"/>
          <w:sz w:val="22"/>
          <w:szCs w:val="22"/>
          <w:lang w:val="pt-PT"/>
        </w:rPr>
        <w:t>receção</w:t>
      </w:r>
      <w:r w:rsidR="00D41A38" w:rsidRPr="00C31A4C">
        <w:rPr>
          <w:color w:val="auto"/>
          <w:sz w:val="22"/>
          <w:szCs w:val="22"/>
          <w:lang w:val="pt-PT"/>
        </w:rPr>
        <w:t xml:space="preserve"> </w:t>
      </w:r>
      <w:r w:rsidR="00FB734E" w:rsidRPr="00C31A4C">
        <w:rPr>
          <w:color w:val="auto"/>
          <w:sz w:val="22"/>
          <w:szCs w:val="22"/>
          <w:lang w:val="pt-PT"/>
        </w:rPr>
        <w:t>dos</w:t>
      </w:r>
      <w:r w:rsidR="00D41A38" w:rsidRPr="00C31A4C">
        <w:rPr>
          <w:color w:val="auto"/>
          <w:sz w:val="22"/>
          <w:szCs w:val="22"/>
          <w:lang w:val="pt-PT"/>
        </w:rPr>
        <w:t xml:space="preserve"> </w:t>
      </w:r>
      <w:r w:rsidRPr="00C31A4C">
        <w:rPr>
          <w:color w:val="auto"/>
          <w:sz w:val="22"/>
          <w:szCs w:val="22"/>
          <w:lang w:val="pt-PT"/>
        </w:rPr>
        <w:t>dados</w:t>
      </w:r>
      <w:r w:rsidR="00D41A38" w:rsidRPr="00C31A4C">
        <w:rPr>
          <w:color w:val="auto"/>
          <w:sz w:val="22"/>
          <w:szCs w:val="22"/>
          <w:lang w:val="pt-PT"/>
        </w:rPr>
        <w:t xml:space="preserve"> </w:t>
      </w:r>
      <w:r w:rsidR="00933C52" w:rsidRPr="00C31A4C">
        <w:rPr>
          <w:color w:val="auto"/>
          <w:sz w:val="22"/>
          <w:szCs w:val="22"/>
          <w:lang w:val="pt-PT"/>
        </w:rPr>
        <w:t>pel</w:t>
      </w:r>
      <w:r w:rsidR="00034F68">
        <w:rPr>
          <w:color w:val="auto"/>
          <w:sz w:val="22"/>
          <w:szCs w:val="22"/>
          <w:lang w:val="pt-PT"/>
        </w:rPr>
        <w:t>a</w:t>
      </w:r>
      <w:r w:rsidR="00D41A38" w:rsidRPr="00C31A4C">
        <w:rPr>
          <w:color w:val="auto"/>
          <w:sz w:val="22"/>
          <w:szCs w:val="22"/>
          <w:lang w:val="pt-PT"/>
        </w:rPr>
        <w:t xml:space="preserve"> OMI</w:t>
      </w:r>
      <w:r w:rsidR="00034F68">
        <w:rPr>
          <w:color w:val="auto"/>
          <w:sz w:val="22"/>
          <w:szCs w:val="22"/>
          <w:lang w:val="pt-PT"/>
        </w:rPr>
        <w:t>Clear</w:t>
      </w:r>
      <w:r w:rsidR="003A2873" w:rsidRPr="00C31A4C">
        <w:rPr>
          <w:color w:val="auto"/>
          <w:sz w:val="22"/>
          <w:szCs w:val="22"/>
          <w:lang w:val="pt-PT"/>
        </w:rPr>
        <w:t>.</w:t>
      </w:r>
    </w:p>
    <w:p w14:paraId="47D17CD6" w14:textId="77777777" w:rsidR="00E539D4" w:rsidRPr="00C31A4C" w:rsidRDefault="00E539D4" w:rsidP="006960F9">
      <w:pPr>
        <w:pStyle w:val="Default"/>
        <w:spacing w:after="200" w:line="360" w:lineRule="auto"/>
        <w:ind w:left="426"/>
        <w:jc w:val="both"/>
        <w:rPr>
          <w:color w:val="auto"/>
          <w:sz w:val="22"/>
          <w:szCs w:val="22"/>
          <w:lang w:val="pt-PT"/>
        </w:rPr>
      </w:pPr>
    </w:p>
    <w:p w14:paraId="4AAEF09D" w14:textId="77777777" w:rsidR="00FB55DF" w:rsidRPr="00C31A4C" w:rsidRDefault="006C19A8" w:rsidP="00933C52">
      <w:pPr>
        <w:pStyle w:val="Default"/>
        <w:keepNext/>
        <w:numPr>
          <w:ilvl w:val="0"/>
          <w:numId w:val="14"/>
        </w:numPr>
        <w:spacing w:line="360" w:lineRule="auto"/>
        <w:ind w:left="357" w:hanging="357"/>
        <w:jc w:val="both"/>
        <w:rPr>
          <w:b/>
          <w:color w:val="auto"/>
          <w:sz w:val="22"/>
          <w:szCs w:val="22"/>
          <w:lang w:val="pt-PT"/>
        </w:rPr>
      </w:pPr>
      <w:r w:rsidRPr="00C31A4C">
        <w:rPr>
          <w:b/>
          <w:color w:val="auto"/>
          <w:sz w:val="22"/>
          <w:szCs w:val="22"/>
          <w:lang w:val="pt-PT"/>
        </w:rPr>
        <w:lastRenderedPageBreak/>
        <w:t>DECLARAÇÕES DO</w:t>
      </w:r>
      <w:r w:rsidR="00CE33ED" w:rsidRPr="00C31A4C">
        <w:rPr>
          <w:b/>
          <w:color w:val="auto"/>
          <w:sz w:val="22"/>
          <w:szCs w:val="22"/>
          <w:lang w:val="pt-PT"/>
        </w:rPr>
        <w:t xml:space="preserve"> </w:t>
      </w:r>
      <w:r w:rsidR="00061B80" w:rsidRPr="00C31A4C">
        <w:rPr>
          <w:b/>
          <w:color w:val="auto"/>
          <w:sz w:val="22"/>
          <w:szCs w:val="22"/>
          <w:lang w:val="pt-PT"/>
        </w:rPr>
        <w:t xml:space="preserve">PARTICIPANTE </w:t>
      </w:r>
      <w:r w:rsidR="00933C52" w:rsidRPr="00C31A4C">
        <w:rPr>
          <w:b/>
          <w:color w:val="auto"/>
          <w:sz w:val="22"/>
          <w:szCs w:val="22"/>
          <w:lang w:val="pt-PT"/>
        </w:rPr>
        <w:t>NO</w:t>
      </w:r>
      <w:r w:rsidR="006B10D2" w:rsidRPr="00C31A4C">
        <w:rPr>
          <w:b/>
          <w:color w:val="auto"/>
          <w:sz w:val="22"/>
          <w:szCs w:val="22"/>
          <w:lang w:val="pt-PT"/>
        </w:rPr>
        <w:t xml:space="preserve"> MERCADO</w:t>
      </w:r>
    </w:p>
    <w:p w14:paraId="34518CD4" w14:textId="77777777" w:rsidR="00FF5A43" w:rsidRPr="00C31A4C" w:rsidRDefault="00FF5A43" w:rsidP="00EC4FE8">
      <w:pPr>
        <w:pStyle w:val="Default"/>
        <w:keepNext/>
        <w:spacing w:line="360" w:lineRule="auto"/>
        <w:ind w:left="357"/>
        <w:jc w:val="both"/>
        <w:rPr>
          <w:b/>
          <w:color w:val="auto"/>
          <w:sz w:val="22"/>
          <w:szCs w:val="22"/>
          <w:lang w:val="pt-PT"/>
        </w:rPr>
      </w:pPr>
    </w:p>
    <w:p w14:paraId="37947A08" w14:textId="77777777" w:rsidR="00B9669A" w:rsidRPr="00C31A4C" w:rsidRDefault="00C26FE8" w:rsidP="00EC4FE8">
      <w:pPr>
        <w:pStyle w:val="Default"/>
        <w:keepNext/>
        <w:spacing w:line="360" w:lineRule="auto"/>
        <w:ind w:left="426"/>
        <w:jc w:val="both"/>
        <w:rPr>
          <w:color w:val="auto"/>
          <w:sz w:val="22"/>
          <w:szCs w:val="22"/>
          <w:lang w:val="pt-PT"/>
        </w:rPr>
      </w:pPr>
      <w:r w:rsidRPr="00C31A4C">
        <w:rPr>
          <w:color w:val="auto"/>
          <w:sz w:val="22"/>
          <w:szCs w:val="22"/>
          <w:lang w:val="pt-PT"/>
        </w:rPr>
        <w:t>O</w:t>
      </w:r>
      <w:r w:rsidR="00EB251B" w:rsidRPr="00C31A4C">
        <w:rPr>
          <w:color w:val="auto"/>
          <w:sz w:val="22"/>
          <w:szCs w:val="22"/>
          <w:lang w:val="pt-PT"/>
        </w:rPr>
        <w:t xml:space="preserve"> Participante</w:t>
      </w:r>
      <w:r w:rsidR="00061B80" w:rsidRPr="00C31A4C">
        <w:rPr>
          <w:color w:val="auto"/>
          <w:sz w:val="22"/>
          <w:szCs w:val="22"/>
          <w:lang w:val="pt-PT"/>
        </w:rPr>
        <w:t xml:space="preserve"> </w:t>
      </w:r>
      <w:r w:rsidR="00FB734E" w:rsidRPr="00C31A4C">
        <w:rPr>
          <w:color w:val="auto"/>
          <w:sz w:val="22"/>
          <w:szCs w:val="22"/>
          <w:lang w:val="pt-PT"/>
        </w:rPr>
        <w:t>no</w:t>
      </w:r>
      <w:r w:rsidR="001531A6" w:rsidRPr="00C31A4C">
        <w:rPr>
          <w:color w:val="auto"/>
          <w:sz w:val="22"/>
          <w:szCs w:val="22"/>
          <w:lang w:val="pt-PT"/>
        </w:rPr>
        <w:t xml:space="preserve"> </w:t>
      </w:r>
      <w:r w:rsidR="006B10D2" w:rsidRPr="00C31A4C">
        <w:rPr>
          <w:color w:val="auto"/>
          <w:sz w:val="22"/>
          <w:szCs w:val="22"/>
          <w:lang w:val="pt-PT"/>
        </w:rPr>
        <w:t>Mercado</w:t>
      </w:r>
      <w:r w:rsidR="00B9669A" w:rsidRPr="00C31A4C">
        <w:rPr>
          <w:color w:val="auto"/>
          <w:sz w:val="22"/>
          <w:szCs w:val="22"/>
          <w:lang w:val="pt-PT"/>
        </w:rPr>
        <w:t xml:space="preserve"> </w:t>
      </w:r>
      <w:r w:rsidR="006C19A8" w:rsidRPr="00C31A4C">
        <w:rPr>
          <w:color w:val="auto"/>
          <w:sz w:val="22"/>
          <w:szCs w:val="22"/>
          <w:lang w:val="pt-PT"/>
        </w:rPr>
        <w:t>reconhece</w:t>
      </w:r>
      <w:r w:rsidR="00CE33ED" w:rsidRPr="00C31A4C">
        <w:rPr>
          <w:color w:val="auto"/>
          <w:sz w:val="22"/>
          <w:szCs w:val="22"/>
          <w:lang w:val="pt-PT"/>
        </w:rPr>
        <w:t xml:space="preserve"> </w:t>
      </w:r>
      <w:r w:rsidRPr="00C31A4C">
        <w:rPr>
          <w:color w:val="auto"/>
          <w:sz w:val="22"/>
          <w:szCs w:val="22"/>
          <w:lang w:val="pt-PT"/>
        </w:rPr>
        <w:t>e</w:t>
      </w:r>
      <w:r w:rsidR="00CE33ED" w:rsidRPr="00C31A4C">
        <w:rPr>
          <w:color w:val="auto"/>
          <w:sz w:val="22"/>
          <w:szCs w:val="22"/>
          <w:lang w:val="pt-PT"/>
        </w:rPr>
        <w:t xml:space="preserve"> </w:t>
      </w:r>
      <w:r w:rsidR="006C19A8" w:rsidRPr="00C31A4C">
        <w:rPr>
          <w:color w:val="auto"/>
          <w:sz w:val="22"/>
          <w:szCs w:val="22"/>
          <w:lang w:val="pt-PT"/>
        </w:rPr>
        <w:t>aceita</w:t>
      </w:r>
      <w:r w:rsidR="00CE33ED" w:rsidRPr="00C31A4C">
        <w:rPr>
          <w:color w:val="auto"/>
          <w:sz w:val="22"/>
          <w:szCs w:val="22"/>
          <w:lang w:val="pt-PT"/>
        </w:rPr>
        <w:t xml:space="preserve"> que</w:t>
      </w:r>
      <w:r w:rsidR="00B9669A" w:rsidRPr="00C31A4C">
        <w:rPr>
          <w:color w:val="auto"/>
          <w:sz w:val="22"/>
          <w:szCs w:val="22"/>
          <w:lang w:val="pt-PT"/>
        </w:rPr>
        <w:t>:</w:t>
      </w:r>
    </w:p>
    <w:p w14:paraId="561A56A7" w14:textId="77777777" w:rsidR="00740D20" w:rsidRPr="00C31A4C" w:rsidRDefault="00740D20" w:rsidP="00740D20">
      <w:pPr>
        <w:pStyle w:val="Default"/>
        <w:spacing w:line="360" w:lineRule="auto"/>
        <w:jc w:val="both"/>
        <w:rPr>
          <w:color w:val="auto"/>
          <w:sz w:val="22"/>
          <w:szCs w:val="22"/>
          <w:lang w:val="pt-PT"/>
        </w:rPr>
      </w:pPr>
    </w:p>
    <w:p w14:paraId="4B7B2506" w14:textId="77777777" w:rsidR="009571C3" w:rsidRPr="00C31A4C" w:rsidRDefault="00B9669A" w:rsidP="00933C52">
      <w:pPr>
        <w:pStyle w:val="Default"/>
        <w:spacing w:line="360" w:lineRule="auto"/>
        <w:ind w:left="851" w:hanging="425"/>
        <w:jc w:val="both"/>
        <w:rPr>
          <w:color w:val="auto"/>
          <w:sz w:val="22"/>
          <w:szCs w:val="22"/>
          <w:lang w:val="pt-PT"/>
        </w:rPr>
      </w:pPr>
      <w:r w:rsidRPr="00C31A4C">
        <w:rPr>
          <w:color w:val="auto"/>
          <w:sz w:val="22"/>
          <w:szCs w:val="22"/>
          <w:lang w:val="pt-PT"/>
        </w:rPr>
        <w:t>(a)</w:t>
      </w:r>
      <w:r w:rsidRPr="00C31A4C">
        <w:rPr>
          <w:color w:val="auto"/>
          <w:sz w:val="22"/>
          <w:szCs w:val="22"/>
          <w:lang w:val="pt-PT"/>
        </w:rPr>
        <w:tab/>
      </w:r>
      <w:r w:rsidR="00C26FE8" w:rsidRPr="00C31A4C">
        <w:rPr>
          <w:color w:val="auto"/>
          <w:sz w:val="22"/>
          <w:szCs w:val="22"/>
          <w:lang w:val="pt-PT"/>
        </w:rPr>
        <w:t>O</w:t>
      </w:r>
      <w:r w:rsidR="00EB251B" w:rsidRPr="00C31A4C">
        <w:rPr>
          <w:color w:val="auto"/>
          <w:sz w:val="22"/>
          <w:szCs w:val="22"/>
          <w:lang w:val="pt-PT"/>
        </w:rPr>
        <w:t xml:space="preserve"> Participante</w:t>
      </w:r>
      <w:r w:rsidR="00061B80" w:rsidRPr="00C31A4C">
        <w:rPr>
          <w:color w:val="auto"/>
          <w:sz w:val="22"/>
          <w:szCs w:val="22"/>
          <w:lang w:val="pt-PT"/>
        </w:rPr>
        <w:t xml:space="preserve"> </w:t>
      </w:r>
      <w:r w:rsidR="00FB734E" w:rsidRPr="00C31A4C">
        <w:rPr>
          <w:color w:val="auto"/>
          <w:sz w:val="22"/>
          <w:szCs w:val="22"/>
          <w:lang w:val="pt-PT"/>
        </w:rPr>
        <w:t>no</w:t>
      </w:r>
      <w:r w:rsidR="006B10D2" w:rsidRPr="00C31A4C">
        <w:rPr>
          <w:color w:val="auto"/>
          <w:sz w:val="22"/>
          <w:szCs w:val="22"/>
          <w:lang w:val="pt-PT"/>
        </w:rPr>
        <w:t xml:space="preserve"> Mercado</w:t>
      </w:r>
      <w:r w:rsidRPr="00C31A4C">
        <w:rPr>
          <w:color w:val="auto"/>
          <w:sz w:val="22"/>
          <w:szCs w:val="22"/>
          <w:lang w:val="pt-PT"/>
        </w:rPr>
        <w:t xml:space="preserve"> </w:t>
      </w:r>
      <w:r w:rsidR="00933C52" w:rsidRPr="00C31A4C">
        <w:rPr>
          <w:color w:val="auto"/>
          <w:sz w:val="22"/>
          <w:szCs w:val="22"/>
          <w:lang w:val="pt-PT"/>
        </w:rPr>
        <w:t xml:space="preserve">continuará a ser </w:t>
      </w:r>
      <w:r w:rsidR="00C26FE8" w:rsidRPr="00C31A4C">
        <w:rPr>
          <w:color w:val="auto"/>
          <w:sz w:val="22"/>
          <w:szCs w:val="22"/>
          <w:lang w:val="pt-PT"/>
        </w:rPr>
        <w:t>o</w:t>
      </w:r>
      <w:r w:rsidR="00846865" w:rsidRPr="00C31A4C">
        <w:rPr>
          <w:color w:val="auto"/>
          <w:sz w:val="22"/>
          <w:szCs w:val="22"/>
          <w:lang w:val="pt-PT"/>
        </w:rPr>
        <w:t xml:space="preserve"> único respons</w:t>
      </w:r>
      <w:r w:rsidR="00C26FE8" w:rsidRPr="00C31A4C">
        <w:rPr>
          <w:color w:val="auto"/>
          <w:sz w:val="22"/>
          <w:szCs w:val="22"/>
          <w:lang w:val="pt-PT"/>
        </w:rPr>
        <w:t>ável</w:t>
      </w:r>
      <w:r w:rsidR="00846865" w:rsidRPr="00C31A4C">
        <w:rPr>
          <w:color w:val="auto"/>
          <w:sz w:val="22"/>
          <w:szCs w:val="22"/>
          <w:lang w:val="pt-PT"/>
        </w:rPr>
        <w:t xml:space="preserve"> </w:t>
      </w:r>
      <w:r w:rsidR="00C26FE8" w:rsidRPr="00C31A4C">
        <w:rPr>
          <w:color w:val="auto"/>
          <w:sz w:val="22"/>
          <w:szCs w:val="22"/>
          <w:lang w:val="pt-PT"/>
        </w:rPr>
        <w:t>e</w:t>
      </w:r>
      <w:r w:rsidR="00846865" w:rsidRPr="00C31A4C">
        <w:rPr>
          <w:color w:val="auto"/>
          <w:sz w:val="22"/>
          <w:szCs w:val="22"/>
          <w:lang w:val="pt-PT"/>
        </w:rPr>
        <w:t xml:space="preserve"> </w:t>
      </w:r>
      <w:r w:rsidR="00933C52" w:rsidRPr="00C31A4C">
        <w:rPr>
          <w:color w:val="auto"/>
          <w:sz w:val="22"/>
          <w:szCs w:val="22"/>
          <w:lang w:val="pt-PT"/>
        </w:rPr>
        <w:t xml:space="preserve">a única entidade </w:t>
      </w:r>
      <w:r w:rsidR="00C26FE8" w:rsidRPr="00C31A4C">
        <w:rPr>
          <w:color w:val="auto"/>
          <w:sz w:val="22"/>
          <w:szCs w:val="22"/>
          <w:lang w:val="pt-PT"/>
        </w:rPr>
        <w:t>obrig</w:t>
      </w:r>
      <w:r w:rsidR="00846865" w:rsidRPr="00C31A4C">
        <w:rPr>
          <w:color w:val="auto"/>
          <w:sz w:val="22"/>
          <w:szCs w:val="22"/>
          <w:lang w:val="pt-PT"/>
        </w:rPr>
        <w:t>ad</w:t>
      </w:r>
      <w:r w:rsidR="00933C52" w:rsidRPr="00C31A4C">
        <w:rPr>
          <w:color w:val="auto"/>
          <w:sz w:val="22"/>
          <w:szCs w:val="22"/>
          <w:lang w:val="pt-PT"/>
        </w:rPr>
        <w:t>a</w:t>
      </w:r>
      <w:r w:rsidR="00846865" w:rsidRPr="00C31A4C">
        <w:rPr>
          <w:color w:val="auto"/>
          <w:sz w:val="22"/>
          <w:szCs w:val="22"/>
          <w:lang w:val="pt-PT"/>
        </w:rPr>
        <w:t xml:space="preserve"> </w:t>
      </w:r>
      <w:r w:rsidR="00933C52" w:rsidRPr="00C31A4C">
        <w:rPr>
          <w:color w:val="auto"/>
          <w:sz w:val="22"/>
          <w:szCs w:val="22"/>
          <w:lang w:val="pt-PT"/>
        </w:rPr>
        <w:t>à</w:t>
      </w:r>
      <w:r w:rsidR="00CE33ED" w:rsidRPr="00C31A4C">
        <w:rPr>
          <w:color w:val="auto"/>
          <w:sz w:val="22"/>
          <w:szCs w:val="22"/>
          <w:lang w:val="pt-PT"/>
        </w:rPr>
        <w:t xml:space="preserve"> </w:t>
      </w:r>
      <w:r w:rsidR="00933C52" w:rsidRPr="00C31A4C">
        <w:rPr>
          <w:color w:val="auto"/>
          <w:sz w:val="22"/>
          <w:szCs w:val="22"/>
          <w:lang w:val="pt-PT"/>
        </w:rPr>
        <w:t>apresentação</w:t>
      </w:r>
      <w:r w:rsidR="00CE33ED" w:rsidRPr="00C31A4C">
        <w:rPr>
          <w:color w:val="auto"/>
          <w:sz w:val="22"/>
          <w:szCs w:val="22"/>
          <w:lang w:val="pt-PT"/>
        </w:rPr>
        <w:t xml:space="preserve"> de todos </w:t>
      </w:r>
      <w:r w:rsidR="00C26FE8" w:rsidRPr="00C31A4C">
        <w:rPr>
          <w:color w:val="auto"/>
          <w:sz w:val="22"/>
          <w:szCs w:val="22"/>
          <w:lang w:val="pt-PT"/>
        </w:rPr>
        <w:t>os</w:t>
      </w:r>
      <w:r w:rsidRPr="00C31A4C">
        <w:rPr>
          <w:color w:val="auto"/>
          <w:sz w:val="22"/>
          <w:szCs w:val="22"/>
          <w:lang w:val="pt-PT"/>
        </w:rPr>
        <w:t xml:space="preserve"> </w:t>
      </w:r>
      <w:r w:rsidR="00C26FE8" w:rsidRPr="00C31A4C">
        <w:rPr>
          <w:color w:val="auto"/>
          <w:sz w:val="22"/>
          <w:szCs w:val="22"/>
          <w:lang w:val="pt-PT"/>
        </w:rPr>
        <w:t>dados</w:t>
      </w:r>
      <w:r w:rsidR="00CC6FDB" w:rsidRPr="00C31A4C">
        <w:rPr>
          <w:color w:val="auto"/>
          <w:sz w:val="22"/>
          <w:szCs w:val="22"/>
          <w:lang w:val="pt-PT"/>
        </w:rPr>
        <w:t xml:space="preserve">, tanto </w:t>
      </w:r>
      <w:r w:rsidR="00C26FE8" w:rsidRPr="00C31A4C">
        <w:rPr>
          <w:color w:val="auto"/>
          <w:sz w:val="22"/>
          <w:szCs w:val="22"/>
          <w:lang w:val="pt-PT"/>
        </w:rPr>
        <w:t>os</w:t>
      </w:r>
      <w:r w:rsidR="00CC6FDB" w:rsidRPr="00C31A4C">
        <w:rPr>
          <w:color w:val="auto"/>
          <w:sz w:val="22"/>
          <w:szCs w:val="22"/>
          <w:lang w:val="pt-PT"/>
        </w:rPr>
        <w:t xml:space="preserve"> </w:t>
      </w:r>
      <w:r w:rsidR="006C19A8" w:rsidRPr="00C31A4C">
        <w:rPr>
          <w:color w:val="auto"/>
          <w:sz w:val="22"/>
          <w:szCs w:val="22"/>
          <w:lang w:val="pt-PT"/>
        </w:rPr>
        <w:t>próprios</w:t>
      </w:r>
      <w:r w:rsidR="00CC6FDB" w:rsidRPr="00C31A4C">
        <w:rPr>
          <w:color w:val="auto"/>
          <w:sz w:val="22"/>
          <w:szCs w:val="22"/>
          <w:lang w:val="pt-PT"/>
        </w:rPr>
        <w:t xml:space="preserve"> como</w:t>
      </w:r>
      <w:r w:rsidR="009F11C9" w:rsidRPr="00C31A4C">
        <w:rPr>
          <w:color w:val="auto"/>
          <w:sz w:val="22"/>
          <w:szCs w:val="22"/>
          <w:lang w:val="pt-PT"/>
        </w:rPr>
        <w:t xml:space="preserve">, </w:t>
      </w:r>
      <w:r w:rsidR="00212157" w:rsidRPr="00C31A4C">
        <w:rPr>
          <w:color w:val="auto"/>
          <w:sz w:val="22"/>
          <w:szCs w:val="22"/>
          <w:lang w:val="pt-PT"/>
        </w:rPr>
        <w:t>se for caso disso</w:t>
      </w:r>
      <w:r w:rsidR="009F11C9" w:rsidRPr="00C31A4C">
        <w:rPr>
          <w:color w:val="auto"/>
          <w:sz w:val="22"/>
          <w:szCs w:val="22"/>
          <w:lang w:val="pt-PT"/>
        </w:rPr>
        <w:t>,</w:t>
      </w:r>
      <w:r w:rsidR="00CC6FDB" w:rsidRPr="00C31A4C">
        <w:rPr>
          <w:color w:val="auto"/>
          <w:sz w:val="22"/>
          <w:szCs w:val="22"/>
          <w:lang w:val="pt-PT"/>
        </w:rPr>
        <w:t xml:space="preserve"> </w:t>
      </w:r>
      <w:r w:rsidR="00C26FE8" w:rsidRPr="00C31A4C">
        <w:rPr>
          <w:color w:val="auto"/>
          <w:sz w:val="22"/>
          <w:szCs w:val="22"/>
          <w:lang w:val="pt-PT"/>
        </w:rPr>
        <w:t>os</w:t>
      </w:r>
      <w:r w:rsidR="00CC6FDB" w:rsidRPr="00C31A4C">
        <w:rPr>
          <w:color w:val="auto"/>
          <w:sz w:val="22"/>
          <w:szCs w:val="22"/>
          <w:lang w:val="pt-PT"/>
        </w:rPr>
        <w:t xml:space="preserve"> </w:t>
      </w:r>
      <w:r w:rsidR="00933C52" w:rsidRPr="00C31A4C">
        <w:rPr>
          <w:color w:val="auto"/>
          <w:sz w:val="22"/>
          <w:szCs w:val="22"/>
          <w:lang w:val="pt-PT"/>
        </w:rPr>
        <w:t>dos seus Clientes</w:t>
      </w:r>
      <w:r w:rsidR="00CC6FDB" w:rsidRPr="00C31A4C">
        <w:rPr>
          <w:color w:val="auto"/>
          <w:sz w:val="22"/>
          <w:szCs w:val="22"/>
          <w:lang w:val="pt-PT"/>
        </w:rPr>
        <w:t>,</w:t>
      </w:r>
      <w:r w:rsidRPr="00C31A4C">
        <w:rPr>
          <w:color w:val="auto"/>
          <w:sz w:val="22"/>
          <w:szCs w:val="22"/>
          <w:lang w:val="pt-PT"/>
        </w:rPr>
        <w:t xml:space="preserve"> </w:t>
      </w:r>
      <w:r w:rsidR="006C19A8" w:rsidRPr="00C31A4C">
        <w:rPr>
          <w:color w:val="auto"/>
          <w:sz w:val="22"/>
          <w:szCs w:val="22"/>
          <w:lang w:val="pt-PT"/>
        </w:rPr>
        <w:t>sujeitos</w:t>
      </w:r>
      <w:r w:rsidR="00CE33ED" w:rsidRPr="00C31A4C">
        <w:rPr>
          <w:color w:val="auto"/>
          <w:sz w:val="22"/>
          <w:szCs w:val="22"/>
          <w:lang w:val="pt-PT"/>
        </w:rPr>
        <w:t xml:space="preserve"> </w:t>
      </w:r>
      <w:r w:rsidR="00933C52" w:rsidRPr="00C31A4C">
        <w:rPr>
          <w:color w:val="auto"/>
          <w:sz w:val="22"/>
          <w:szCs w:val="22"/>
          <w:lang w:val="pt-PT"/>
        </w:rPr>
        <w:t xml:space="preserve">à </w:t>
      </w:r>
      <w:r w:rsidR="00C26FE8" w:rsidRPr="00C31A4C">
        <w:rPr>
          <w:color w:val="auto"/>
          <w:sz w:val="22"/>
          <w:szCs w:val="22"/>
          <w:lang w:val="pt-PT"/>
        </w:rPr>
        <w:t>obrig</w:t>
      </w:r>
      <w:r w:rsidR="00CE33ED" w:rsidRPr="00C31A4C">
        <w:rPr>
          <w:color w:val="auto"/>
          <w:sz w:val="22"/>
          <w:szCs w:val="22"/>
          <w:lang w:val="pt-PT"/>
        </w:rPr>
        <w:t>a</w:t>
      </w:r>
      <w:r w:rsidR="00C26FE8" w:rsidRPr="00C31A4C">
        <w:rPr>
          <w:color w:val="auto"/>
          <w:sz w:val="22"/>
          <w:szCs w:val="22"/>
          <w:lang w:val="pt-PT"/>
        </w:rPr>
        <w:t>ção</w:t>
      </w:r>
      <w:r w:rsidR="00CE33ED" w:rsidRPr="00C31A4C">
        <w:rPr>
          <w:color w:val="auto"/>
          <w:sz w:val="22"/>
          <w:szCs w:val="22"/>
          <w:lang w:val="pt-PT"/>
        </w:rPr>
        <w:t xml:space="preserve"> de comunica</w:t>
      </w:r>
      <w:r w:rsidR="00C26FE8" w:rsidRPr="00C31A4C">
        <w:rPr>
          <w:color w:val="auto"/>
          <w:sz w:val="22"/>
          <w:szCs w:val="22"/>
          <w:lang w:val="pt-PT"/>
        </w:rPr>
        <w:t>ção</w:t>
      </w:r>
      <w:r w:rsidR="00933C52" w:rsidRPr="00C31A4C">
        <w:rPr>
          <w:color w:val="auto"/>
          <w:sz w:val="22"/>
          <w:szCs w:val="22"/>
          <w:lang w:val="pt-PT"/>
        </w:rPr>
        <w:t>,</w:t>
      </w:r>
      <w:r w:rsidR="009802EB" w:rsidRPr="00C31A4C">
        <w:rPr>
          <w:color w:val="auto"/>
          <w:sz w:val="22"/>
          <w:szCs w:val="22"/>
          <w:lang w:val="pt-PT"/>
        </w:rPr>
        <w:t xml:space="preserve"> </w:t>
      </w:r>
      <w:r w:rsidR="00933C52" w:rsidRPr="00C31A4C">
        <w:rPr>
          <w:color w:val="auto"/>
          <w:sz w:val="22"/>
          <w:szCs w:val="22"/>
          <w:lang w:val="pt-PT"/>
        </w:rPr>
        <w:t>sendo igualmente responsável pela exatidão d</w:t>
      </w:r>
      <w:r w:rsidR="006C19A8" w:rsidRPr="00C31A4C">
        <w:rPr>
          <w:color w:val="auto"/>
          <w:sz w:val="22"/>
          <w:szCs w:val="22"/>
          <w:lang w:val="pt-PT"/>
        </w:rPr>
        <w:t>essa</w:t>
      </w:r>
      <w:r w:rsidR="009802EB" w:rsidRPr="00C31A4C">
        <w:rPr>
          <w:color w:val="auto"/>
          <w:sz w:val="22"/>
          <w:szCs w:val="22"/>
          <w:lang w:val="pt-PT"/>
        </w:rPr>
        <w:t xml:space="preserve"> </w:t>
      </w:r>
      <w:r w:rsidR="00BF359B" w:rsidRPr="00C31A4C">
        <w:rPr>
          <w:color w:val="auto"/>
          <w:sz w:val="22"/>
          <w:szCs w:val="22"/>
          <w:lang w:val="pt-PT"/>
        </w:rPr>
        <w:t>informa</w:t>
      </w:r>
      <w:r w:rsidR="00C26FE8" w:rsidRPr="00C31A4C">
        <w:rPr>
          <w:color w:val="auto"/>
          <w:sz w:val="22"/>
          <w:szCs w:val="22"/>
          <w:lang w:val="pt-PT"/>
        </w:rPr>
        <w:t>ção</w:t>
      </w:r>
      <w:r w:rsidR="00535C41" w:rsidRPr="00C31A4C">
        <w:rPr>
          <w:color w:val="auto"/>
          <w:sz w:val="22"/>
          <w:szCs w:val="22"/>
          <w:lang w:val="pt-PT"/>
        </w:rPr>
        <w:t>.</w:t>
      </w:r>
      <w:r w:rsidR="009F11C9" w:rsidRPr="00C31A4C">
        <w:rPr>
          <w:color w:val="auto"/>
          <w:sz w:val="22"/>
          <w:szCs w:val="22"/>
          <w:lang w:val="pt-PT"/>
        </w:rPr>
        <w:t xml:space="preserve"> </w:t>
      </w:r>
    </w:p>
    <w:p w14:paraId="4E4847A6" w14:textId="10374369" w:rsidR="000770FE" w:rsidRPr="00C31A4C" w:rsidRDefault="00A768E6" w:rsidP="00933C52">
      <w:pPr>
        <w:pStyle w:val="Default"/>
        <w:spacing w:line="360" w:lineRule="auto"/>
        <w:ind w:left="851" w:hanging="425"/>
        <w:jc w:val="both"/>
        <w:rPr>
          <w:color w:val="auto"/>
          <w:sz w:val="22"/>
          <w:lang w:val="pt-PT"/>
        </w:rPr>
      </w:pPr>
      <w:r w:rsidRPr="00C31A4C">
        <w:rPr>
          <w:color w:val="auto"/>
          <w:sz w:val="22"/>
          <w:lang w:val="pt-PT"/>
        </w:rPr>
        <w:t>(b)</w:t>
      </w:r>
      <w:r w:rsidRPr="00C31A4C">
        <w:rPr>
          <w:color w:val="auto"/>
          <w:sz w:val="22"/>
          <w:lang w:val="pt-PT"/>
        </w:rPr>
        <w:tab/>
      </w:r>
      <w:r w:rsidR="00034F68">
        <w:rPr>
          <w:color w:val="auto"/>
          <w:sz w:val="22"/>
          <w:lang w:val="pt-PT"/>
        </w:rPr>
        <w:t>A</w:t>
      </w:r>
      <w:r w:rsidR="00933C52" w:rsidRPr="00C31A4C">
        <w:rPr>
          <w:color w:val="auto"/>
          <w:sz w:val="22"/>
          <w:lang w:val="pt-PT"/>
        </w:rPr>
        <w:t xml:space="preserve"> </w:t>
      </w:r>
      <w:r w:rsidR="00F22197" w:rsidRPr="00C31A4C">
        <w:rPr>
          <w:color w:val="auto"/>
          <w:sz w:val="22"/>
          <w:szCs w:val="22"/>
          <w:lang w:val="pt-PT"/>
        </w:rPr>
        <w:t>OMI</w:t>
      </w:r>
      <w:r w:rsidR="00034F68">
        <w:rPr>
          <w:color w:val="auto"/>
          <w:sz w:val="22"/>
          <w:szCs w:val="22"/>
          <w:lang w:val="pt-PT"/>
        </w:rPr>
        <w:t>Clear</w:t>
      </w:r>
      <w:r w:rsidR="00F22197" w:rsidRPr="00C31A4C">
        <w:rPr>
          <w:color w:val="auto"/>
          <w:sz w:val="22"/>
          <w:szCs w:val="22"/>
          <w:lang w:val="pt-PT"/>
        </w:rPr>
        <w:t xml:space="preserve"> </w:t>
      </w:r>
      <w:r w:rsidR="00C26FE8" w:rsidRPr="00C31A4C">
        <w:rPr>
          <w:color w:val="auto"/>
          <w:sz w:val="22"/>
          <w:szCs w:val="22"/>
          <w:lang w:val="pt-PT"/>
        </w:rPr>
        <w:t>não</w:t>
      </w:r>
      <w:r w:rsidR="000770FE" w:rsidRPr="00C31A4C">
        <w:rPr>
          <w:color w:val="auto"/>
          <w:sz w:val="22"/>
          <w:szCs w:val="22"/>
          <w:lang w:val="pt-PT"/>
        </w:rPr>
        <w:t xml:space="preserve"> </w:t>
      </w:r>
      <w:r w:rsidR="00933C52" w:rsidRPr="00C31A4C">
        <w:rPr>
          <w:color w:val="auto"/>
          <w:sz w:val="22"/>
          <w:szCs w:val="22"/>
          <w:lang w:val="pt-PT"/>
        </w:rPr>
        <w:t>assume a obrigação</w:t>
      </w:r>
      <w:r w:rsidR="000770FE" w:rsidRPr="00C31A4C">
        <w:rPr>
          <w:color w:val="auto"/>
          <w:sz w:val="22"/>
          <w:szCs w:val="22"/>
          <w:lang w:val="pt-PT"/>
        </w:rPr>
        <w:t xml:space="preserve"> </w:t>
      </w:r>
      <w:r w:rsidR="00933C52" w:rsidRPr="00C31A4C">
        <w:rPr>
          <w:color w:val="auto"/>
          <w:sz w:val="22"/>
          <w:szCs w:val="22"/>
          <w:lang w:val="pt-PT"/>
        </w:rPr>
        <w:t>de</w:t>
      </w:r>
      <w:r w:rsidR="000770FE" w:rsidRPr="00C31A4C">
        <w:rPr>
          <w:color w:val="auto"/>
          <w:sz w:val="22"/>
          <w:szCs w:val="22"/>
          <w:lang w:val="pt-PT"/>
        </w:rPr>
        <w:t xml:space="preserve"> verificar, </w:t>
      </w:r>
      <w:r w:rsidR="006C19A8" w:rsidRPr="00C31A4C">
        <w:rPr>
          <w:color w:val="auto"/>
          <w:sz w:val="22"/>
          <w:szCs w:val="22"/>
          <w:lang w:val="pt-PT"/>
        </w:rPr>
        <w:t>corrigir</w:t>
      </w:r>
      <w:r w:rsidR="000770FE" w:rsidRPr="00C31A4C">
        <w:rPr>
          <w:color w:val="auto"/>
          <w:sz w:val="22"/>
          <w:szCs w:val="22"/>
          <w:lang w:val="pt-PT"/>
        </w:rPr>
        <w:t xml:space="preserve"> </w:t>
      </w:r>
      <w:r w:rsidR="00C26FE8" w:rsidRPr="00C31A4C">
        <w:rPr>
          <w:color w:val="auto"/>
          <w:sz w:val="22"/>
          <w:szCs w:val="22"/>
          <w:lang w:val="pt-PT"/>
        </w:rPr>
        <w:t>ou</w:t>
      </w:r>
      <w:r w:rsidR="00933C52" w:rsidRPr="00C31A4C">
        <w:rPr>
          <w:color w:val="auto"/>
          <w:sz w:val="22"/>
          <w:szCs w:val="22"/>
          <w:lang w:val="pt-PT"/>
        </w:rPr>
        <w:t>,</w:t>
      </w:r>
      <w:r w:rsidR="000770FE" w:rsidRPr="00C31A4C">
        <w:rPr>
          <w:color w:val="auto"/>
          <w:sz w:val="22"/>
          <w:szCs w:val="22"/>
          <w:lang w:val="pt-PT"/>
        </w:rPr>
        <w:t xml:space="preserve"> de </w:t>
      </w:r>
      <w:r w:rsidR="00C26FE8" w:rsidRPr="00C31A4C">
        <w:rPr>
          <w:color w:val="auto"/>
          <w:sz w:val="22"/>
          <w:szCs w:val="22"/>
          <w:lang w:val="pt-PT"/>
        </w:rPr>
        <w:t>qualquer</w:t>
      </w:r>
      <w:r w:rsidR="000770FE" w:rsidRPr="00C31A4C">
        <w:rPr>
          <w:color w:val="auto"/>
          <w:sz w:val="22"/>
          <w:szCs w:val="22"/>
          <w:lang w:val="pt-PT"/>
        </w:rPr>
        <w:t xml:space="preserve"> </w:t>
      </w:r>
      <w:r w:rsidR="00C26FE8" w:rsidRPr="00C31A4C">
        <w:rPr>
          <w:color w:val="auto"/>
          <w:sz w:val="22"/>
          <w:szCs w:val="22"/>
          <w:lang w:val="pt-PT"/>
        </w:rPr>
        <w:t>outra</w:t>
      </w:r>
      <w:r w:rsidR="000770FE" w:rsidRPr="00C31A4C">
        <w:rPr>
          <w:color w:val="auto"/>
          <w:sz w:val="22"/>
          <w:szCs w:val="22"/>
          <w:lang w:val="pt-PT"/>
        </w:rPr>
        <w:t xml:space="preserve"> forma</w:t>
      </w:r>
      <w:r w:rsidR="00933C52" w:rsidRPr="00C31A4C">
        <w:rPr>
          <w:color w:val="auto"/>
          <w:sz w:val="22"/>
          <w:szCs w:val="22"/>
          <w:lang w:val="pt-PT"/>
        </w:rPr>
        <w:t>,</w:t>
      </w:r>
      <w:r w:rsidR="000770FE" w:rsidRPr="00C31A4C">
        <w:rPr>
          <w:color w:val="auto"/>
          <w:sz w:val="22"/>
          <w:szCs w:val="22"/>
          <w:lang w:val="pt-PT"/>
        </w:rPr>
        <w:t xml:space="preserve"> validar </w:t>
      </w:r>
      <w:r w:rsidR="00C26FE8" w:rsidRPr="00C31A4C">
        <w:rPr>
          <w:color w:val="auto"/>
          <w:sz w:val="22"/>
          <w:szCs w:val="22"/>
          <w:lang w:val="pt-PT"/>
        </w:rPr>
        <w:t>a</w:t>
      </w:r>
      <w:r w:rsidR="000770FE" w:rsidRPr="00C31A4C">
        <w:rPr>
          <w:color w:val="auto"/>
          <w:sz w:val="22"/>
          <w:szCs w:val="22"/>
          <w:lang w:val="pt-PT"/>
        </w:rPr>
        <w:t xml:space="preserve"> informa</w:t>
      </w:r>
      <w:r w:rsidR="00C26FE8" w:rsidRPr="00C31A4C">
        <w:rPr>
          <w:color w:val="auto"/>
          <w:sz w:val="22"/>
          <w:szCs w:val="22"/>
          <w:lang w:val="pt-PT"/>
        </w:rPr>
        <w:t>ção</w:t>
      </w:r>
      <w:r w:rsidR="000770FE" w:rsidRPr="00C31A4C">
        <w:rPr>
          <w:color w:val="auto"/>
          <w:sz w:val="22"/>
          <w:szCs w:val="22"/>
          <w:lang w:val="pt-PT"/>
        </w:rPr>
        <w:t xml:space="preserve"> transmitida </w:t>
      </w:r>
      <w:r w:rsidR="00933C52" w:rsidRPr="00C31A4C">
        <w:rPr>
          <w:color w:val="auto"/>
          <w:sz w:val="22"/>
          <w:szCs w:val="22"/>
          <w:lang w:val="pt-PT"/>
        </w:rPr>
        <w:t>pelo</w:t>
      </w:r>
      <w:r w:rsidR="000770FE" w:rsidRPr="00C31A4C">
        <w:rPr>
          <w:color w:val="auto"/>
          <w:sz w:val="22"/>
          <w:szCs w:val="22"/>
          <w:lang w:val="pt-PT"/>
        </w:rPr>
        <w:t xml:space="preserve"> Participante </w:t>
      </w:r>
      <w:r w:rsidR="00FB734E" w:rsidRPr="00C31A4C">
        <w:rPr>
          <w:color w:val="auto"/>
          <w:sz w:val="22"/>
          <w:szCs w:val="22"/>
          <w:lang w:val="pt-PT"/>
        </w:rPr>
        <w:t>no</w:t>
      </w:r>
      <w:r w:rsidR="000770FE" w:rsidRPr="00C31A4C">
        <w:rPr>
          <w:color w:val="auto"/>
          <w:sz w:val="22"/>
          <w:szCs w:val="22"/>
          <w:lang w:val="pt-PT"/>
        </w:rPr>
        <w:t xml:space="preserve"> Mercado </w:t>
      </w:r>
      <w:r w:rsidR="00C26FE8" w:rsidRPr="00C31A4C">
        <w:rPr>
          <w:color w:val="auto"/>
          <w:sz w:val="22"/>
          <w:szCs w:val="22"/>
          <w:lang w:val="pt-PT"/>
        </w:rPr>
        <w:t>em</w:t>
      </w:r>
      <w:r w:rsidR="000770FE" w:rsidRPr="00C31A4C">
        <w:rPr>
          <w:color w:val="auto"/>
          <w:sz w:val="22"/>
          <w:szCs w:val="22"/>
          <w:lang w:val="pt-PT"/>
        </w:rPr>
        <w:t xml:space="preserve"> rela</w:t>
      </w:r>
      <w:r w:rsidR="00C26FE8" w:rsidRPr="00C31A4C">
        <w:rPr>
          <w:color w:val="auto"/>
          <w:sz w:val="22"/>
          <w:szCs w:val="22"/>
          <w:lang w:val="pt-PT"/>
        </w:rPr>
        <w:t>ção</w:t>
      </w:r>
      <w:r w:rsidR="000770FE" w:rsidRPr="00C31A4C">
        <w:rPr>
          <w:color w:val="auto"/>
          <w:sz w:val="22"/>
          <w:szCs w:val="22"/>
          <w:lang w:val="pt-PT"/>
        </w:rPr>
        <w:t xml:space="preserve"> </w:t>
      </w:r>
      <w:r w:rsidR="00933C52" w:rsidRPr="00C31A4C">
        <w:rPr>
          <w:color w:val="auto"/>
          <w:sz w:val="22"/>
          <w:szCs w:val="22"/>
          <w:lang w:val="pt-PT"/>
        </w:rPr>
        <w:t>ao seu</w:t>
      </w:r>
      <w:r w:rsidR="000770FE" w:rsidRPr="00C31A4C">
        <w:rPr>
          <w:color w:val="auto"/>
          <w:sz w:val="22"/>
          <w:szCs w:val="22"/>
          <w:lang w:val="pt-PT"/>
        </w:rPr>
        <w:t xml:space="preserve"> </w:t>
      </w:r>
      <w:r w:rsidR="00C26FE8" w:rsidRPr="00C31A4C">
        <w:rPr>
          <w:color w:val="auto"/>
          <w:sz w:val="22"/>
          <w:szCs w:val="22"/>
          <w:lang w:val="pt-PT"/>
        </w:rPr>
        <w:t>conteúdo</w:t>
      </w:r>
      <w:r w:rsidR="000770FE" w:rsidRPr="00C31A4C">
        <w:rPr>
          <w:color w:val="auto"/>
          <w:sz w:val="22"/>
          <w:szCs w:val="22"/>
          <w:lang w:val="pt-PT"/>
        </w:rPr>
        <w:t>.</w:t>
      </w:r>
    </w:p>
    <w:p w14:paraId="45F1776F" w14:textId="77777777" w:rsidR="00740D20" w:rsidRPr="00C31A4C" w:rsidRDefault="00F22197" w:rsidP="00933C52">
      <w:pPr>
        <w:pStyle w:val="Default"/>
        <w:spacing w:line="360" w:lineRule="auto"/>
        <w:ind w:left="851" w:hanging="425"/>
        <w:jc w:val="both"/>
        <w:rPr>
          <w:color w:val="auto"/>
          <w:sz w:val="22"/>
          <w:lang w:val="pt-PT"/>
        </w:rPr>
      </w:pPr>
      <w:r w:rsidRPr="00C31A4C">
        <w:rPr>
          <w:color w:val="auto"/>
          <w:sz w:val="22"/>
          <w:szCs w:val="22"/>
          <w:lang w:val="pt-PT"/>
        </w:rPr>
        <w:t>(c)</w:t>
      </w:r>
      <w:r w:rsidRPr="00C31A4C">
        <w:rPr>
          <w:color w:val="auto"/>
          <w:sz w:val="22"/>
          <w:szCs w:val="22"/>
          <w:lang w:val="pt-PT"/>
        </w:rPr>
        <w:tab/>
      </w:r>
      <w:r w:rsidR="00C26FE8" w:rsidRPr="00C31A4C">
        <w:rPr>
          <w:color w:val="auto"/>
          <w:sz w:val="22"/>
          <w:szCs w:val="22"/>
          <w:lang w:val="pt-PT"/>
        </w:rPr>
        <w:t>O</w:t>
      </w:r>
      <w:r w:rsidR="002D644B" w:rsidRPr="00C31A4C">
        <w:rPr>
          <w:rStyle w:val="hps"/>
          <w:color w:val="auto"/>
          <w:lang w:val="pt-PT"/>
        </w:rPr>
        <w:t xml:space="preserve"> </w:t>
      </w:r>
      <w:r w:rsidR="002D644B" w:rsidRPr="00C31A4C">
        <w:rPr>
          <w:rStyle w:val="hps"/>
          <w:color w:val="auto"/>
          <w:sz w:val="22"/>
          <w:lang w:val="pt-PT"/>
        </w:rPr>
        <w:t>Participante</w:t>
      </w:r>
      <w:r w:rsidR="00735DBD" w:rsidRPr="00C31A4C">
        <w:rPr>
          <w:color w:val="auto"/>
          <w:lang w:val="pt-PT"/>
        </w:rPr>
        <w:t xml:space="preserve"> </w:t>
      </w:r>
      <w:r w:rsidR="00FB734E" w:rsidRPr="00C31A4C">
        <w:rPr>
          <w:rStyle w:val="hps"/>
          <w:color w:val="auto"/>
          <w:sz w:val="22"/>
          <w:szCs w:val="22"/>
          <w:lang w:val="pt-PT"/>
        </w:rPr>
        <w:t>no</w:t>
      </w:r>
      <w:r w:rsidR="001531A6" w:rsidRPr="00C31A4C">
        <w:rPr>
          <w:rStyle w:val="hps"/>
          <w:color w:val="auto"/>
          <w:sz w:val="22"/>
          <w:szCs w:val="22"/>
          <w:lang w:val="pt-PT"/>
        </w:rPr>
        <w:t xml:space="preserve"> </w:t>
      </w:r>
      <w:r w:rsidR="00735DBD" w:rsidRPr="00C31A4C">
        <w:rPr>
          <w:rStyle w:val="hps"/>
          <w:color w:val="auto"/>
          <w:sz w:val="22"/>
          <w:szCs w:val="22"/>
          <w:lang w:val="pt-PT"/>
        </w:rPr>
        <w:t>Mercado</w:t>
      </w:r>
      <w:r w:rsidR="00735DBD" w:rsidRPr="00C31A4C">
        <w:rPr>
          <w:color w:val="auto"/>
          <w:sz w:val="22"/>
          <w:szCs w:val="22"/>
          <w:lang w:val="pt-PT"/>
        </w:rPr>
        <w:t xml:space="preserve"> </w:t>
      </w:r>
      <w:r w:rsidR="00C26FE8" w:rsidRPr="00C31A4C">
        <w:rPr>
          <w:color w:val="auto"/>
          <w:sz w:val="22"/>
          <w:szCs w:val="22"/>
          <w:lang w:val="pt-PT"/>
        </w:rPr>
        <w:t>deve</w:t>
      </w:r>
      <w:r w:rsidR="00933C52" w:rsidRPr="00C31A4C">
        <w:rPr>
          <w:color w:val="auto"/>
          <w:sz w:val="22"/>
          <w:szCs w:val="22"/>
          <w:lang w:val="pt-PT"/>
        </w:rPr>
        <w:t>rá</w:t>
      </w:r>
      <w:r w:rsidR="00735DBD" w:rsidRPr="00C31A4C">
        <w:rPr>
          <w:rStyle w:val="hps"/>
          <w:color w:val="auto"/>
          <w:sz w:val="22"/>
          <w:szCs w:val="22"/>
          <w:lang w:val="pt-PT"/>
        </w:rPr>
        <w:t xml:space="preserve"> </w:t>
      </w:r>
      <w:r w:rsidR="00933C52" w:rsidRPr="00C31A4C">
        <w:rPr>
          <w:rStyle w:val="hps"/>
          <w:color w:val="auto"/>
          <w:sz w:val="22"/>
          <w:szCs w:val="22"/>
          <w:lang w:val="pt-PT"/>
        </w:rPr>
        <w:t>facultar</w:t>
      </w:r>
      <w:r w:rsidR="00735DBD" w:rsidRPr="00C31A4C">
        <w:rPr>
          <w:rStyle w:val="hps"/>
          <w:color w:val="auto"/>
          <w:sz w:val="22"/>
          <w:szCs w:val="22"/>
          <w:lang w:val="pt-PT"/>
        </w:rPr>
        <w:t xml:space="preserve"> </w:t>
      </w:r>
      <w:r w:rsidR="00C26FE8" w:rsidRPr="00C31A4C">
        <w:rPr>
          <w:rStyle w:val="hps"/>
          <w:color w:val="auto"/>
          <w:sz w:val="22"/>
          <w:szCs w:val="22"/>
          <w:lang w:val="pt-PT"/>
        </w:rPr>
        <w:t>o</w:t>
      </w:r>
      <w:r w:rsidR="00735DBD" w:rsidRPr="00C31A4C">
        <w:rPr>
          <w:color w:val="auto"/>
          <w:sz w:val="22"/>
          <w:szCs w:val="22"/>
          <w:lang w:val="pt-PT"/>
        </w:rPr>
        <w:t xml:space="preserve"> </w:t>
      </w:r>
      <w:r w:rsidR="00735DBD" w:rsidRPr="00C31A4C">
        <w:rPr>
          <w:rStyle w:val="hps"/>
          <w:color w:val="auto"/>
          <w:sz w:val="22"/>
          <w:szCs w:val="22"/>
          <w:lang w:val="pt-PT"/>
        </w:rPr>
        <w:t>"</w:t>
      </w:r>
      <w:r w:rsidR="00735DBD" w:rsidRPr="00C31A4C">
        <w:rPr>
          <w:color w:val="auto"/>
          <w:sz w:val="22"/>
          <w:szCs w:val="22"/>
          <w:lang w:val="pt-PT"/>
        </w:rPr>
        <w:t xml:space="preserve">código de </w:t>
      </w:r>
      <w:r w:rsidR="00933C52" w:rsidRPr="00C31A4C">
        <w:rPr>
          <w:color w:val="auto"/>
          <w:sz w:val="22"/>
          <w:szCs w:val="22"/>
          <w:lang w:val="pt-PT"/>
        </w:rPr>
        <w:t>registo</w:t>
      </w:r>
      <w:r w:rsidR="00735DBD" w:rsidRPr="00C31A4C">
        <w:rPr>
          <w:color w:val="auto"/>
          <w:sz w:val="22"/>
          <w:szCs w:val="22"/>
          <w:lang w:val="pt-PT"/>
        </w:rPr>
        <w:t xml:space="preserve"> </w:t>
      </w:r>
      <w:r w:rsidR="00846865" w:rsidRPr="00C31A4C">
        <w:rPr>
          <w:rStyle w:val="hps"/>
          <w:color w:val="auto"/>
          <w:sz w:val="22"/>
          <w:szCs w:val="22"/>
          <w:lang w:val="pt-PT"/>
        </w:rPr>
        <w:t>de participante</w:t>
      </w:r>
      <w:r w:rsidR="00735DBD" w:rsidRPr="00C31A4C">
        <w:rPr>
          <w:color w:val="auto"/>
          <w:sz w:val="22"/>
          <w:szCs w:val="22"/>
          <w:lang w:val="pt-PT"/>
        </w:rPr>
        <w:t xml:space="preserve"> </w:t>
      </w:r>
      <w:r w:rsidR="00C26FE8" w:rsidRPr="00C31A4C">
        <w:rPr>
          <w:rStyle w:val="hps"/>
          <w:color w:val="auto"/>
          <w:sz w:val="22"/>
          <w:szCs w:val="22"/>
          <w:lang w:val="pt-PT"/>
        </w:rPr>
        <w:t>do</w:t>
      </w:r>
      <w:r w:rsidR="00735DBD" w:rsidRPr="00C31A4C">
        <w:rPr>
          <w:rStyle w:val="hps"/>
          <w:color w:val="auto"/>
          <w:sz w:val="22"/>
          <w:szCs w:val="22"/>
          <w:lang w:val="pt-PT"/>
        </w:rPr>
        <w:t xml:space="preserve"> mercado"</w:t>
      </w:r>
      <w:r w:rsidR="00160700" w:rsidRPr="00C31A4C">
        <w:rPr>
          <w:rStyle w:val="hps"/>
          <w:color w:val="auto"/>
          <w:sz w:val="22"/>
          <w:szCs w:val="22"/>
          <w:lang w:val="pt-PT"/>
        </w:rPr>
        <w:t>,</w:t>
      </w:r>
      <w:r w:rsidR="007B091E" w:rsidRPr="00C31A4C">
        <w:rPr>
          <w:rStyle w:val="hps"/>
          <w:color w:val="auto"/>
          <w:sz w:val="22"/>
          <w:szCs w:val="22"/>
          <w:lang w:val="pt-PT"/>
        </w:rPr>
        <w:t xml:space="preserve"> código único </w:t>
      </w:r>
      <w:r w:rsidR="00933C52" w:rsidRPr="00C31A4C">
        <w:rPr>
          <w:rStyle w:val="hps"/>
          <w:color w:val="auto"/>
          <w:sz w:val="22"/>
          <w:szCs w:val="22"/>
          <w:lang w:val="pt-PT"/>
        </w:rPr>
        <w:t>facultado</w:t>
      </w:r>
      <w:r w:rsidR="007B091E" w:rsidRPr="00C31A4C">
        <w:rPr>
          <w:rStyle w:val="hps"/>
          <w:color w:val="auto"/>
          <w:sz w:val="22"/>
          <w:szCs w:val="22"/>
          <w:lang w:val="pt-PT"/>
        </w:rPr>
        <w:t xml:space="preserve"> </w:t>
      </w:r>
      <w:r w:rsidR="00C26FE8" w:rsidRPr="00C31A4C">
        <w:rPr>
          <w:rStyle w:val="hps"/>
          <w:color w:val="auto"/>
          <w:sz w:val="22"/>
          <w:szCs w:val="22"/>
          <w:lang w:val="pt-PT"/>
        </w:rPr>
        <w:t>ao</w:t>
      </w:r>
      <w:r w:rsidR="007B091E" w:rsidRPr="00C31A4C">
        <w:rPr>
          <w:rStyle w:val="hps"/>
          <w:color w:val="auto"/>
          <w:sz w:val="22"/>
          <w:szCs w:val="22"/>
          <w:lang w:val="pt-PT"/>
        </w:rPr>
        <w:t xml:space="preserve"> Participante </w:t>
      </w:r>
      <w:r w:rsidR="00FB734E" w:rsidRPr="00C31A4C">
        <w:rPr>
          <w:rStyle w:val="hps"/>
          <w:color w:val="auto"/>
          <w:sz w:val="22"/>
          <w:szCs w:val="22"/>
          <w:lang w:val="pt-PT"/>
        </w:rPr>
        <w:t>no</w:t>
      </w:r>
      <w:r w:rsidR="007B091E" w:rsidRPr="00C31A4C">
        <w:rPr>
          <w:rStyle w:val="hps"/>
          <w:color w:val="auto"/>
          <w:sz w:val="22"/>
          <w:szCs w:val="22"/>
          <w:lang w:val="pt-PT"/>
        </w:rPr>
        <w:t xml:space="preserve"> </w:t>
      </w:r>
      <w:r w:rsidR="009F11C9" w:rsidRPr="00C31A4C">
        <w:rPr>
          <w:rStyle w:val="hps"/>
          <w:color w:val="auto"/>
          <w:sz w:val="22"/>
          <w:szCs w:val="22"/>
          <w:lang w:val="pt-PT"/>
        </w:rPr>
        <w:t xml:space="preserve">Mercado </w:t>
      </w:r>
      <w:r w:rsidR="00C26FE8" w:rsidRPr="00C31A4C">
        <w:rPr>
          <w:rStyle w:val="hps"/>
          <w:color w:val="auto"/>
          <w:sz w:val="22"/>
          <w:szCs w:val="22"/>
          <w:lang w:val="pt-PT"/>
        </w:rPr>
        <w:t>e</w:t>
      </w:r>
      <w:r w:rsidR="009F11C9" w:rsidRPr="00C31A4C">
        <w:rPr>
          <w:rStyle w:val="hps"/>
          <w:color w:val="auto"/>
          <w:sz w:val="22"/>
          <w:szCs w:val="22"/>
          <w:lang w:val="pt-PT"/>
        </w:rPr>
        <w:t xml:space="preserve">, </w:t>
      </w:r>
      <w:r w:rsidR="00212157" w:rsidRPr="00C31A4C">
        <w:rPr>
          <w:rStyle w:val="hps"/>
          <w:color w:val="auto"/>
          <w:sz w:val="22"/>
          <w:szCs w:val="22"/>
          <w:lang w:val="pt-PT"/>
        </w:rPr>
        <w:t>se for caso disso</w:t>
      </w:r>
      <w:r w:rsidR="009F11C9" w:rsidRPr="00C31A4C">
        <w:rPr>
          <w:rStyle w:val="hps"/>
          <w:color w:val="auto"/>
          <w:sz w:val="22"/>
          <w:szCs w:val="22"/>
          <w:lang w:val="pt-PT"/>
        </w:rPr>
        <w:t xml:space="preserve">, a cada </w:t>
      </w:r>
      <w:r w:rsidR="00C26FE8" w:rsidRPr="00C31A4C">
        <w:rPr>
          <w:rStyle w:val="hps"/>
          <w:color w:val="auto"/>
          <w:sz w:val="22"/>
          <w:szCs w:val="22"/>
          <w:lang w:val="pt-PT"/>
        </w:rPr>
        <w:t>um</w:t>
      </w:r>
      <w:r w:rsidR="009F11C9" w:rsidRPr="00C31A4C">
        <w:rPr>
          <w:rStyle w:val="hps"/>
          <w:color w:val="auto"/>
          <w:sz w:val="22"/>
          <w:szCs w:val="22"/>
          <w:lang w:val="pt-PT"/>
        </w:rPr>
        <w:t xml:space="preserve"> </w:t>
      </w:r>
      <w:r w:rsidR="00933C52" w:rsidRPr="00C31A4C">
        <w:rPr>
          <w:rStyle w:val="hps"/>
          <w:color w:val="auto"/>
          <w:sz w:val="22"/>
          <w:szCs w:val="22"/>
          <w:lang w:val="pt-PT"/>
        </w:rPr>
        <w:t>dos seus Clientes</w:t>
      </w:r>
      <w:r w:rsidR="009F11C9" w:rsidRPr="00C31A4C">
        <w:rPr>
          <w:rStyle w:val="hps"/>
          <w:color w:val="auto"/>
          <w:sz w:val="22"/>
          <w:szCs w:val="22"/>
          <w:lang w:val="pt-PT"/>
        </w:rPr>
        <w:t xml:space="preserve">, </w:t>
      </w:r>
      <w:r w:rsidR="007B091E" w:rsidRPr="00C31A4C">
        <w:rPr>
          <w:rStyle w:val="hps"/>
          <w:color w:val="auto"/>
          <w:sz w:val="22"/>
          <w:szCs w:val="22"/>
          <w:lang w:val="pt-PT"/>
        </w:rPr>
        <w:t>por parte d</w:t>
      </w:r>
      <w:r w:rsidR="00933C52" w:rsidRPr="00C31A4C">
        <w:rPr>
          <w:rStyle w:val="hps"/>
          <w:color w:val="auto"/>
          <w:sz w:val="22"/>
          <w:szCs w:val="22"/>
          <w:lang w:val="pt-PT"/>
        </w:rPr>
        <w:t>a</w:t>
      </w:r>
      <w:r w:rsidR="00A768E6" w:rsidRPr="00C31A4C">
        <w:rPr>
          <w:color w:val="auto"/>
          <w:sz w:val="22"/>
          <w:szCs w:val="22"/>
          <w:lang w:val="pt-PT"/>
        </w:rPr>
        <w:t xml:space="preserve"> ACER</w:t>
      </w:r>
      <w:r w:rsidR="00A768E6" w:rsidRPr="00C31A4C" w:rsidDel="00A768E6">
        <w:rPr>
          <w:rStyle w:val="hps"/>
          <w:color w:val="auto"/>
          <w:sz w:val="22"/>
          <w:szCs w:val="22"/>
          <w:lang w:val="pt-PT"/>
        </w:rPr>
        <w:t xml:space="preserve"> </w:t>
      </w:r>
      <w:r w:rsidR="00933C52" w:rsidRPr="00C31A4C">
        <w:rPr>
          <w:rStyle w:val="hps"/>
          <w:color w:val="auto"/>
          <w:sz w:val="22"/>
          <w:szCs w:val="22"/>
          <w:lang w:val="pt-PT"/>
        </w:rPr>
        <w:t>aquando do registo,</w:t>
      </w:r>
      <w:r w:rsidR="007B091E" w:rsidRPr="00C31A4C">
        <w:rPr>
          <w:rStyle w:val="hps"/>
          <w:color w:val="auto"/>
          <w:sz w:val="22"/>
          <w:szCs w:val="22"/>
          <w:lang w:val="pt-PT"/>
        </w:rPr>
        <w:t xml:space="preserve"> </w:t>
      </w:r>
      <w:r w:rsidR="00933C52" w:rsidRPr="00C31A4C">
        <w:rPr>
          <w:rStyle w:val="hps"/>
          <w:color w:val="auto"/>
          <w:sz w:val="22"/>
          <w:szCs w:val="22"/>
          <w:lang w:val="pt-PT"/>
        </w:rPr>
        <w:t>nos termos do</w:t>
      </w:r>
      <w:r w:rsidR="007B091E" w:rsidRPr="00C31A4C">
        <w:rPr>
          <w:rStyle w:val="hps"/>
          <w:color w:val="auto"/>
          <w:sz w:val="22"/>
          <w:szCs w:val="22"/>
          <w:lang w:val="pt-PT"/>
        </w:rPr>
        <w:t xml:space="preserve"> </w:t>
      </w:r>
      <w:r w:rsidR="00FB734E" w:rsidRPr="00C31A4C">
        <w:rPr>
          <w:rStyle w:val="hps"/>
          <w:color w:val="auto"/>
          <w:sz w:val="22"/>
          <w:szCs w:val="22"/>
          <w:lang w:val="pt-PT"/>
        </w:rPr>
        <w:t>artigo</w:t>
      </w:r>
      <w:r w:rsidR="007B091E" w:rsidRPr="00C31A4C">
        <w:rPr>
          <w:rStyle w:val="hps"/>
          <w:color w:val="auto"/>
          <w:sz w:val="22"/>
          <w:szCs w:val="22"/>
          <w:lang w:val="pt-PT"/>
        </w:rPr>
        <w:t xml:space="preserve"> 9 d</w:t>
      </w:r>
      <w:r w:rsidR="00933C52" w:rsidRPr="00C31A4C">
        <w:rPr>
          <w:rStyle w:val="hps"/>
          <w:color w:val="auto"/>
          <w:sz w:val="22"/>
          <w:szCs w:val="22"/>
          <w:lang w:val="pt-PT"/>
        </w:rPr>
        <w:t>o</w:t>
      </w:r>
      <w:r w:rsidR="00D669D4" w:rsidRPr="00C31A4C">
        <w:rPr>
          <w:rStyle w:val="hps"/>
          <w:color w:val="auto"/>
          <w:sz w:val="22"/>
          <w:szCs w:val="22"/>
          <w:lang w:val="pt-PT"/>
        </w:rPr>
        <w:t xml:space="preserve"> REMIT</w:t>
      </w:r>
      <w:r w:rsidR="00743C9B" w:rsidRPr="00C31A4C">
        <w:rPr>
          <w:rStyle w:val="hps"/>
          <w:color w:val="auto"/>
          <w:sz w:val="22"/>
          <w:szCs w:val="22"/>
          <w:lang w:val="pt-PT"/>
        </w:rPr>
        <w:t xml:space="preserve"> </w:t>
      </w:r>
      <w:r w:rsidR="00C26FE8" w:rsidRPr="00C31A4C">
        <w:rPr>
          <w:rStyle w:val="hps"/>
          <w:color w:val="auto"/>
          <w:sz w:val="22"/>
          <w:szCs w:val="22"/>
          <w:lang w:val="pt-PT"/>
        </w:rPr>
        <w:t>e</w:t>
      </w:r>
      <w:r w:rsidR="007B091E" w:rsidRPr="00C31A4C">
        <w:rPr>
          <w:rStyle w:val="hps"/>
          <w:color w:val="auto"/>
          <w:sz w:val="22"/>
          <w:szCs w:val="22"/>
          <w:lang w:val="pt-PT"/>
        </w:rPr>
        <w:t xml:space="preserve"> </w:t>
      </w:r>
      <w:r w:rsidR="00933C52" w:rsidRPr="00C31A4C">
        <w:rPr>
          <w:rStyle w:val="hps"/>
          <w:color w:val="auto"/>
          <w:sz w:val="22"/>
          <w:szCs w:val="22"/>
          <w:lang w:val="pt-PT"/>
        </w:rPr>
        <w:t>nos termos d</w:t>
      </w:r>
      <w:r w:rsidR="00C26FE8" w:rsidRPr="00C31A4C">
        <w:rPr>
          <w:rStyle w:val="hps"/>
          <w:color w:val="auto"/>
          <w:sz w:val="22"/>
          <w:szCs w:val="22"/>
          <w:lang w:val="pt-PT"/>
        </w:rPr>
        <w:t>o</w:t>
      </w:r>
      <w:r w:rsidR="007B091E" w:rsidRPr="00C31A4C">
        <w:rPr>
          <w:rStyle w:val="hps"/>
          <w:color w:val="auto"/>
          <w:sz w:val="22"/>
          <w:szCs w:val="22"/>
          <w:lang w:val="pt-PT"/>
        </w:rPr>
        <w:t xml:space="preserve"> </w:t>
      </w:r>
      <w:r w:rsidR="00FB734E" w:rsidRPr="00C31A4C">
        <w:rPr>
          <w:rStyle w:val="hps"/>
          <w:color w:val="auto"/>
          <w:sz w:val="22"/>
          <w:szCs w:val="22"/>
          <w:lang w:val="pt-PT"/>
        </w:rPr>
        <w:t>artigo</w:t>
      </w:r>
      <w:r w:rsidR="007B091E" w:rsidRPr="00C31A4C">
        <w:rPr>
          <w:rStyle w:val="hps"/>
          <w:color w:val="auto"/>
          <w:sz w:val="22"/>
          <w:szCs w:val="22"/>
          <w:lang w:val="pt-PT"/>
        </w:rPr>
        <w:t xml:space="preserve"> 10 (2) </w:t>
      </w:r>
      <w:r w:rsidR="00C26FE8" w:rsidRPr="00C31A4C">
        <w:rPr>
          <w:rStyle w:val="hps"/>
          <w:color w:val="auto"/>
          <w:sz w:val="22"/>
          <w:szCs w:val="22"/>
          <w:lang w:val="pt-PT"/>
        </w:rPr>
        <w:t>do</w:t>
      </w:r>
      <w:r w:rsidR="00F14578" w:rsidRPr="00C31A4C">
        <w:rPr>
          <w:rStyle w:val="hps"/>
          <w:color w:val="auto"/>
          <w:sz w:val="22"/>
          <w:szCs w:val="22"/>
          <w:lang w:val="pt-PT"/>
        </w:rPr>
        <w:t xml:space="preserve"> </w:t>
      </w:r>
      <w:r w:rsidR="006C19A8" w:rsidRPr="00C31A4C">
        <w:rPr>
          <w:color w:val="auto"/>
          <w:sz w:val="22"/>
          <w:szCs w:val="22"/>
          <w:lang w:val="pt-PT"/>
        </w:rPr>
        <w:t>Regulamento</w:t>
      </w:r>
      <w:r w:rsidR="00700C48" w:rsidRPr="00C31A4C">
        <w:rPr>
          <w:color w:val="auto"/>
          <w:sz w:val="22"/>
          <w:szCs w:val="22"/>
          <w:lang w:val="pt-PT"/>
        </w:rPr>
        <w:t xml:space="preserve"> de </w:t>
      </w:r>
      <w:r w:rsidR="006C19A8" w:rsidRPr="00C31A4C">
        <w:rPr>
          <w:color w:val="auto"/>
          <w:sz w:val="22"/>
          <w:szCs w:val="22"/>
          <w:lang w:val="pt-PT"/>
        </w:rPr>
        <w:t>Execução</w:t>
      </w:r>
      <w:r w:rsidR="00700C48" w:rsidRPr="00C31A4C">
        <w:rPr>
          <w:color w:val="auto"/>
          <w:sz w:val="22"/>
          <w:szCs w:val="22"/>
          <w:lang w:val="pt-PT"/>
        </w:rPr>
        <w:t xml:space="preserve"> (UE) N</w:t>
      </w:r>
      <w:r w:rsidR="00EA1B49">
        <w:rPr>
          <w:color w:val="auto"/>
          <w:sz w:val="22"/>
          <w:szCs w:val="22"/>
          <w:lang w:val="pt-PT"/>
        </w:rPr>
        <w:t>.</w:t>
      </w:r>
      <w:r w:rsidR="00700C48" w:rsidRPr="00C31A4C">
        <w:rPr>
          <w:color w:val="auto"/>
          <w:sz w:val="22"/>
          <w:szCs w:val="22"/>
          <w:lang w:val="pt-PT"/>
        </w:rPr>
        <w:t xml:space="preserve">º 1348/2014 </w:t>
      </w:r>
      <w:r w:rsidR="00FB734E" w:rsidRPr="00C31A4C">
        <w:rPr>
          <w:color w:val="auto"/>
          <w:sz w:val="22"/>
          <w:szCs w:val="22"/>
          <w:lang w:val="pt-PT"/>
        </w:rPr>
        <w:t>da</w:t>
      </w:r>
      <w:r w:rsidR="00700C48" w:rsidRPr="00C31A4C">
        <w:rPr>
          <w:color w:val="auto"/>
          <w:sz w:val="22"/>
          <w:szCs w:val="22"/>
          <w:lang w:val="pt-PT"/>
        </w:rPr>
        <w:t xml:space="preserve"> </w:t>
      </w:r>
      <w:r w:rsidR="006C19A8" w:rsidRPr="00C31A4C">
        <w:rPr>
          <w:color w:val="auto"/>
          <w:sz w:val="22"/>
          <w:szCs w:val="22"/>
          <w:lang w:val="pt-PT"/>
        </w:rPr>
        <w:t>Comissão</w:t>
      </w:r>
      <w:r w:rsidR="00933C52" w:rsidRPr="00C31A4C">
        <w:rPr>
          <w:color w:val="auto"/>
          <w:sz w:val="22"/>
          <w:szCs w:val="22"/>
          <w:lang w:val="pt-PT"/>
        </w:rPr>
        <w:t>,</w:t>
      </w:r>
      <w:r w:rsidR="00700C48" w:rsidRPr="00C31A4C">
        <w:rPr>
          <w:color w:val="auto"/>
          <w:sz w:val="22"/>
          <w:szCs w:val="22"/>
          <w:lang w:val="pt-PT"/>
        </w:rPr>
        <w:t xml:space="preserve"> de 17 de </w:t>
      </w:r>
      <w:r w:rsidR="00C26FE8" w:rsidRPr="00C31A4C">
        <w:rPr>
          <w:color w:val="auto"/>
          <w:sz w:val="22"/>
          <w:szCs w:val="22"/>
          <w:lang w:val="pt-PT"/>
        </w:rPr>
        <w:t>dezembro</w:t>
      </w:r>
      <w:r w:rsidR="00700C48" w:rsidRPr="00C31A4C">
        <w:rPr>
          <w:color w:val="auto"/>
          <w:sz w:val="22"/>
          <w:szCs w:val="22"/>
          <w:lang w:val="pt-PT"/>
        </w:rPr>
        <w:t xml:space="preserve"> de 2014</w:t>
      </w:r>
      <w:r w:rsidR="00F63D16" w:rsidRPr="00C31A4C">
        <w:rPr>
          <w:color w:val="auto"/>
          <w:sz w:val="22"/>
          <w:szCs w:val="22"/>
          <w:lang w:val="pt-PT"/>
        </w:rPr>
        <w:t>.</w:t>
      </w:r>
    </w:p>
    <w:p w14:paraId="5B7FA5C7" w14:textId="7E3F1658" w:rsidR="00B9669A" w:rsidRPr="00C31A4C" w:rsidRDefault="00B9669A" w:rsidP="00115A89">
      <w:pPr>
        <w:pStyle w:val="Default"/>
        <w:spacing w:line="360" w:lineRule="auto"/>
        <w:ind w:left="851" w:hanging="425"/>
        <w:jc w:val="both"/>
        <w:rPr>
          <w:color w:val="auto"/>
          <w:sz w:val="22"/>
          <w:szCs w:val="22"/>
          <w:lang w:val="pt-PT"/>
        </w:rPr>
      </w:pPr>
      <w:r w:rsidRPr="00C31A4C">
        <w:rPr>
          <w:color w:val="auto"/>
          <w:sz w:val="22"/>
          <w:szCs w:val="22"/>
          <w:lang w:val="pt-PT"/>
        </w:rPr>
        <w:t>(</w:t>
      </w:r>
      <w:r w:rsidR="009F11C9" w:rsidRPr="00C31A4C">
        <w:rPr>
          <w:color w:val="auto"/>
          <w:sz w:val="22"/>
          <w:szCs w:val="22"/>
          <w:lang w:val="pt-PT"/>
        </w:rPr>
        <w:t>d</w:t>
      </w:r>
      <w:r w:rsidRPr="00C31A4C">
        <w:rPr>
          <w:color w:val="auto"/>
          <w:sz w:val="22"/>
          <w:szCs w:val="22"/>
          <w:lang w:val="pt-PT"/>
        </w:rPr>
        <w:t>)</w:t>
      </w:r>
      <w:r w:rsidRPr="00C31A4C">
        <w:rPr>
          <w:color w:val="auto"/>
          <w:sz w:val="22"/>
          <w:szCs w:val="22"/>
          <w:lang w:val="pt-PT"/>
        </w:rPr>
        <w:tab/>
      </w:r>
      <w:r w:rsidR="006C19A8" w:rsidRPr="00C31A4C">
        <w:rPr>
          <w:color w:val="auto"/>
          <w:sz w:val="22"/>
          <w:szCs w:val="22"/>
          <w:lang w:val="pt-PT"/>
        </w:rPr>
        <w:t>Qualquer</w:t>
      </w:r>
      <w:r w:rsidRPr="00C31A4C">
        <w:rPr>
          <w:color w:val="auto"/>
          <w:sz w:val="22"/>
          <w:szCs w:val="22"/>
          <w:lang w:val="pt-PT"/>
        </w:rPr>
        <w:t xml:space="preserve"> </w:t>
      </w:r>
      <w:r w:rsidR="00933C52" w:rsidRPr="00C31A4C">
        <w:rPr>
          <w:color w:val="auto"/>
          <w:sz w:val="22"/>
          <w:szCs w:val="22"/>
          <w:lang w:val="pt-PT"/>
        </w:rPr>
        <w:t>apresentação</w:t>
      </w:r>
      <w:r w:rsidRPr="00C31A4C">
        <w:rPr>
          <w:color w:val="auto"/>
          <w:sz w:val="22"/>
          <w:szCs w:val="22"/>
          <w:lang w:val="pt-PT"/>
        </w:rPr>
        <w:t xml:space="preserve"> </w:t>
      </w:r>
      <w:r w:rsidR="00FB734E" w:rsidRPr="00C31A4C">
        <w:rPr>
          <w:color w:val="auto"/>
          <w:sz w:val="22"/>
          <w:szCs w:val="22"/>
          <w:lang w:val="pt-PT"/>
        </w:rPr>
        <w:t>dos</w:t>
      </w:r>
      <w:r w:rsidRPr="00C31A4C">
        <w:rPr>
          <w:color w:val="auto"/>
          <w:sz w:val="22"/>
          <w:szCs w:val="22"/>
          <w:lang w:val="pt-PT"/>
        </w:rPr>
        <w:t xml:space="preserve"> </w:t>
      </w:r>
      <w:r w:rsidR="006C19A8" w:rsidRPr="00C31A4C">
        <w:rPr>
          <w:color w:val="auto"/>
          <w:sz w:val="22"/>
          <w:szCs w:val="22"/>
          <w:lang w:val="pt-PT"/>
        </w:rPr>
        <w:t>Dados</w:t>
      </w:r>
      <w:r w:rsidR="00372DD7" w:rsidRPr="00C31A4C">
        <w:rPr>
          <w:color w:val="auto"/>
          <w:sz w:val="22"/>
          <w:szCs w:val="22"/>
          <w:lang w:val="pt-PT"/>
        </w:rPr>
        <w:t xml:space="preserve"> </w:t>
      </w:r>
      <w:r w:rsidR="00933C52" w:rsidRPr="00C31A4C">
        <w:rPr>
          <w:color w:val="auto"/>
          <w:sz w:val="22"/>
          <w:szCs w:val="22"/>
          <w:lang w:val="pt-PT"/>
        </w:rPr>
        <w:t>efetuada pel</w:t>
      </w:r>
      <w:r w:rsidR="00900BC5">
        <w:rPr>
          <w:color w:val="auto"/>
          <w:sz w:val="22"/>
          <w:szCs w:val="22"/>
          <w:lang w:val="pt-PT"/>
        </w:rPr>
        <w:t>a OMIClear</w:t>
      </w:r>
      <w:r w:rsidR="00CE33ED" w:rsidRPr="00C31A4C">
        <w:rPr>
          <w:color w:val="auto"/>
          <w:sz w:val="22"/>
          <w:szCs w:val="22"/>
          <w:lang w:val="pt-PT"/>
        </w:rPr>
        <w:t xml:space="preserve"> </w:t>
      </w:r>
      <w:r w:rsidR="00933C52" w:rsidRPr="00C31A4C">
        <w:rPr>
          <w:color w:val="auto"/>
          <w:sz w:val="22"/>
          <w:szCs w:val="22"/>
          <w:lang w:val="pt-PT"/>
        </w:rPr>
        <w:t>por força do presente Contrato</w:t>
      </w:r>
      <w:r w:rsidRPr="00C31A4C">
        <w:rPr>
          <w:color w:val="auto"/>
          <w:sz w:val="22"/>
          <w:szCs w:val="22"/>
          <w:lang w:val="pt-PT"/>
        </w:rPr>
        <w:t xml:space="preserve"> </w:t>
      </w:r>
      <w:r w:rsidR="00115A89" w:rsidRPr="00C31A4C">
        <w:rPr>
          <w:color w:val="auto"/>
          <w:sz w:val="22"/>
          <w:szCs w:val="22"/>
          <w:lang w:val="pt-PT"/>
        </w:rPr>
        <w:t xml:space="preserve">tem como intuito </w:t>
      </w:r>
      <w:r w:rsidR="00CE33ED" w:rsidRPr="00C31A4C">
        <w:rPr>
          <w:color w:val="auto"/>
          <w:sz w:val="22"/>
          <w:szCs w:val="22"/>
          <w:lang w:val="pt-PT"/>
        </w:rPr>
        <w:t>facilitar</w:t>
      </w:r>
      <w:r w:rsidRPr="00C31A4C">
        <w:rPr>
          <w:color w:val="auto"/>
          <w:sz w:val="22"/>
          <w:szCs w:val="22"/>
          <w:lang w:val="pt-PT"/>
        </w:rPr>
        <w:t xml:space="preserve"> </w:t>
      </w:r>
      <w:r w:rsidR="00C26FE8" w:rsidRPr="00C31A4C">
        <w:rPr>
          <w:color w:val="auto"/>
          <w:sz w:val="22"/>
          <w:szCs w:val="22"/>
          <w:lang w:val="pt-PT"/>
        </w:rPr>
        <w:t>a</w:t>
      </w:r>
      <w:r w:rsidR="003A1D21" w:rsidRPr="00C31A4C">
        <w:rPr>
          <w:color w:val="auto"/>
          <w:sz w:val="22"/>
          <w:szCs w:val="22"/>
          <w:lang w:val="pt-PT"/>
        </w:rPr>
        <w:t xml:space="preserve"> comunica</w:t>
      </w:r>
      <w:r w:rsidR="00C26FE8" w:rsidRPr="00C31A4C">
        <w:rPr>
          <w:color w:val="auto"/>
          <w:sz w:val="22"/>
          <w:szCs w:val="22"/>
          <w:lang w:val="pt-PT"/>
        </w:rPr>
        <w:t>ção</w:t>
      </w:r>
      <w:r w:rsidR="003A1D21" w:rsidRPr="00C31A4C">
        <w:rPr>
          <w:color w:val="auto"/>
          <w:sz w:val="22"/>
          <w:szCs w:val="22"/>
          <w:lang w:val="pt-PT"/>
        </w:rPr>
        <w:t xml:space="preserve"> de </w:t>
      </w:r>
      <w:r w:rsidR="00C26FE8" w:rsidRPr="00C31A4C">
        <w:rPr>
          <w:color w:val="auto"/>
          <w:sz w:val="22"/>
          <w:szCs w:val="22"/>
          <w:lang w:val="pt-PT"/>
        </w:rPr>
        <w:t>dados</w:t>
      </w:r>
      <w:r w:rsidR="003A1D21" w:rsidRPr="00C31A4C">
        <w:rPr>
          <w:color w:val="auto"/>
          <w:sz w:val="22"/>
          <w:szCs w:val="22"/>
          <w:lang w:val="pt-PT"/>
        </w:rPr>
        <w:t xml:space="preserve"> </w:t>
      </w:r>
      <w:r w:rsidR="00C26FE8" w:rsidRPr="00C31A4C">
        <w:rPr>
          <w:color w:val="auto"/>
          <w:sz w:val="22"/>
          <w:szCs w:val="22"/>
          <w:lang w:val="pt-PT"/>
        </w:rPr>
        <w:t>do</w:t>
      </w:r>
      <w:r w:rsidR="00EB251B" w:rsidRPr="00C31A4C">
        <w:rPr>
          <w:color w:val="auto"/>
          <w:sz w:val="22"/>
          <w:szCs w:val="22"/>
          <w:lang w:val="pt-PT"/>
        </w:rPr>
        <w:t xml:space="preserve"> Participante</w:t>
      </w:r>
      <w:r w:rsidR="00061B80" w:rsidRPr="00C31A4C">
        <w:rPr>
          <w:color w:val="auto"/>
          <w:sz w:val="22"/>
          <w:szCs w:val="22"/>
          <w:lang w:val="pt-PT"/>
        </w:rPr>
        <w:t xml:space="preserve"> </w:t>
      </w:r>
      <w:r w:rsidR="00FB734E" w:rsidRPr="00C31A4C">
        <w:rPr>
          <w:color w:val="auto"/>
          <w:sz w:val="22"/>
          <w:szCs w:val="22"/>
          <w:lang w:val="pt-PT"/>
        </w:rPr>
        <w:t>no</w:t>
      </w:r>
      <w:r w:rsidR="001531A6" w:rsidRPr="00C31A4C">
        <w:rPr>
          <w:color w:val="auto"/>
          <w:sz w:val="22"/>
          <w:szCs w:val="22"/>
          <w:lang w:val="pt-PT"/>
        </w:rPr>
        <w:t xml:space="preserve"> </w:t>
      </w:r>
      <w:r w:rsidR="006B10D2" w:rsidRPr="00C31A4C">
        <w:rPr>
          <w:color w:val="auto"/>
          <w:sz w:val="22"/>
          <w:szCs w:val="22"/>
          <w:lang w:val="pt-PT"/>
        </w:rPr>
        <w:t>Mercado</w:t>
      </w:r>
      <w:r w:rsidRPr="00C31A4C">
        <w:rPr>
          <w:color w:val="auto"/>
          <w:sz w:val="22"/>
          <w:szCs w:val="22"/>
          <w:lang w:val="pt-PT"/>
        </w:rPr>
        <w:t xml:space="preserve"> </w:t>
      </w:r>
      <w:r w:rsidR="00C26FE8" w:rsidRPr="00C31A4C">
        <w:rPr>
          <w:color w:val="auto"/>
          <w:sz w:val="22"/>
          <w:szCs w:val="22"/>
          <w:lang w:val="pt-PT"/>
        </w:rPr>
        <w:t>e</w:t>
      </w:r>
      <w:r w:rsidR="00D949DC" w:rsidRPr="00C31A4C">
        <w:rPr>
          <w:color w:val="auto"/>
          <w:sz w:val="22"/>
          <w:szCs w:val="22"/>
          <w:lang w:val="pt-PT"/>
        </w:rPr>
        <w:t xml:space="preserve">, </w:t>
      </w:r>
      <w:r w:rsidR="00212157" w:rsidRPr="00C31A4C">
        <w:rPr>
          <w:color w:val="auto"/>
          <w:sz w:val="22"/>
          <w:szCs w:val="22"/>
          <w:lang w:val="pt-PT"/>
        </w:rPr>
        <w:t>se for caso disso</w:t>
      </w:r>
      <w:r w:rsidR="00D949DC" w:rsidRPr="00C31A4C">
        <w:rPr>
          <w:color w:val="auto"/>
          <w:sz w:val="22"/>
          <w:szCs w:val="22"/>
          <w:lang w:val="pt-PT"/>
        </w:rPr>
        <w:t xml:space="preserve">, </w:t>
      </w:r>
      <w:r w:rsidR="00933C52" w:rsidRPr="00C31A4C">
        <w:rPr>
          <w:color w:val="auto"/>
          <w:sz w:val="22"/>
          <w:szCs w:val="22"/>
          <w:lang w:val="pt-PT"/>
        </w:rPr>
        <w:t>dos seus Clientes</w:t>
      </w:r>
      <w:r w:rsidR="00D949DC" w:rsidRPr="00C31A4C">
        <w:rPr>
          <w:color w:val="auto"/>
          <w:sz w:val="22"/>
          <w:szCs w:val="22"/>
          <w:lang w:val="pt-PT"/>
        </w:rPr>
        <w:t>,</w:t>
      </w:r>
      <w:r w:rsidRPr="00C31A4C">
        <w:rPr>
          <w:color w:val="auto"/>
          <w:sz w:val="22"/>
          <w:szCs w:val="22"/>
          <w:lang w:val="pt-PT"/>
        </w:rPr>
        <w:t xml:space="preserve"> </w:t>
      </w:r>
      <w:r w:rsidR="00933C52" w:rsidRPr="00C31A4C">
        <w:rPr>
          <w:color w:val="auto"/>
          <w:sz w:val="22"/>
          <w:szCs w:val="22"/>
          <w:lang w:val="pt-PT"/>
        </w:rPr>
        <w:t>de acordo com</w:t>
      </w:r>
      <w:r w:rsidR="00B7180A" w:rsidRPr="00C31A4C">
        <w:rPr>
          <w:color w:val="auto"/>
          <w:sz w:val="22"/>
          <w:szCs w:val="22"/>
          <w:lang w:val="pt-PT"/>
        </w:rPr>
        <w:t xml:space="preserve"> </w:t>
      </w:r>
      <w:r w:rsidR="00C26FE8" w:rsidRPr="00C31A4C">
        <w:rPr>
          <w:color w:val="auto"/>
          <w:sz w:val="22"/>
          <w:szCs w:val="22"/>
          <w:lang w:val="pt-PT"/>
        </w:rPr>
        <w:t>as</w:t>
      </w:r>
      <w:r w:rsidR="00B7180A" w:rsidRPr="00C31A4C">
        <w:rPr>
          <w:color w:val="auto"/>
          <w:sz w:val="22"/>
          <w:szCs w:val="22"/>
          <w:lang w:val="pt-PT"/>
        </w:rPr>
        <w:t xml:space="preserve"> </w:t>
      </w:r>
      <w:r w:rsidR="00C26FE8" w:rsidRPr="00C31A4C">
        <w:rPr>
          <w:color w:val="auto"/>
          <w:sz w:val="22"/>
          <w:szCs w:val="22"/>
          <w:lang w:val="pt-PT"/>
        </w:rPr>
        <w:t>obrig</w:t>
      </w:r>
      <w:r w:rsidR="00E64B5C" w:rsidRPr="00C31A4C">
        <w:rPr>
          <w:color w:val="auto"/>
          <w:sz w:val="22"/>
          <w:szCs w:val="22"/>
          <w:lang w:val="pt-PT"/>
        </w:rPr>
        <w:t>a</w:t>
      </w:r>
      <w:r w:rsidR="00C26FE8" w:rsidRPr="00C31A4C">
        <w:rPr>
          <w:color w:val="auto"/>
          <w:sz w:val="22"/>
          <w:szCs w:val="22"/>
          <w:lang w:val="pt-PT"/>
        </w:rPr>
        <w:t>ções</w:t>
      </w:r>
      <w:r w:rsidR="00E64B5C" w:rsidRPr="00C31A4C">
        <w:rPr>
          <w:color w:val="auto"/>
          <w:sz w:val="22"/>
          <w:szCs w:val="22"/>
          <w:lang w:val="pt-PT"/>
        </w:rPr>
        <w:t xml:space="preserve"> de comunica</w:t>
      </w:r>
      <w:r w:rsidR="00C26FE8" w:rsidRPr="00C31A4C">
        <w:rPr>
          <w:color w:val="auto"/>
          <w:sz w:val="22"/>
          <w:szCs w:val="22"/>
          <w:lang w:val="pt-PT"/>
        </w:rPr>
        <w:t>ção</w:t>
      </w:r>
      <w:r w:rsidR="00E24D92" w:rsidRPr="00C31A4C">
        <w:rPr>
          <w:color w:val="auto"/>
          <w:sz w:val="22"/>
          <w:szCs w:val="22"/>
          <w:lang w:val="pt-PT"/>
        </w:rPr>
        <w:t>,</w:t>
      </w:r>
      <w:r w:rsidRPr="00C31A4C">
        <w:rPr>
          <w:color w:val="auto"/>
          <w:sz w:val="22"/>
          <w:szCs w:val="22"/>
          <w:lang w:val="pt-PT"/>
        </w:rPr>
        <w:t xml:space="preserve"> </w:t>
      </w:r>
      <w:r w:rsidR="00C26FE8" w:rsidRPr="00C31A4C">
        <w:rPr>
          <w:color w:val="auto"/>
          <w:sz w:val="22"/>
          <w:szCs w:val="22"/>
          <w:lang w:val="pt-PT"/>
        </w:rPr>
        <w:t>e</w:t>
      </w:r>
      <w:r w:rsidRPr="00C31A4C">
        <w:rPr>
          <w:color w:val="auto"/>
          <w:sz w:val="22"/>
          <w:szCs w:val="22"/>
          <w:lang w:val="pt-PT"/>
        </w:rPr>
        <w:t xml:space="preserve"> </w:t>
      </w:r>
      <w:r w:rsidR="00C26FE8" w:rsidRPr="00C31A4C">
        <w:rPr>
          <w:color w:val="auto"/>
          <w:sz w:val="22"/>
          <w:szCs w:val="22"/>
          <w:lang w:val="pt-PT"/>
        </w:rPr>
        <w:t>é</w:t>
      </w:r>
      <w:r w:rsidRPr="00C31A4C">
        <w:rPr>
          <w:color w:val="auto"/>
          <w:sz w:val="22"/>
          <w:szCs w:val="22"/>
          <w:lang w:val="pt-PT"/>
        </w:rPr>
        <w:t xml:space="preserve"> </w:t>
      </w:r>
      <w:r w:rsidR="006C19A8" w:rsidRPr="00C31A4C">
        <w:rPr>
          <w:color w:val="auto"/>
          <w:sz w:val="22"/>
          <w:szCs w:val="22"/>
          <w:lang w:val="pt-PT"/>
        </w:rPr>
        <w:t>independente</w:t>
      </w:r>
      <w:r w:rsidRPr="00C31A4C">
        <w:rPr>
          <w:color w:val="auto"/>
          <w:sz w:val="22"/>
          <w:szCs w:val="22"/>
          <w:lang w:val="pt-PT"/>
        </w:rPr>
        <w:t xml:space="preserve"> </w:t>
      </w:r>
      <w:r w:rsidR="006B10D2" w:rsidRPr="00C31A4C">
        <w:rPr>
          <w:color w:val="auto"/>
          <w:sz w:val="22"/>
          <w:szCs w:val="22"/>
          <w:lang w:val="pt-PT"/>
        </w:rPr>
        <w:t>de</w:t>
      </w:r>
      <w:r w:rsidRPr="00C31A4C">
        <w:rPr>
          <w:color w:val="auto"/>
          <w:sz w:val="22"/>
          <w:szCs w:val="22"/>
          <w:lang w:val="pt-PT"/>
        </w:rPr>
        <w:t xml:space="preserve"> </w:t>
      </w:r>
      <w:r w:rsidR="00C26FE8" w:rsidRPr="00C31A4C">
        <w:rPr>
          <w:color w:val="auto"/>
          <w:sz w:val="22"/>
          <w:szCs w:val="22"/>
          <w:lang w:val="pt-PT"/>
        </w:rPr>
        <w:t>qualquer</w:t>
      </w:r>
      <w:r w:rsidR="00B7180A" w:rsidRPr="00C31A4C">
        <w:rPr>
          <w:color w:val="auto"/>
          <w:sz w:val="22"/>
          <w:szCs w:val="22"/>
          <w:lang w:val="pt-PT"/>
        </w:rPr>
        <w:t xml:space="preserve"> </w:t>
      </w:r>
      <w:r w:rsidR="00C26FE8" w:rsidRPr="00C31A4C">
        <w:rPr>
          <w:color w:val="auto"/>
          <w:sz w:val="22"/>
          <w:szCs w:val="22"/>
          <w:lang w:val="pt-PT"/>
        </w:rPr>
        <w:t>obrig</w:t>
      </w:r>
      <w:r w:rsidR="00B7180A" w:rsidRPr="00C31A4C">
        <w:rPr>
          <w:color w:val="auto"/>
          <w:sz w:val="22"/>
          <w:szCs w:val="22"/>
          <w:lang w:val="pt-PT"/>
        </w:rPr>
        <w:t>a</w:t>
      </w:r>
      <w:r w:rsidR="00C26FE8" w:rsidRPr="00C31A4C">
        <w:rPr>
          <w:color w:val="auto"/>
          <w:sz w:val="22"/>
          <w:szCs w:val="22"/>
          <w:lang w:val="pt-PT"/>
        </w:rPr>
        <w:t>ção</w:t>
      </w:r>
      <w:r w:rsidR="00B7180A" w:rsidRPr="00C31A4C">
        <w:rPr>
          <w:color w:val="auto"/>
          <w:sz w:val="22"/>
          <w:szCs w:val="22"/>
          <w:lang w:val="pt-PT"/>
        </w:rPr>
        <w:t xml:space="preserve"> de comunica</w:t>
      </w:r>
      <w:r w:rsidR="00C26FE8" w:rsidRPr="00C31A4C">
        <w:rPr>
          <w:color w:val="auto"/>
          <w:sz w:val="22"/>
          <w:szCs w:val="22"/>
          <w:lang w:val="pt-PT"/>
        </w:rPr>
        <w:t>ção</w:t>
      </w:r>
      <w:r w:rsidRPr="00C31A4C">
        <w:rPr>
          <w:color w:val="auto"/>
          <w:sz w:val="22"/>
          <w:szCs w:val="22"/>
          <w:lang w:val="pt-PT"/>
        </w:rPr>
        <w:t xml:space="preserve"> </w:t>
      </w:r>
      <w:r w:rsidR="00933C52" w:rsidRPr="00C31A4C">
        <w:rPr>
          <w:color w:val="auto"/>
          <w:sz w:val="22"/>
          <w:szCs w:val="22"/>
          <w:lang w:val="pt-PT"/>
        </w:rPr>
        <w:t xml:space="preserve">que eventualmente incumba </w:t>
      </w:r>
      <w:r w:rsidR="00034F68">
        <w:rPr>
          <w:color w:val="auto"/>
          <w:sz w:val="22"/>
          <w:szCs w:val="22"/>
          <w:lang w:val="pt-PT"/>
        </w:rPr>
        <w:t>à</w:t>
      </w:r>
      <w:r w:rsidRPr="00C31A4C">
        <w:rPr>
          <w:color w:val="auto"/>
          <w:sz w:val="22"/>
          <w:szCs w:val="22"/>
          <w:lang w:val="pt-PT"/>
        </w:rPr>
        <w:t xml:space="preserve"> OMI</w:t>
      </w:r>
      <w:r w:rsidR="00034F68">
        <w:rPr>
          <w:color w:val="auto"/>
          <w:sz w:val="22"/>
          <w:szCs w:val="22"/>
          <w:lang w:val="pt-PT"/>
        </w:rPr>
        <w:t>Clear</w:t>
      </w:r>
      <w:r w:rsidR="007B091E" w:rsidRPr="00C31A4C">
        <w:rPr>
          <w:color w:val="auto"/>
          <w:sz w:val="22"/>
          <w:szCs w:val="22"/>
          <w:lang w:val="pt-PT"/>
        </w:rPr>
        <w:t>.</w:t>
      </w:r>
    </w:p>
    <w:p w14:paraId="4B07B5EF" w14:textId="0DC376F9" w:rsidR="00B7180A" w:rsidRPr="00C31A4C" w:rsidRDefault="00B9669A" w:rsidP="00933C52">
      <w:pPr>
        <w:pStyle w:val="Default"/>
        <w:spacing w:line="360" w:lineRule="auto"/>
        <w:ind w:left="851" w:hanging="425"/>
        <w:jc w:val="both"/>
        <w:rPr>
          <w:color w:val="auto"/>
          <w:sz w:val="22"/>
          <w:szCs w:val="22"/>
          <w:lang w:val="pt-PT"/>
        </w:rPr>
      </w:pPr>
      <w:r w:rsidRPr="00C31A4C">
        <w:rPr>
          <w:color w:val="auto"/>
          <w:sz w:val="22"/>
          <w:szCs w:val="22"/>
          <w:lang w:val="pt-PT"/>
        </w:rPr>
        <w:t>(</w:t>
      </w:r>
      <w:r w:rsidR="009F11C9" w:rsidRPr="00C31A4C">
        <w:rPr>
          <w:color w:val="auto"/>
          <w:sz w:val="22"/>
          <w:szCs w:val="22"/>
          <w:lang w:val="pt-PT"/>
        </w:rPr>
        <w:t>e</w:t>
      </w:r>
      <w:r w:rsidRPr="00C31A4C">
        <w:rPr>
          <w:color w:val="auto"/>
          <w:sz w:val="22"/>
          <w:szCs w:val="22"/>
          <w:lang w:val="pt-PT"/>
        </w:rPr>
        <w:t>)</w:t>
      </w:r>
      <w:r w:rsidRPr="00C31A4C">
        <w:rPr>
          <w:color w:val="auto"/>
          <w:sz w:val="22"/>
          <w:szCs w:val="22"/>
          <w:lang w:val="pt-PT"/>
        </w:rPr>
        <w:tab/>
      </w:r>
      <w:r w:rsidR="007B091E" w:rsidRPr="00C31A4C">
        <w:rPr>
          <w:color w:val="auto"/>
          <w:sz w:val="22"/>
          <w:szCs w:val="22"/>
          <w:lang w:val="pt-PT"/>
        </w:rPr>
        <w:t>S</w:t>
      </w:r>
      <w:r w:rsidR="00933C52" w:rsidRPr="00C31A4C">
        <w:rPr>
          <w:color w:val="auto"/>
          <w:sz w:val="22"/>
          <w:szCs w:val="22"/>
          <w:lang w:val="pt-PT"/>
        </w:rPr>
        <w:t>em</w:t>
      </w:r>
      <w:r w:rsidR="00CE33ED" w:rsidRPr="00C31A4C">
        <w:rPr>
          <w:color w:val="auto"/>
          <w:sz w:val="22"/>
          <w:szCs w:val="22"/>
          <w:lang w:val="pt-PT"/>
        </w:rPr>
        <w:t xml:space="preserve"> </w:t>
      </w:r>
      <w:r w:rsidR="00933C52" w:rsidRPr="00C31A4C">
        <w:rPr>
          <w:color w:val="auto"/>
          <w:sz w:val="22"/>
          <w:szCs w:val="22"/>
          <w:lang w:val="pt-PT"/>
        </w:rPr>
        <w:t>prejuízo</w:t>
      </w:r>
      <w:r w:rsidR="00CE33ED" w:rsidRPr="00C31A4C">
        <w:rPr>
          <w:color w:val="auto"/>
          <w:sz w:val="22"/>
          <w:szCs w:val="22"/>
          <w:lang w:val="pt-PT"/>
        </w:rPr>
        <w:t xml:space="preserve"> de</w:t>
      </w:r>
      <w:r w:rsidR="00A95236" w:rsidRPr="00C31A4C">
        <w:rPr>
          <w:color w:val="auto"/>
          <w:sz w:val="22"/>
          <w:szCs w:val="22"/>
          <w:lang w:val="pt-PT"/>
        </w:rPr>
        <w:t xml:space="preserve"> </w:t>
      </w:r>
      <w:r w:rsidR="00C26FE8" w:rsidRPr="00C31A4C">
        <w:rPr>
          <w:color w:val="auto"/>
          <w:sz w:val="22"/>
          <w:szCs w:val="22"/>
          <w:lang w:val="pt-PT"/>
        </w:rPr>
        <w:t>qualquer</w:t>
      </w:r>
      <w:r w:rsidR="00B7180A" w:rsidRPr="00C31A4C">
        <w:rPr>
          <w:color w:val="auto"/>
          <w:sz w:val="22"/>
          <w:szCs w:val="22"/>
          <w:lang w:val="pt-PT"/>
        </w:rPr>
        <w:t xml:space="preserve"> </w:t>
      </w:r>
      <w:r w:rsidR="00C26FE8" w:rsidRPr="00C31A4C">
        <w:rPr>
          <w:color w:val="auto"/>
          <w:sz w:val="22"/>
          <w:szCs w:val="22"/>
          <w:lang w:val="pt-PT"/>
        </w:rPr>
        <w:t>outra</w:t>
      </w:r>
      <w:r w:rsidR="00B7180A" w:rsidRPr="00C31A4C">
        <w:rPr>
          <w:color w:val="auto"/>
          <w:sz w:val="22"/>
          <w:szCs w:val="22"/>
          <w:lang w:val="pt-PT"/>
        </w:rPr>
        <w:t xml:space="preserve"> medida </w:t>
      </w:r>
      <w:r w:rsidR="00933C52" w:rsidRPr="00C31A4C">
        <w:rPr>
          <w:color w:val="auto"/>
          <w:sz w:val="22"/>
          <w:szCs w:val="22"/>
          <w:lang w:val="pt-PT"/>
        </w:rPr>
        <w:t xml:space="preserve">que venha a ser </w:t>
      </w:r>
      <w:r w:rsidR="00EA1B49">
        <w:rPr>
          <w:color w:val="auto"/>
          <w:sz w:val="22"/>
          <w:szCs w:val="22"/>
          <w:lang w:val="pt-PT"/>
        </w:rPr>
        <w:t>adotada</w:t>
      </w:r>
      <w:r w:rsidR="00933C52" w:rsidRPr="00C31A4C">
        <w:rPr>
          <w:color w:val="auto"/>
          <w:sz w:val="22"/>
          <w:szCs w:val="22"/>
          <w:lang w:val="pt-PT"/>
        </w:rPr>
        <w:t xml:space="preserve"> pel</w:t>
      </w:r>
      <w:r w:rsidR="00034F68">
        <w:rPr>
          <w:color w:val="auto"/>
          <w:sz w:val="22"/>
          <w:szCs w:val="22"/>
          <w:lang w:val="pt-PT"/>
        </w:rPr>
        <w:t>a</w:t>
      </w:r>
      <w:r w:rsidR="00B7180A" w:rsidRPr="00C31A4C">
        <w:rPr>
          <w:color w:val="auto"/>
          <w:sz w:val="22"/>
          <w:szCs w:val="22"/>
          <w:lang w:val="pt-PT"/>
        </w:rPr>
        <w:t xml:space="preserve"> </w:t>
      </w:r>
      <w:r w:rsidR="00A95236" w:rsidRPr="00C31A4C">
        <w:rPr>
          <w:color w:val="auto"/>
          <w:sz w:val="22"/>
          <w:szCs w:val="22"/>
          <w:lang w:val="pt-PT"/>
        </w:rPr>
        <w:t>OMI</w:t>
      </w:r>
      <w:r w:rsidR="00034F68">
        <w:rPr>
          <w:color w:val="auto"/>
          <w:sz w:val="22"/>
          <w:szCs w:val="22"/>
          <w:lang w:val="pt-PT"/>
        </w:rPr>
        <w:t>Clear</w:t>
      </w:r>
      <w:r w:rsidR="00A95236" w:rsidRPr="00C31A4C">
        <w:rPr>
          <w:color w:val="auto"/>
          <w:sz w:val="22"/>
          <w:szCs w:val="22"/>
          <w:lang w:val="pt-PT"/>
        </w:rPr>
        <w:t xml:space="preserve">, </w:t>
      </w:r>
      <w:r w:rsidR="00034F68">
        <w:rPr>
          <w:color w:val="auto"/>
          <w:sz w:val="22"/>
          <w:szCs w:val="22"/>
          <w:lang w:val="pt-PT"/>
        </w:rPr>
        <w:t>esta</w:t>
      </w:r>
      <w:r w:rsidRPr="00C31A4C">
        <w:rPr>
          <w:color w:val="auto"/>
          <w:sz w:val="22"/>
          <w:szCs w:val="22"/>
          <w:lang w:val="pt-PT"/>
        </w:rPr>
        <w:t xml:space="preserve"> </w:t>
      </w:r>
      <w:r w:rsidR="00C26FE8" w:rsidRPr="00C31A4C">
        <w:rPr>
          <w:color w:val="auto"/>
          <w:sz w:val="22"/>
          <w:szCs w:val="22"/>
          <w:lang w:val="pt-PT"/>
        </w:rPr>
        <w:t>não</w:t>
      </w:r>
      <w:r w:rsidR="00B7180A" w:rsidRPr="00C31A4C">
        <w:rPr>
          <w:color w:val="auto"/>
          <w:sz w:val="22"/>
          <w:szCs w:val="22"/>
          <w:lang w:val="pt-PT"/>
        </w:rPr>
        <w:t xml:space="preserve"> </w:t>
      </w:r>
      <w:r w:rsidR="00933C52" w:rsidRPr="00C31A4C">
        <w:rPr>
          <w:color w:val="auto"/>
          <w:sz w:val="22"/>
          <w:szCs w:val="22"/>
          <w:lang w:val="pt-PT"/>
        </w:rPr>
        <w:t>será</w:t>
      </w:r>
      <w:r w:rsidR="00B7180A" w:rsidRPr="00C31A4C">
        <w:rPr>
          <w:color w:val="auto"/>
          <w:sz w:val="22"/>
          <w:szCs w:val="22"/>
          <w:lang w:val="pt-PT"/>
        </w:rPr>
        <w:t xml:space="preserve"> </w:t>
      </w:r>
      <w:r w:rsidR="00C26FE8" w:rsidRPr="00C31A4C">
        <w:rPr>
          <w:color w:val="auto"/>
          <w:sz w:val="22"/>
          <w:szCs w:val="22"/>
          <w:lang w:val="pt-PT"/>
        </w:rPr>
        <w:t>obrig</w:t>
      </w:r>
      <w:r w:rsidR="00B7180A" w:rsidRPr="00C31A4C">
        <w:rPr>
          <w:color w:val="auto"/>
          <w:sz w:val="22"/>
          <w:szCs w:val="22"/>
          <w:lang w:val="pt-PT"/>
        </w:rPr>
        <w:t>ad</w:t>
      </w:r>
      <w:r w:rsidR="00034F68">
        <w:rPr>
          <w:color w:val="auto"/>
          <w:sz w:val="22"/>
          <w:szCs w:val="22"/>
          <w:lang w:val="pt-PT"/>
        </w:rPr>
        <w:t>a</w:t>
      </w:r>
      <w:r w:rsidR="00B7180A" w:rsidRPr="00C31A4C">
        <w:rPr>
          <w:color w:val="auto"/>
          <w:sz w:val="22"/>
          <w:szCs w:val="22"/>
          <w:lang w:val="pt-PT"/>
        </w:rPr>
        <w:t xml:space="preserve"> a</w:t>
      </w:r>
      <w:r w:rsidRPr="00C31A4C">
        <w:rPr>
          <w:color w:val="auto"/>
          <w:sz w:val="22"/>
          <w:szCs w:val="22"/>
          <w:lang w:val="pt-PT"/>
        </w:rPr>
        <w:t xml:space="preserve"> </w:t>
      </w:r>
      <w:r w:rsidR="00B7180A" w:rsidRPr="00C31A4C">
        <w:rPr>
          <w:color w:val="auto"/>
          <w:sz w:val="22"/>
          <w:szCs w:val="22"/>
          <w:lang w:val="pt-PT"/>
        </w:rPr>
        <w:t xml:space="preserve">prestar </w:t>
      </w:r>
      <w:r w:rsidR="00933C52" w:rsidRPr="00C31A4C">
        <w:rPr>
          <w:color w:val="auto"/>
          <w:sz w:val="22"/>
          <w:szCs w:val="22"/>
          <w:lang w:val="pt-PT"/>
        </w:rPr>
        <w:t xml:space="preserve">nenhum tipo </w:t>
      </w:r>
      <w:r w:rsidR="00B7180A" w:rsidRPr="00C31A4C">
        <w:rPr>
          <w:color w:val="auto"/>
          <w:sz w:val="22"/>
          <w:szCs w:val="22"/>
          <w:lang w:val="pt-PT"/>
        </w:rPr>
        <w:t>de</w:t>
      </w:r>
      <w:r w:rsidRPr="00C31A4C">
        <w:rPr>
          <w:color w:val="auto"/>
          <w:sz w:val="22"/>
          <w:szCs w:val="22"/>
          <w:lang w:val="pt-PT"/>
        </w:rPr>
        <w:t xml:space="preserve"> </w:t>
      </w:r>
      <w:r w:rsidR="00115A89" w:rsidRPr="00C31A4C">
        <w:rPr>
          <w:color w:val="auto"/>
          <w:sz w:val="22"/>
          <w:szCs w:val="22"/>
          <w:lang w:val="pt-PT"/>
        </w:rPr>
        <w:t>serviço</w:t>
      </w:r>
      <w:r w:rsidRPr="00C31A4C">
        <w:rPr>
          <w:color w:val="auto"/>
          <w:sz w:val="22"/>
          <w:szCs w:val="22"/>
          <w:lang w:val="pt-PT"/>
        </w:rPr>
        <w:t xml:space="preserve"> </w:t>
      </w:r>
      <w:r w:rsidR="00933C52" w:rsidRPr="00C31A4C">
        <w:rPr>
          <w:color w:val="auto"/>
          <w:sz w:val="22"/>
          <w:szCs w:val="22"/>
          <w:lang w:val="pt-PT"/>
        </w:rPr>
        <w:t>por força do presente Contrato</w:t>
      </w:r>
      <w:r w:rsidR="00115A89" w:rsidRPr="00C31A4C">
        <w:rPr>
          <w:color w:val="auto"/>
          <w:sz w:val="22"/>
          <w:szCs w:val="22"/>
          <w:lang w:val="pt-PT"/>
        </w:rPr>
        <w:t>,</w:t>
      </w:r>
      <w:r w:rsidRPr="00C31A4C">
        <w:rPr>
          <w:color w:val="auto"/>
          <w:sz w:val="22"/>
          <w:szCs w:val="22"/>
          <w:lang w:val="pt-PT"/>
        </w:rPr>
        <w:t xml:space="preserve"> </w:t>
      </w:r>
      <w:r w:rsidR="00933C52" w:rsidRPr="00C31A4C">
        <w:rPr>
          <w:color w:val="auto"/>
          <w:sz w:val="22"/>
          <w:szCs w:val="22"/>
          <w:lang w:val="pt-PT"/>
        </w:rPr>
        <w:t>c</w:t>
      </w:r>
      <w:r w:rsidR="00B7180A" w:rsidRPr="00C31A4C">
        <w:rPr>
          <w:color w:val="auto"/>
          <w:sz w:val="22"/>
          <w:szCs w:val="22"/>
          <w:lang w:val="pt-PT"/>
        </w:rPr>
        <w:t xml:space="preserve">aso </w:t>
      </w:r>
      <w:r w:rsidR="00933C52" w:rsidRPr="00C31A4C">
        <w:rPr>
          <w:color w:val="auto"/>
          <w:sz w:val="22"/>
          <w:szCs w:val="22"/>
          <w:lang w:val="pt-PT"/>
        </w:rPr>
        <w:t>se verifique</w:t>
      </w:r>
      <w:r w:rsidR="00B7180A" w:rsidRPr="00C31A4C">
        <w:rPr>
          <w:color w:val="auto"/>
          <w:sz w:val="22"/>
          <w:szCs w:val="22"/>
          <w:lang w:val="pt-PT"/>
        </w:rPr>
        <w:t xml:space="preserve"> </w:t>
      </w:r>
      <w:r w:rsidR="00C26FE8" w:rsidRPr="00C31A4C">
        <w:rPr>
          <w:color w:val="auto"/>
          <w:sz w:val="22"/>
          <w:szCs w:val="22"/>
          <w:lang w:val="pt-PT"/>
        </w:rPr>
        <w:t>um</w:t>
      </w:r>
      <w:r w:rsidRPr="00C31A4C">
        <w:rPr>
          <w:color w:val="auto"/>
          <w:sz w:val="22"/>
          <w:szCs w:val="22"/>
          <w:lang w:val="pt-PT"/>
        </w:rPr>
        <w:t xml:space="preserve"> </w:t>
      </w:r>
      <w:r w:rsidR="006C19A8" w:rsidRPr="00C31A4C">
        <w:rPr>
          <w:color w:val="auto"/>
          <w:sz w:val="22"/>
          <w:szCs w:val="22"/>
          <w:lang w:val="pt-PT"/>
        </w:rPr>
        <w:t>incumprimento</w:t>
      </w:r>
      <w:r w:rsidR="00B7180A" w:rsidRPr="00C31A4C">
        <w:rPr>
          <w:color w:val="auto"/>
          <w:sz w:val="22"/>
          <w:szCs w:val="22"/>
          <w:lang w:val="pt-PT"/>
        </w:rPr>
        <w:t xml:space="preserve"> </w:t>
      </w:r>
      <w:r w:rsidR="00C26FE8" w:rsidRPr="00C31A4C">
        <w:rPr>
          <w:color w:val="auto"/>
          <w:sz w:val="22"/>
          <w:szCs w:val="22"/>
          <w:lang w:val="pt-PT"/>
        </w:rPr>
        <w:t>do</w:t>
      </w:r>
      <w:r w:rsidR="00B7180A" w:rsidRPr="00C31A4C">
        <w:rPr>
          <w:color w:val="auto"/>
          <w:sz w:val="22"/>
          <w:szCs w:val="22"/>
          <w:lang w:val="pt-PT"/>
        </w:rPr>
        <w:t xml:space="preserve"> </w:t>
      </w:r>
      <w:r w:rsidR="00C26FE8" w:rsidRPr="00C31A4C">
        <w:rPr>
          <w:color w:val="auto"/>
          <w:sz w:val="22"/>
          <w:szCs w:val="22"/>
          <w:lang w:val="pt-PT"/>
        </w:rPr>
        <w:t>mesm</w:t>
      </w:r>
      <w:r w:rsidR="00E24D92" w:rsidRPr="00C31A4C">
        <w:rPr>
          <w:color w:val="auto"/>
          <w:sz w:val="22"/>
          <w:szCs w:val="22"/>
          <w:lang w:val="pt-PT"/>
        </w:rPr>
        <w:t>o</w:t>
      </w:r>
      <w:r w:rsidR="00B7180A" w:rsidRPr="00C31A4C">
        <w:rPr>
          <w:color w:val="auto"/>
          <w:sz w:val="22"/>
          <w:szCs w:val="22"/>
          <w:lang w:val="pt-PT"/>
        </w:rPr>
        <w:t>,</w:t>
      </w:r>
      <w:r w:rsidR="00A95236" w:rsidRPr="00C31A4C">
        <w:rPr>
          <w:color w:val="auto"/>
          <w:sz w:val="22"/>
          <w:szCs w:val="22"/>
          <w:lang w:val="pt-PT"/>
        </w:rPr>
        <w:t xml:space="preserve"> </w:t>
      </w:r>
      <w:r w:rsidR="006B10D2" w:rsidRPr="00C31A4C">
        <w:rPr>
          <w:color w:val="auto"/>
          <w:sz w:val="22"/>
          <w:szCs w:val="22"/>
          <w:lang w:val="pt-PT"/>
        </w:rPr>
        <w:t>por</w:t>
      </w:r>
      <w:r w:rsidR="00A95236" w:rsidRPr="00C31A4C">
        <w:rPr>
          <w:color w:val="auto"/>
          <w:sz w:val="22"/>
          <w:szCs w:val="22"/>
          <w:lang w:val="pt-PT"/>
        </w:rPr>
        <w:t xml:space="preserve"> </w:t>
      </w:r>
      <w:r w:rsidR="006C19A8" w:rsidRPr="00C31A4C">
        <w:rPr>
          <w:color w:val="auto"/>
          <w:sz w:val="22"/>
          <w:szCs w:val="22"/>
          <w:lang w:val="pt-PT"/>
        </w:rPr>
        <w:t>ação</w:t>
      </w:r>
      <w:r w:rsidR="00CE33ED" w:rsidRPr="00C31A4C">
        <w:rPr>
          <w:color w:val="auto"/>
          <w:sz w:val="22"/>
          <w:szCs w:val="22"/>
          <w:lang w:val="pt-PT"/>
        </w:rPr>
        <w:t xml:space="preserve"> </w:t>
      </w:r>
      <w:r w:rsidR="00C26FE8" w:rsidRPr="00C31A4C">
        <w:rPr>
          <w:color w:val="auto"/>
          <w:sz w:val="22"/>
          <w:szCs w:val="22"/>
          <w:lang w:val="pt-PT"/>
        </w:rPr>
        <w:t>ou</w:t>
      </w:r>
      <w:r w:rsidR="00CE33ED" w:rsidRPr="00C31A4C">
        <w:rPr>
          <w:color w:val="auto"/>
          <w:sz w:val="22"/>
          <w:szCs w:val="22"/>
          <w:lang w:val="pt-PT"/>
        </w:rPr>
        <w:t xml:space="preserve"> </w:t>
      </w:r>
      <w:r w:rsidR="006C19A8" w:rsidRPr="00C31A4C">
        <w:rPr>
          <w:color w:val="auto"/>
          <w:sz w:val="22"/>
          <w:szCs w:val="22"/>
          <w:lang w:val="pt-PT"/>
        </w:rPr>
        <w:t>omissão</w:t>
      </w:r>
      <w:r w:rsidR="00A95236" w:rsidRPr="00C31A4C">
        <w:rPr>
          <w:color w:val="auto"/>
          <w:sz w:val="22"/>
          <w:szCs w:val="22"/>
          <w:lang w:val="pt-PT"/>
        </w:rPr>
        <w:t>,</w:t>
      </w:r>
      <w:r w:rsidRPr="00C31A4C">
        <w:rPr>
          <w:color w:val="auto"/>
          <w:sz w:val="22"/>
          <w:szCs w:val="22"/>
          <w:lang w:val="pt-PT"/>
        </w:rPr>
        <w:t xml:space="preserve"> </w:t>
      </w:r>
      <w:r w:rsidR="006B10D2" w:rsidRPr="00C31A4C">
        <w:rPr>
          <w:color w:val="auto"/>
          <w:sz w:val="22"/>
          <w:szCs w:val="22"/>
          <w:lang w:val="pt-PT"/>
        </w:rPr>
        <w:t>por</w:t>
      </w:r>
      <w:r w:rsidRPr="00C31A4C">
        <w:rPr>
          <w:color w:val="auto"/>
          <w:sz w:val="22"/>
          <w:szCs w:val="22"/>
          <w:lang w:val="pt-PT"/>
        </w:rPr>
        <w:t xml:space="preserve"> </w:t>
      </w:r>
      <w:r w:rsidR="00B7180A" w:rsidRPr="00C31A4C">
        <w:rPr>
          <w:color w:val="auto"/>
          <w:sz w:val="22"/>
          <w:szCs w:val="22"/>
          <w:lang w:val="pt-PT"/>
        </w:rPr>
        <w:t xml:space="preserve">parte </w:t>
      </w:r>
      <w:r w:rsidR="00C26FE8" w:rsidRPr="00C31A4C">
        <w:rPr>
          <w:color w:val="auto"/>
          <w:sz w:val="22"/>
          <w:szCs w:val="22"/>
          <w:lang w:val="pt-PT"/>
        </w:rPr>
        <w:t>do</w:t>
      </w:r>
      <w:r w:rsidR="00EB251B" w:rsidRPr="00C31A4C">
        <w:rPr>
          <w:color w:val="auto"/>
          <w:sz w:val="22"/>
          <w:szCs w:val="22"/>
          <w:lang w:val="pt-PT"/>
        </w:rPr>
        <w:t xml:space="preserve"> Participante</w:t>
      </w:r>
      <w:r w:rsidR="00061B80" w:rsidRPr="00C31A4C">
        <w:rPr>
          <w:color w:val="auto"/>
          <w:sz w:val="22"/>
          <w:szCs w:val="22"/>
          <w:lang w:val="pt-PT"/>
        </w:rPr>
        <w:t xml:space="preserve"> </w:t>
      </w:r>
      <w:r w:rsidR="00FB734E" w:rsidRPr="00C31A4C">
        <w:rPr>
          <w:color w:val="auto"/>
          <w:sz w:val="22"/>
          <w:szCs w:val="22"/>
          <w:lang w:val="pt-PT"/>
        </w:rPr>
        <w:t>no</w:t>
      </w:r>
      <w:r w:rsidR="001531A6" w:rsidRPr="00C31A4C">
        <w:rPr>
          <w:color w:val="auto"/>
          <w:sz w:val="22"/>
          <w:szCs w:val="22"/>
          <w:lang w:val="pt-PT"/>
        </w:rPr>
        <w:t xml:space="preserve"> </w:t>
      </w:r>
      <w:r w:rsidR="006B10D2" w:rsidRPr="00C31A4C">
        <w:rPr>
          <w:color w:val="auto"/>
          <w:sz w:val="22"/>
          <w:szCs w:val="22"/>
          <w:lang w:val="pt-PT"/>
        </w:rPr>
        <w:t>Mercado</w:t>
      </w:r>
      <w:r w:rsidR="00B7180A" w:rsidRPr="00C31A4C">
        <w:rPr>
          <w:color w:val="auto"/>
          <w:sz w:val="22"/>
          <w:szCs w:val="22"/>
          <w:lang w:val="pt-PT"/>
        </w:rPr>
        <w:t>,</w:t>
      </w:r>
      <w:r w:rsidR="00A95236" w:rsidRPr="00C31A4C">
        <w:rPr>
          <w:color w:val="auto"/>
          <w:sz w:val="22"/>
          <w:szCs w:val="22"/>
          <w:lang w:val="pt-PT"/>
        </w:rPr>
        <w:t xml:space="preserve"> </w:t>
      </w:r>
      <w:r w:rsidR="006C19A8" w:rsidRPr="00C31A4C">
        <w:rPr>
          <w:color w:val="auto"/>
          <w:sz w:val="22"/>
          <w:szCs w:val="22"/>
          <w:lang w:val="pt-PT"/>
        </w:rPr>
        <w:t>inclu</w:t>
      </w:r>
      <w:r w:rsidR="00933C52" w:rsidRPr="00C31A4C">
        <w:rPr>
          <w:color w:val="auto"/>
          <w:sz w:val="22"/>
          <w:szCs w:val="22"/>
          <w:lang w:val="pt-PT"/>
        </w:rPr>
        <w:t>indo a falta de pagamento de qualquer importância devida.</w:t>
      </w:r>
    </w:p>
    <w:p w14:paraId="01DB6838" w14:textId="24FA5FA0" w:rsidR="00B7180A" w:rsidRPr="00C31A4C" w:rsidRDefault="00B9669A" w:rsidP="00115A89">
      <w:pPr>
        <w:pStyle w:val="Default"/>
        <w:spacing w:line="360" w:lineRule="auto"/>
        <w:ind w:left="851" w:hanging="425"/>
        <w:jc w:val="both"/>
        <w:rPr>
          <w:color w:val="auto"/>
          <w:sz w:val="22"/>
          <w:szCs w:val="22"/>
          <w:lang w:val="pt-PT"/>
        </w:rPr>
      </w:pPr>
      <w:r w:rsidRPr="00C31A4C">
        <w:rPr>
          <w:color w:val="auto"/>
          <w:sz w:val="22"/>
          <w:szCs w:val="22"/>
          <w:lang w:val="pt-PT"/>
        </w:rPr>
        <w:t>(</w:t>
      </w:r>
      <w:r w:rsidR="000770FE" w:rsidRPr="00C31A4C">
        <w:rPr>
          <w:color w:val="auto"/>
          <w:sz w:val="22"/>
          <w:szCs w:val="22"/>
          <w:lang w:val="pt-PT"/>
        </w:rPr>
        <w:t>g</w:t>
      </w:r>
      <w:r w:rsidRPr="00C31A4C">
        <w:rPr>
          <w:color w:val="auto"/>
          <w:sz w:val="22"/>
          <w:szCs w:val="22"/>
          <w:lang w:val="pt-PT"/>
        </w:rPr>
        <w:t>)</w:t>
      </w:r>
      <w:r w:rsidRPr="00C31A4C">
        <w:rPr>
          <w:color w:val="auto"/>
          <w:sz w:val="22"/>
          <w:szCs w:val="22"/>
          <w:lang w:val="pt-PT"/>
        </w:rPr>
        <w:tab/>
      </w:r>
      <w:r w:rsidR="00C26FE8" w:rsidRPr="00C31A4C">
        <w:rPr>
          <w:color w:val="auto"/>
          <w:sz w:val="22"/>
          <w:szCs w:val="22"/>
          <w:lang w:val="pt-PT"/>
        </w:rPr>
        <w:t>A</w:t>
      </w:r>
      <w:r w:rsidR="00B7180A" w:rsidRPr="00C31A4C">
        <w:rPr>
          <w:color w:val="auto"/>
          <w:sz w:val="22"/>
          <w:szCs w:val="22"/>
          <w:lang w:val="pt-PT"/>
        </w:rPr>
        <w:t xml:space="preserve"> </w:t>
      </w:r>
      <w:r w:rsidR="00C26FE8" w:rsidRPr="00C31A4C">
        <w:rPr>
          <w:color w:val="auto"/>
          <w:sz w:val="22"/>
          <w:szCs w:val="22"/>
          <w:lang w:val="pt-PT"/>
        </w:rPr>
        <w:t>obrig</w:t>
      </w:r>
      <w:r w:rsidR="00B7180A" w:rsidRPr="00C31A4C">
        <w:rPr>
          <w:color w:val="auto"/>
          <w:sz w:val="22"/>
          <w:szCs w:val="22"/>
          <w:lang w:val="pt-PT"/>
        </w:rPr>
        <w:t>a</w:t>
      </w:r>
      <w:r w:rsidR="00C26FE8" w:rsidRPr="00C31A4C">
        <w:rPr>
          <w:color w:val="auto"/>
          <w:sz w:val="22"/>
          <w:szCs w:val="22"/>
          <w:lang w:val="pt-PT"/>
        </w:rPr>
        <w:t>ção</w:t>
      </w:r>
      <w:r w:rsidR="00B7180A" w:rsidRPr="00C31A4C">
        <w:rPr>
          <w:color w:val="auto"/>
          <w:sz w:val="22"/>
          <w:szCs w:val="22"/>
          <w:lang w:val="pt-PT"/>
        </w:rPr>
        <w:t xml:space="preserve"> de comunica</w:t>
      </w:r>
      <w:r w:rsidR="00C26FE8" w:rsidRPr="00C31A4C">
        <w:rPr>
          <w:color w:val="auto"/>
          <w:sz w:val="22"/>
          <w:szCs w:val="22"/>
          <w:lang w:val="pt-PT"/>
        </w:rPr>
        <w:t>ção</w:t>
      </w:r>
      <w:r w:rsidRPr="00C31A4C">
        <w:rPr>
          <w:color w:val="auto"/>
          <w:sz w:val="22"/>
          <w:szCs w:val="22"/>
          <w:lang w:val="pt-PT"/>
        </w:rPr>
        <w:t xml:space="preserve">, </w:t>
      </w:r>
      <w:r w:rsidR="00933C52" w:rsidRPr="00C31A4C">
        <w:rPr>
          <w:color w:val="auto"/>
          <w:sz w:val="22"/>
          <w:szCs w:val="22"/>
          <w:lang w:val="pt-PT"/>
        </w:rPr>
        <w:t xml:space="preserve">bem como </w:t>
      </w:r>
      <w:r w:rsidR="00C26FE8" w:rsidRPr="00C31A4C">
        <w:rPr>
          <w:color w:val="auto"/>
          <w:sz w:val="22"/>
          <w:szCs w:val="22"/>
          <w:lang w:val="pt-PT"/>
        </w:rPr>
        <w:t>os</w:t>
      </w:r>
      <w:r w:rsidR="00B7180A" w:rsidRPr="00C31A4C">
        <w:rPr>
          <w:color w:val="auto"/>
          <w:sz w:val="22"/>
          <w:szCs w:val="22"/>
          <w:lang w:val="pt-PT"/>
        </w:rPr>
        <w:t xml:space="preserve"> </w:t>
      </w:r>
      <w:r w:rsidR="00C26FE8" w:rsidRPr="00C31A4C">
        <w:rPr>
          <w:color w:val="auto"/>
          <w:sz w:val="22"/>
          <w:szCs w:val="22"/>
          <w:lang w:val="pt-PT"/>
        </w:rPr>
        <w:t>serviços</w:t>
      </w:r>
      <w:r w:rsidRPr="00C31A4C">
        <w:rPr>
          <w:color w:val="auto"/>
          <w:sz w:val="22"/>
          <w:szCs w:val="22"/>
          <w:lang w:val="pt-PT"/>
        </w:rPr>
        <w:t xml:space="preserve"> </w:t>
      </w:r>
      <w:r w:rsidR="00B7180A" w:rsidRPr="00C31A4C">
        <w:rPr>
          <w:color w:val="auto"/>
          <w:sz w:val="22"/>
          <w:szCs w:val="22"/>
          <w:lang w:val="pt-PT"/>
        </w:rPr>
        <w:t xml:space="preserve">prestados </w:t>
      </w:r>
      <w:r w:rsidR="00933C52" w:rsidRPr="00C31A4C">
        <w:rPr>
          <w:color w:val="auto"/>
          <w:sz w:val="22"/>
          <w:szCs w:val="22"/>
          <w:lang w:val="pt-PT"/>
        </w:rPr>
        <w:t>pel</w:t>
      </w:r>
      <w:r w:rsidR="00034F68">
        <w:rPr>
          <w:color w:val="auto"/>
          <w:sz w:val="22"/>
          <w:szCs w:val="22"/>
          <w:lang w:val="pt-PT"/>
        </w:rPr>
        <w:t>a</w:t>
      </w:r>
      <w:r w:rsidR="00933C52" w:rsidRPr="00C31A4C">
        <w:rPr>
          <w:color w:val="auto"/>
          <w:sz w:val="22"/>
          <w:szCs w:val="22"/>
          <w:lang w:val="pt-PT"/>
        </w:rPr>
        <w:t xml:space="preserve"> OMI</w:t>
      </w:r>
      <w:r w:rsidR="00034F68">
        <w:rPr>
          <w:color w:val="auto"/>
          <w:sz w:val="22"/>
          <w:szCs w:val="22"/>
          <w:lang w:val="pt-PT"/>
        </w:rPr>
        <w:t>Clear</w:t>
      </w:r>
      <w:r w:rsidRPr="00C31A4C">
        <w:rPr>
          <w:color w:val="auto"/>
          <w:sz w:val="22"/>
          <w:szCs w:val="22"/>
          <w:lang w:val="pt-PT"/>
        </w:rPr>
        <w:t xml:space="preserve"> </w:t>
      </w:r>
      <w:r w:rsidR="00933C52" w:rsidRPr="00C31A4C">
        <w:rPr>
          <w:color w:val="auto"/>
          <w:sz w:val="22"/>
          <w:szCs w:val="22"/>
          <w:lang w:val="pt-PT"/>
        </w:rPr>
        <w:t>por força do presente Contrato</w:t>
      </w:r>
      <w:r w:rsidRPr="00C31A4C">
        <w:rPr>
          <w:color w:val="auto"/>
          <w:sz w:val="22"/>
          <w:szCs w:val="22"/>
          <w:lang w:val="pt-PT"/>
        </w:rPr>
        <w:t xml:space="preserve">, </w:t>
      </w:r>
      <w:r w:rsidR="00933C52" w:rsidRPr="00C31A4C">
        <w:rPr>
          <w:color w:val="auto"/>
          <w:sz w:val="22"/>
          <w:szCs w:val="22"/>
          <w:lang w:val="pt-PT"/>
        </w:rPr>
        <w:t>estarão</w:t>
      </w:r>
      <w:r w:rsidR="00B7180A" w:rsidRPr="00C31A4C">
        <w:rPr>
          <w:color w:val="auto"/>
          <w:sz w:val="22"/>
          <w:szCs w:val="22"/>
          <w:lang w:val="pt-PT"/>
        </w:rPr>
        <w:t xml:space="preserve"> </w:t>
      </w:r>
      <w:r w:rsidR="006C19A8" w:rsidRPr="00C31A4C">
        <w:rPr>
          <w:color w:val="auto"/>
          <w:sz w:val="22"/>
          <w:szCs w:val="22"/>
          <w:lang w:val="pt-PT"/>
        </w:rPr>
        <w:t>sujeitos</w:t>
      </w:r>
      <w:r w:rsidR="00B7180A" w:rsidRPr="00C31A4C">
        <w:rPr>
          <w:color w:val="auto"/>
          <w:sz w:val="22"/>
          <w:szCs w:val="22"/>
          <w:lang w:val="pt-PT"/>
        </w:rPr>
        <w:t xml:space="preserve"> </w:t>
      </w:r>
      <w:r w:rsidR="00933C52" w:rsidRPr="00C31A4C">
        <w:rPr>
          <w:color w:val="auto"/>
          <w:sz w:val="22"/>
          <w:szCs w:val="22"/>
          <w:lang w:val="pt-PT"/>
        </w:rPr>
        <w:t>a alterações</w:t>
      </w:r>
      <w:r w:rsidR="00115A89" w:rsidRPr="00C31A4C">
        <w:rPr>
          <w:color w:val="auto"/>
          <w:sz w:val="22"/>
          <w:szCs w:val="22"/>
          <w:lang w:val="pt-PT"/>
        </w:rPr>
        <w:t>,</w:t>
      </w:r>
      <w:r w:rsidRPr="00C31A4C">
        <w:rPr>
          <w:color w:val="auto"/>
          <w:sz w:val="22"/>
          <w:szCs w:val="22"/>
          <w:lang w:val="pt-PT"/>
        </w:rPr>
        <w:t xml:space="preserve"> </w:t>
      </w:r>
      <w:r w:rsidR="00933C52" w:rsidRPr="00C31A4C">
        <w:rPr>
          <w:color w:val="auto"/>
          <w:sz w:val="22"/>
          <w:szCs w:val="22"/>
          <w:lang w:val="pt-PT"/>
        </w:rPr>
        <w:t xml:space="preserve">caso </w:t>
      </w:r>
      <w:r w:rsidR="00115A89" w:rsidRPr="00C31A4C">
        <w:rPr>
          <w:color w:val="auto"/>
          <w:sz w:val="22"/>
          <w:szCs w:val="22"/>
          <w:lang w:val="pt-PT"/>
        </w:rPr>
        <w:t xml:space="preserve">venham a </w:t>
      </w:r>
      <w:r w:rsidR="00933C52" w:rsidRPr="00C31A4C">
        <w:rPr>
          <w:color w:val="auto"/>
          <w:sz w:val="22"/>
          <w:szCs w:val="22"/>
          <w:lang w:val="pt-PT"/>
        </w:rPr>
        <w:t>sur</w:t>
      </w:r>
      <w:r w:rsidR="00115A89" w:rsidRPr="00C31A4C">
        <w:rPr>
          <w:color w:val="auto"/>
          <w:sz w:val="22"/>
          <w:szCs w:val="22"/>
          <w:lang w:val="pt-PT"/>
        </w:rPr>
        <w:t>gir</w:t>
      </w:r>
      <w:r w:rsidR="00933C52" w:rsidRPr="00C31A4C">
        <w:rPr>
          <w:color w:val="auto"/>
          <w:sz w:val="22"/>
          <w:szCs w:val="22"/>
          <w:lang w:val="pt-PT"/>
        </w:rPr>
        <w:t xml:space="preserve"> quaisquer</w:t>
      </w:r>
      <w:r w:rsidR="006E215E" w:rsidRPr="00C31A4C">
        <w:rPr>
          <w:color w:val="auto"/>
          <w:sz w:val="22"/>
          <w:szCs w:val="22"/>
          <w:lang w:val="pt-PT"/>
        </w:rPr>
        <w:t xml:space="preserve"> </w:t>
      </w:r>
      <w:r w:rsidR="00933C52" w:rsidRPr="00C31A4C">
        <w:rPr>
          <w:color w:val="auto"/>
          <w:sz w:val="22"/>
          <w:szCs w:val="22"/>
          <w:lang w:val="pt-PT"/>
        </w:rPr>
        <w:t>desenvolvimentos</w:t>
      </w:r>
      <w:r w:rsidR="00B7180A" w:rsidRPr="00C31A4C">
        <w:rPr>
          <w:color w:val="auto"/>
          <w:sz w:val="22"/>
          <w:szCs w:val="22"/>
          <w:lang w:val="pt-PT"/>
        </w:rPr>
        <w:t xml:space="preserve"> normativos</w:t>
      </w:r>
      <w:r w:rsidR="006E215E" w:rsidRPr="00C31A4C">
        <w:rPr>
          <w:color w:val="auto"/>
          <w:sz w:val="22"/>
          <w:szCs w:val="22"/>
          <w:lang w:val="pt-PT"/>
        </w:rPr>
        <w:t xml:space="preserve"> que </w:t>
      </w:r>
      <w:r w:rsidR="00933C52" w:rsidRPr="00C31A4C">
        <w:rPr>
          <w:color w:val="auto"/>
          <w:sz w:val="22"/>
          <w:szCs w:val="22"/>
          <w:lang w:val="pt-PT"/>
        </w:rPr>
        <w:t>afetem o</w:t>
      </w:r>
      <w:r w:rsidR="006E215E" w:rsidRPr="00C31A4C">
        <w:rPr>
          <w:color w:val="auto"/>
          <w:sz w:val="22"/>
          <w:szCs w:val="22"/>
          <w:lang w:val="pt-PT"/>
        </w:rPr>
        <w:t xml:space="preserve"> </w:t>
      </w:r>
      <w:r w:rsidR="00C26FE8" w:rsidRPr="00C31A4C">
        <w:rPr>
          <w:color w:val="auto"/>
          <w:sz w:val="22"/>
          <w:szCs w:val="22"/>
          <w:lang w:val="pt-PT"/>
        </w:rPr>
        <w:t>conteúdo</w:t>
      </w:r>
      <w:r w:rsidR="006E215E" w:rsidRPr="00C31A4C">
        <w:rPr>
          <w:color w:val="auto"/>
          <w:sz w:val="22"/>
          <w:szCs w:val="22"/>
          <w:lang w:val="pt-PT"/>
        </w:rPr>
        <w:t xml:space="preserve"> </w:t>
      </w:r>
      <w:r w:rsidR="00C26FE8" w:rsidRPr="00C31A4C">
        <w:rPr>
          <w:color w:val="auto"/>
          <w:sz w:val="22"/>
          <w:szCs w:val="22"/>
          <w:lang w:val="pt-PT"/>
        </w:rPr>
        <w:t>do</w:t>
      </w:r>
      <w:r w:rsidR="006E215E" w:rsidRPr="00C31A4C">
        <w:rPr>
          <w:color w:val="auto"/>
          <w:sz w:val="22"/>
          <w:szCs w:val="22"/>
          <w:lang w:val="pt-PT"/>
        </w:rPr>
        <w:t xml:space="preserve"> </w:t>
      </w:r>
      <w:r w:rsidR="00C26FE8" w:rsidRPr="00C31A4C">
        <w:rPr>
          <w:color w:val="auto"/>
          <w:sz w:val="22"/>
          <w:szCs w:val="22"/>
          <w:lang w:val="pt-PT"/>
        </w:rPr>
        <w:t>mesm</w:t>
      </w:r>
      <w:r w:rsidR="006E215E" w:rsidRPr="00C31A4C">
        <w:rPr>
          <w:color w:val="auto"/>
          <w:sz w:val="22"/>
          <w:szCs w:val="22"/>
          <w:lang w:val="pt-PT"/>
        </w:rPr>
        <w:t>o</w:t>
      </w:r>
      <w:r w:rsidR="007B091E" w:rsidRPr="00C31A4C">
        <w:rPr>
          <w:color w:val="auto"/>
          <w:sz w:val="22"/>
          <w:szCs w:val="22"/>
          <w:lang w:val="pt-PT"/>
        </w:rPr>
        <w:t>.</w:t>
      </w:r>
    </w:p>
    <w:p w14:paraId="5939F061" w14:textId="77777777" w:rsidR="00740D20" w:rsidRPr="00C31A4C" w:rsidRDefault="006B21B0" w:rsidP="00933C52">
      <w:pPr>
        <w:pStyle w:val="Default"/>
        <w:tabs>
          <w:tab w:val="left" w:pos="851"/>
        </w:tabs>
        <w:spacing w:line="360" w:lineRule="auto"/>
        <w:ind w:left="851" w:hanging="425"/>
        <w:jc w:val="both"/>
        <w:rPr>
          <w:color w:val="auto"/>
          <w:sz w:val="22"/>
          <w:szCs w:val="22"/>
          <w:lang w:val="pt-PT"/>
        </w:rPr>
      </w:pPr>
      <w:r w:rsidRPr="00C31A4C">
        <w:rPr>
          <w:color w:val="auto"/>
          <w:sz w:val="22"/>
          <w:szCs w:val="22"/>
          <w:lang w:val="pt-PT"/>
        </w:rPr>
        <w:t>(</w:t>
      </w:r>
      <w:r w:rsidR="000770FE" w:rsidRPr="00C31A4C">
        <w:rPr>
          <w:color w:val="auto"/>
          <w:sz w:val="22"/>
          <w:szCs w:val="22"/>
          <w:lang w:val="pt-PT"/>
        </w:rPr>
        <w:t>h</w:t>
      </w:r>
      <w:r w:rsidRPr="00C31A4C">
        <w:rPr>
          <w:color w:val="auto"/>
          <w:sz w:val="22"/>
          <w:szCs w:val="22"/>
          <w:lang w:val="pt-PT"/>
        </w:rPr>
        <w:t xml:space="preserve">) </w:t>
      </w:r>
      <w:r w:rsidR="00B7180A" w:rsidRPr="00C31A4C">
        <w:rPr>
          <w:color w:val="auto"/>
          <w:sz w:val="22"/>
          <w:szCs w:val="22"/>
          <w:lang w:val="pt-PT"/>
        </w:rPr>
        <w:tab/>
      </w:r>
      <w:r w:rsidR="00C26FE8" w:rsidRPr="00C31A4C">
        <w:rPr>
          <w:color w:val="auto"/>
          <w:sz w:val="22"/>
          <w:szCs w:val="22"/>
          <w:lang w:val="pt-PT"/>
        </w:rPr>
        <w:t>O</w:t>
      </w:r>
      <w:r w:rsidR="00EB251B" w:rsidRPr="00C31A4C">
        <w:rPr>
          <w:color w:val="auto"/>
          <w:sz w:val="22"/>
          <w:szCs w:val="22"/>
          <w:lang w:val="pt-PT"/>
        </w:rPr>
        <w:t xml:space="preserve"> Participante</w:t>
      </w:r>
      <w:r w:rsidR="00061B80" w:rsidRPr="00C31A4C">
        <w:rPr>
          <w:color w:val="auto"/>
          <w:sz w:val="22"/>
          <w:szCs w:val="22"/>
          <w:lang w:val="pt-PT"/>
        </w:rPr>
        <w:t xml:space="preserve"> </w:t>
      </w:r>
      <w:r w:rsidR="00FB734E" w:rsidRPr="00C31A4C">
        <w:rPr>
          <w:color w:val="auto"/>
          <w:sz w:val="22"/>
          <w:szCs w:val="22"/>
          <w:lang w:val="pt-PT"/>
        </w:rPr>
        <w:t>no</w:t>
      </w:r>
      <w:r w:rsidR="001531A6" w:rsidRPr="00C31A4C">
        <w:rPr>
          <w:color w:val="auto"/>
          <w:sz w:val="22"/>
          <w:szCs w:val="22"/>
          <w:lang w:val="pt-PT"/>
        </w:rPr>
        <w:t xml:space="preserve"> </w:t>
      </w:r>
      <w:r w:rsidR="006B10D2" w:rsidRPr="00C31A4C">
        <w:rPr>
          <w:color w:val="auto"/>
          <w:sz w:val="22"/>
          <w:szCs w:val="22"/>
          <w:lang w:val="pt-PT"/>
        </w:rPr>
        <w:t>Mercado</w:t>
      </w:r>
      <w:r w:rsidR="003A2873" w:rsidRPr="00C31A4C">
        <w:rPr>
          <w:color w:val="auto"/>
          <w:sz w:val="22"/>
          <w:szCs w:val="22"/>
          <w:lang w:val="pt-PT"/>
        </w:rPr>
        <w:t xml:space="preserve"> </w:t>
      </w:r>
      <w:r w:rsidR="006C19A8" w:rsidRPr="00C31A4C">
        <w:rPr>
          <w:color w:val="auto"/>
          <w:sz w:val="22"/>
          <w:szCs w:val="22"/>
          <w:lang w:val="pt-PT"/>
        </w:rPr>
        <w:t>atua</w:t>
      </w:r>
      <w:r w:rsidRPr="00C31A4C">
        <w:rPr>
          <w:color w:val="auto"/>
          <w:sz w:val="22"/>
          <w:szCs w:val="22"/>
          <w:lang w:val="pt-PT"/>
        </w:rPr>
        <w:t xml:space="preserve"> </w:t>
      </w:r>
      <w:r w:rsidR="00B7180A" w:rsidRPr="00C31A4C">
        <w:rPr>
          <w:color w:val="auto"/>
          <w:sz w:val="22"/>
          <w:szCs w:val="22"/>
          <w:lang w:val="pt-PT"/>
        </w:rPr>
        <w:t xml:space="preserve">por </w:t>
      </w:r>
      <w:r w:rsidR="00C26FE8" w:rsidRPr="00C31A4C">
        <w:rPr>
          <w:color w:val="auto"/>
          <w:sz w:val="22"/>
          <w:szCs w:val="22"/>
          <w:lang w:val="pt-PT"/>
        </w:rPr>
        <w:t>conta</w:t>
      </w:r>
      <w:r w:rsidR="00B7180A" w:rsidRPr="00C31A4C">
        <w:rPr>
          <w:color w:val="auto"/>
          <w:sz w:val="22"/>
          <w:szCs w:val="22"/>
          <w:lang w:val="pt-PT"/>
        </w:rPr>
        <w:t xml:space="preserve"> </w:t>
      </w:r>
      <w:r w:rsidR="006C19A8" w:rsidRPr="00C31A4C">
        <w:rPr>
          <w:color w:val="auto"/>
          <w:sz w:val="22"/>
          <w:szCs w:val="22"/>
          <w:lang w:val="pt-PT"/>
        </w:rPr>
        <w:t>própria</w:t>
      </w:r>
      <w:r w:rsidRPr="00C31A4C">
        <w:rPr>
          <w:color w:val="auto"/>
          <w:sz w:val="22"/>
          <w:szCs w:val="22"/>
          <w:lang w:val="pt-PT"/>
        </w:rPr>
        <w:t xml:space="preserve"> </w:t>
      </w:r>
      <w:r w:rsidR="00C26FE8" w:rsidRPr="00C31A4C">
        <w:rPr>
          <w:color w:val="auto"/>
          <w:sz w:val="22"/>
          <w:szCs w:val="22"/>
          <w:lang w:val="pt-PT"/>
        </w:rPr>
        <w:t>e</w:t>
      </w:r>
      <w:r w:rsidRPr="00C31A4C">
        <w:rPr>
          <w:color w:val="auto"/>
          <w:sz w:val="22"/>
          <w:szCs w:val="22"/>
          <w:lang w:val="pt-PT"/>
        </w:rPr>
        <w:t xml:space="preserve"> </w:t>
      </w:r>
      <w:r w:rsidR="00933C52" w:rsidRPr="00C31A4C">
        <w:rPr>
          <w:color w:val="auto"/>
          <w:sz w:val="22"/>
          <w:szCs w:val="22"/>
          <w:lang w:val="pt-PT"/>
        </w:rPr>
        <w:t>decidiu</w:t>
      </w:r>
      <w:r w:rsidRPr="00C31A4C">
        <w:rPr>
          <w:color w:val="auto"/>
          <w:sz w:val="22"/>
          <w:szCs w:val="22"/>
          <w:lang w:val="pt-PT"/>
        </w:rPr>
        <w:t xml:space="preserve"> </w:t>
      </w:r>
      <w:r w:rsidR="00B7180A" w:rsidRPr="00C31A4C">
        <w:rPr>
          <w:color w:val="auto"/>
          <w:sz w:val="22"/>
          <w:szCs w:val="22"/>
          <w:lang w:val="pt-PT"/>
        </w:rPr>
        <w:t xml:space="preserve">por </w:t>
      </w:r>
      <w:r w:rsidR="00933C52" w:rsidRPr="00C31A4C">
        <w:rPr>
          <w:color w:val="auto"/>
          <w:sz w:val="22"/>
          <w:szCs w:val="22"/>
          <w:lang w:val="pt-PT"/>
        </w:rPr>
        <w:t>si</w:t>
      </w:r>
      <w:r w:rsidR="00B7180A" w:rsidRPr="00C31A4C">
        <w:rPr>
          <w:color w:val="auto"/>
          <w:sz w:val="22"/>
          <w:szCs w:val="22"/>
          <w:lang w:val="pt-PT"/>
        </w:rPr>
        <w:t xml:space="preserve"> </w:t>
      </w:r>
      <w:r w:rsidR="00933C52" w:rsidRPr="00C31A4C">
        <w:rPr>
          <w:color w:val="auto"/>
          <w:sz w:val="22"/>
          <w:szCs w:val="22"/>
          <w:lang w:val="pt-PT"/>
        </w:rPr>
        <w:t>próprio</w:t>
      </w:r>
      <w:r w:rsidR="00AE3E59" w:rsidRPr="00C31A4C">
        <w:rPr>
          <w:color w:val="auto"/>
          <w:sz w:val="22"/>
          <w:szCs w:val="22"/>
          <w:lang w:val="pt-PT"/>
        </w:rPr>
        <w:t>,</w:t>
      </w:r>
      <w:r w:rsidR="00B7180A" w:rsidRPr="00C31A4C">
        <w:rPr>
          <w:color w:val="auto"/>
          <w:sz w:val="22"/>
          <w:szCs w:val="22"/>
          <w:lang w:val="pt-PT"/>
        </w:rPr>
        <w:t xml:space="preserve"> de forma</w:t>
      </w:r>
      <w:r w:rsidRPr="00C31A4C">
        <w:rPr>
          <w:color w:val="auto"/>
          <w:sz w:val="22"/>
          <w:szCs w:val="22"/>
          <w:lang w:val="pt-PT"/>
        </w:rPr>
        <w:t xml:space="preserve"> </w:t>
      </w:r>
      <w:r w:rsidR="006C19A8" w:rsidRPr="00C31A4C">
        <w:rPr>
          <w:color w:val="auto"/>
          <w:sz w:val="22"/>
          <w:szCs w:val="22"/>
          <w:lang w:val="pt-PT"/>
        </w:rPr>
        <w:t>independente</w:t>
      </w:r>
      <w:r w:rsidR="00655CF8" w:rsidRPr="00C31A4C">
        <w:rPr>
          <w:color w:val="auto"/>
          <w:sz w:val="22"/>
          <w:szCs w:val="22"/>
          <w:lang w:val="pt-PT"/>
        </w:rPr>
        <w:t xml:space="preserve"> </w:t>
      </w:r>
      <w:r w:rsidR="00C26FE8" w:rsidRPr="00C31A4C">
        <w:rPr>
          <w:color w:val="auto"/>
          <w:sz w:val="22"/>
          <w:szCs w:val="22"/>
          <w:lang w:val="pt-PT"/>
        </w:rPr>
        <w:t>e</w:t>
      </w:r>
      <w:r w:rsidR="00655CF8" w:rsidRPr="00C31A4C">
        <w:rPr>
          <w:color w:val="auto"/>
          <w:sz w:val="22"/>
          <w:szCs w:val="22"/>
          <w:lang w:val="pt-PT"/>
        </w:rPr>
        <w:t xml:space="preserve"> </w:t>
      </w:r>
      <w:r w:rsidR="00C26FE8" w:rsidRPr="00C31A4C">
        <w:rPr>
          <w:color w:val="auto"/>
          <w:sz w:val="22"/>
          <w:szCs w:val="22"/>
          <w:lang w:val="pt-PT"/>
        </w:rPr>
        <w:t>após</w:t>
      </w:r>
      <w:r w:rsidR="00655CF8" w:rsidRPr="00C31A4C">
        <w:rPr>
          <w:color w:val="auto"/>
          <w:sz w:val="22"/>
          <w:szCs w:val="22"/>
          <w:lang w:val="pt-PT"/>
        </w:rPr>
        <w:t xml:space="preserve"> </w:t>
      </w:r>
      <w:r w:rsidR="00933C52" w:rsidRPr="00C31A4C">
        <w:rPr>
          <w:color w:val="auto"/>
          <w:sz w:val="22"/>
          <w:szCs w:val="22"/>
          <w:lang w:val="pt-PT"/>
        </w:rPr>
        <w:t>o</w:t>
      </w:r>
      <w:r w:rsidR="00115A89" w:rsidRPr="00C31A4C">
        <w:rPr>
          <w:color w:val="auto"/>
          <w:sz w:val="22"/>
          <w:szCs w:val="22"/>
          <w:lang w:val="pt-PT"/>
        </w:rPr>
        <w:t>portuna</w:t>
      </w:r>
      <w:r w:rsidR="00655CF8" w:rsidRPr="00C31A4C">
        <w:rPr>
          <w:color w:val="auto"/>
          <w:sz w:val="22"/>
          <w:szCs w:val="22"/>
          <w:lang w:val="pt-PT"/>
        </w:rPr>
        <w:t xml:space="preserve"> </w:t>
      </w:r>
      <w:r w:rsidR="00C26FE8" w:rsidRPr="00C31A4C">
        <w:rPr>
          <w:color w:val="auto"/>
          <w:sz w:val="22"/>
          <w:szCs w:val="22"/>
          <w:lang w:val="pt-PT"/>
        </w:rPr>
        <w:t>análise</w:t>
      </w:r>
      <w:r w:rsidR="00655CF8" w:rsidRPr="00C31A4C">
        <w:rPr>
          <w:color w:val="auto"/>
          <w:sz w:val="22"/>
          <w:szCs w:val="22"/>
          <w:lang w:val="pt-PT"/>
        </w:rPr>
        <w:t xml:space="preserve"> </w:t>
      </w:r>
      <w:r w:rsidR="00C26FE8" w:rsidRPr="00C31A4C">
        <w:rPr>
          <w:color w:val="auto"/>
          <w:sz w:val="22"/>
          <w:szCs w:val="22"/>
          <w:lang w:val="pt-PT"/>
        </w:rPr>
        <w:t>e</w:t>
      </w:r>
      <w:r w:rsidR="00655CF8" w:rsidRPr="00C31A4C">
        <w:rPr>
          <w:color w:val="auto"/>
          <w:sz w:val="22"/>
          <w:szCs w:val="22"/>
          <w:lang w:val="pt-PT"/>
        </w:rPr>
        <w:t xml:space="preserve"> </w:t>
      </w:r>
      <w:r w:rsidR="00933C52" w:rsidRPr="00C31A4C">
        <w:rPr>
          <w:color w:val="auto"/>
          <w:sz w:val="22"/>
          <w:szCs w:val="22"/>
          <w:lang w:val="pt-PT"/>
        </w:rPr>
        <w:t>apreciação</w:t>
      </w:r>
      <w:r w:rsidR="00655CF8" w:rsidRPr="00C31A4C">
        <w:rPr>
          <w:color w:val="auto"/>
          <w:sz w:val="22"/>
          <w:szCs w:val="22"/>
          <w:lang w:val="pt-PT"/>
        </w:rPr>
        <w:t xml:space="preserve">, </w:t>
      </w:r>
      <w:r w:rsidR="00212157" w:rsidRPr="00C31A4C">
        <w:rPr>
          <w:color w:val="auto"/>
          <w:sz w:val="22"/>
          <w:szCs w:val="22"/>
          <w:lang w:val="pt-PT"/>
        </w:rPr>
        <w:t>subscrever</w:t>
      </w:r>
      <w:r w:rsidRPr="00C31A4C">
        <w:rPr>
          <w:color w:val="auto"/>
          <w:sz w:val="22"/>
          <w:szCs w:val="22"/>
          <w:lang w:val="pt-PT"/>
        </w:rPr>
        <w:t xml:space="preserve"> </w:t>
      </w:r>
      <w:r w:rsidR="00C26FE8" w:rsidRPr="00C31A4C">
        <w:rPr>
          <w:color w:val="auto"/>
          <w:sz w:val="22"/>
          <w:szCs w:val="22"/>
          <w:lang w:val="pt-PT"/>
        </w:rPr>
        <w:t>o</w:t>
      </w:r>
      <w:r w:rsidR="00EB251B" w:rsidRPr="00C31A4C">
        <w:rPr>
          <w:color w:val="auto"/>
          <w:sz w:val="22"/>
          <w:szCs w:val="22"/>
          <w:lang w:val="pt-PT"/>
        </w:rPr>
        <w:t xml:space="preserve"> presente Contrato</w:t>
      </w:r>
      <w:r w:rsidR="00655CF8" w:rsidRPr="00C31A4C">
        <w:rPr>
          <w:color w:val="auto"/>
          <w:sz w:val="22"/>
          <w:szCs w:val="22"/>
          <w:lang w:val="pt-PT"/>
        </w:rPr>
        <w:t>.</w:t>
      </w:r>
    </w:p>
    <w:p w14:paraId="1EC79062" w14:textId="41BFA3B5" w:rsidR="0079058A" w:rsidRPr="00C31A4C" w:rsidRDefault="00F22197" w:rsidP="00933C52">
      <w:pPr>
        <w:pStyle w:val="Default"/>
        <w:tabs>
          <w:tab w:val="left" w:pos="851"/>
        </w:tabs>
        <w:spacing w:line="360" w:lineRule="auto"/>
        <w:ind w:left="851" w:hanging="425"/>
        <w:jc w:val="both"/>
        <w:rPr>
          <w:color w:val="auto"/>
          <w:sz w:val="22"/>
          <w:lang w:val="pt-PT"/>
        </w:rPr>
      </w:pPr>
      <w:r w:rsidRPr="00C31A4C">
        <w:rPr>
          <w:color w:val="auto"/>
          <w:sz w:val="22"/>
          <w:lang w:val="pt-PT"/>
        </w:rPr>
        <w:lastRenderedPageBreak/>
        <w:t>(</w:t>
      </w:r>
      <w:r w:rsidR="000770FE" w:rsidRPr="00C31A4C">
        <w:rPr>
          <w:color w:val="auto"/>
          <w:sz w:val="22"/>
          <w:szCs w:val="22"/>
          <w:lang w:val="pt-PT"/>
        </w:rPr>
        <w:t>i</w:t>
      </w:r>
      <w:r w:rsidRPr="00C31A4C">
        <w:rPr>
          <w:color w:val="auto"/>
          <w:sz w:val="22"/>
          <w:lang w:val="pt-PT"/>
        </w:rPr>
        <w:t>)</w:t>
      </w:r>
      <w:r w:rsidRPr="00C31A4C">
        <w:rPr>
          <w:color w:val="auto"/>
          <w:sz w:val="22"/>
          <w:lang w:val="pt-PT"/>
        </w:rPr>
        <w:tab/>
      </w:r>
      <w:r w:rsidR="00034F68">
        <w:rPr>
          <w:color w:val="auto"/>
          <w:sz w:val="22"/>
          <w:lang w:val="pt-PT"/>
        </w:rPr>
        <w:t>A</w:t>
      </w:r>
      <w:r w:rsidR="00933C52" w:rsidRPr="00C31A4C">
        <w:rPr>
          <w:color w:val="auto"/>
          <w:sz w:val="22"/>
          <w:lang w:val="pt-PT"/>
        </w:rPr>
        <w:t xml:space="preserve"> </w:t>
      </w:r>
      <w:r w:rsidR="00E03040" w:rsidRPr="00C31A4C">
        <w:rPr>
          <w:color w:val="auto"/>
          <w:sz w:val="22"/>
          <w:szCs w:val="22"/>
          <w:lang w:val="pt-PT"/>
        </w:rPr>
        <w:t>OMI</w:t>
      </w:r>
      <w:r w:rsidR="00034F68">
        <w:rPr>
          <w:color w:val="auto"/>
          <w:sz w:val="22"/>
          <w:szCs w:val="22"/>
          <w:lang w:val="pt-PT"/>
        </w:rPr>
        <w:t>Clear</w:t>
      </w:r>
      <w:r w:rsidR="00E03040" w:rsidRPr="00C31A4C">
        <w:rPr>
          <w:color w:val="auto"/>
          <w:sz w:val="22"/>
          <w:szCs w:val="22"/>
          <w:lang w:val="pt-PT"/>
        </w:rPr>
        <w:t xml:space="preserve"> </w:t>
      </w:r>
      <w:r w:rsidR="00C26FE8" w:rsidRPr="00C31A4C">
        <w:rPr>
          <w:color w:val="auto"/>
          <w:sz w:val="22"/>
          <w:szCs w:val="22"/>
          <w:lang w:val="pt-PT"/>
        </w:rPr>
        <w:t>pode</w:t>
      </w:r>
      <w:r w:rsidR="00933C52" w:rsidRPr="00C31A4C">
        <w:rPr>
          <w:color w:val="auto"/>
          <w:sz w:val="22"/>
          <w:szCs w:val="22"/>
          <w:lang w:val="pt-PT"/>
        </w:rPr>
        <w:t>rá</w:t>
      </w:r>
      <w:r w:rsidR="00E03040" w:rsidRPr="00C31A4C">
        <w:rPr>
          <w:color w:val="auto"/>
          <w:sz w:val="22"/>
          <w:szCs w:val="22"/>
          <w:lang w:val="pt-PT"/>
        </w:rPr>
        <w:t xml:space="preserve"> </w:t>
      </w:r>
      <w:r w:rsidR="00933C52" w:rsidRPr="00C31A4C">
        <w:rPr>
          <w:color w:val="auto"/>
          <w:sz w:val="22"/>
          <w:szCs w:val="22"/>
          <w:lang w:val="pt-PT"/>
        </w:rPr>
        <w:t>alterar</w:t>
      </w:r>
      <w:r w:rsidR="00E03040" w:rsidRPr="00C31A4C">
        <w:rPr>
          <w:color w:val="auto"/>
          <w:sz w:val="22"/>
          <w:szCs w:val="22"/>
          <w:lang w:val="pt-PT"/>
        </w:rPr>
        <w:t xml:space="preserve"> </w:t>
      </w:r>
      <w:r w:rsidR="00C26FE8" w:rsidRPr="00C31A4C">
        <w:rPr>
          <w:color w:val="auto"/>
          <w:sz w:val="22"/>
          <w:szCs w:val="22"/>
          <w:lang w:val="pt-PT"/>
        </w:rPr>
        <w:t>as</w:t>
      </w:r>
      <w:r w:rsidR="00E03040" w:rsidRPr="00C31A4C">
        <w:rPr>
          <w:color w:val="auto"/>
          <w:sz w:val="22"/>
          <w:szCs w:val="22"/>
          <w:lang w:val="pt-PT"/>
        </w:rPr>
        <w:t xml:space="preserve"> condi</w:t>
      </w:r>
      <w:r w:rsidR="00C26FE8" w:rsidRPr="00C31A4C">
        <w:rPr>
          <w:color w:val="auto"/>
          <w:sz w:val="22"/>
          <w:szCs w:val="22"/>
          <w:lang w:val="pt-PT"/>
        </w:rPr>
        <w:t>ções</w:t>
      </w:r>
      <w:r w:rsidR="00E03040" w:rsidRPr="00C31A4C">
        <w:rPr>
          <w:color w:val="auto"/>
          <w:sz w:val="22"/>
          <w:szCs w:val="22"/>
          <w:lang w:val="pt-PT"/>
        </w:rPr>
        <w:t xml:space="preserve"> técnicas de presta</w:t>
      </w:r>
      <w:r w:rsidR="00C26FE8" w:rsidRPr="00C31A4C">
        <w:rPr>
          <w:color w:val="auto"/>
          <w:sz w:val="22"/>
          <w:szCs w:val="22"/>
          <w:lang w:val="pt-PT"/>
        </w:rPr>
        <w:t>ção</w:t>
      </w:r>
      <w:r w:rsidR="00E03040" w:rsidRPr="00C31A4C">
        <w:rPr>
          <w:color w:val="auto"/>
          <w:sz w:val="22"/>
          <w:szCs w:val="22"/>
          <w:lang w:val="pt-PT"/>
        </w:rPr>
        <w:t xml:space="preserve"> </w:t>
      </w:r>
      <w:r w:rsidR="00C26FE8" w:rsidRPr="00C31A4C">
        <w:rPr>
          <w:color w:val="auto"/>
          <w:sz w:val="22"/>
          <w:szCs w:val="22"/>
          <w:lang w:val="pt-PT"/>
        </w:rPr>
        <w:t>do</w:t>
      </w:r>
      <w:r w:rsidR="00E03040" w:rsidRPr="00C31A4C">
        <w:rPr>
          <w:color w:val="auto"/>
          <w:sz w:val="22"/>
          <w:szCs w:val="22"/>
          <w:lang w:val="pt-PT"/>
        </w:rPr>
        <w:t xml:space="preserve"> </w:t>
      </w:r>
      <w:r w:rsidR="00C26FE8" w:rsidRPr="00C31A4C">
        <w:rPr>
          <w:color w:val="auto"/>
          <w:sz w:val="22"/>
          <w:szCs w:val="22"/>
          <w:lang w:val="pt-PT"/>
        </w:rPr>
        <w:t>serviço</w:t>
      </w:r>
      <w:r w:rsidR="00E03040" w:rsidRPr="00C31A4C">
        <w:rPr>
          <w:color w:val="auto"/>
          <w:sz w:val="22"/>
          <w:szCs w:val="22"/>
          <w:lang w:val="pt-PT"/>
        </w:rPr>
        <w:t xml:space="preserve">. </w:t>
      </w:r>
      <w:r w:rsidR="00933C52" w:rsidRPr="00C31A4C">
        <w:rPr>
          <w:color w:val="auto"/>
          <w:sz w:val="22"/>
          <w:szCs w:val="22"/>
          <w:lang w:val="pt-PT"/>
        </w:rPr>
        <w:t>Caso</w:t>
      </w:r>
      <w:r w:rsidR="00E03040" w:rsidRPr="00C31A4C">
        <w:rPr>
          <w:color w:val="auto"/>
          <w:sz w:val="22"/>
          <w:szCs w:val="22"/>
          <w:lang w:val="pt-PT"/>
        </w:rPr>
        <w:t xml:space="preserve"> </w:t>
      </w:r>
      <w:r w:rsidR="00C26FE8" w:rsidRPr="00C31A4C">
        <w:rPr>
          <w:color w:val="auto"/>
          <w:sz w:val="22"/>
          <w:szCs w:val="22"/>
          <w:lang w:val="pt-PT"/>
        </w:rPr>
        <w:t>as</w:t>
      </w:r>
      <w:r w:rsidR="00E03040" w:rsidRPr="00C31A4C">
        <w:rPr>
          <w:color w:val="auto"/>
          <w:sz w:val="22"/>
          <w:szCs w:val="22"/>
          <w:lang w:val="pt-PT"/>
        </w:rPr>
        <w:t xml:space="preserve"> </w:t>
      </w:r>
      <w:r w:rsidR="00933C52" w:rsidRPr="00C31A4C">
        <w:rPr>
          <w:color w:val="auto"/>
          <w:sz w:val="22"/>
          <w:szCs w:val="22"/>
          <w:lang w:val="pt-PT"/>
        </w:rPr>
        <w:t>alterações</w:t>
      </w:r>
      <w:r w:rsidR="0079058A" w:rsidRPr="00C31A4C">
        <w:rPr>
          <w:color w:val="auto"/>
          <w:sz w:val="22"/>
          <w:szCs w:val="22"/>
          <w:lang w:val="pt-PT"/>
        </w:rPr>
        <w:t xml:space="preserve"> </w:t>
      </w:r>
      <w:r w:rsidR="006C19A8" w:rsidRPr="00C31A4C">
        <w:rPr>
          <w:color w:val="auto"/>
          <w:sz w:val="22"/>
          <w:szCs w:val="22"/>
          <w:lang w:val="pt-PT"/>
        </w:rPr>
        <w:t>impactem</w:t>
      </w:r>
      <w:r w:rsidR="0079058A" w:rsidRPr="00C31A4C">
        <w:rPr>
          <w:color w:val="auto"/>
          <w:sz w:val="22"/>
          <w:szCs w:val="22"/>
          <w:lang w:val="pt-PT"/>
        </w:rPr>
        <w:t xml:space="preserve"> </w:t>
      </w:r>
      <w:r w:rsidR="00933C52" w:rsidRPr="00C31A4C">
        <w:rPr>
          <w:color w:val="auto"/>
          <w:sz w:val="22"/>
          <w:szCs w:val="22"/>
          <w:lang w:val="pt-PT"/>
        </w:rPr>
        <w:t>n</w:t>
      </w:r>
      <w:r w:rsidR="00EA1B49">
        <w:rPr>
          <w:color w:val="auto"/>
          <w:sz w:val="22"/>
          <w:szCs w:val="22"/>
          <w:lang w:val="pt-PT"/>
        </w:rPr>
        <w:t>os procedimentos operacionais</w:t>
      </w:r>
      <w:r w:rsidR="0079058A" w:rsidRPr="00C31A4C">
        <w:rPr>
          <w:color w:val="auto"/>
          <w:sz w:val="22"/>
          <w:szCs w:val="22"/>
          <w:lang w:val="pt-PT"/>
        </w:rPr>
        <w:t xml:space="preserve"> </w:t>
      </w:r>
      <w:r w:rsidR="00FB734E" w:rsidRPr="00C31A4C">
        <w:rPr>
          <w:color w:val="auto"/>
          <w:sz w:val="22"/>
          <w:szCs w:val="22"/>
          <w:lang w:val="pt-PT"/>
        </w:rPr>
        <w:t>dos</w:t>
      </w:r>
      <w:r w:rsidR="0079058A" w:rsidRPr="00C31A4C">
        <w:rPr>
          <w:color w:val="auto"/>
          <w:sz w:val="22"/>
          <w:szCs w:val="22"/>
          <w:lang w:val="pt-PT"/>
        </w:rPr>
        <w:t xml:space="preserve"> agentes, </w:t>
      </w:r>
      <w:r w:rsidR="00FB734E" w:rsidRPr="00C31A4C">
        <w:rPr>
          <w:color w:val="auto"/>
          <w:sz w:val="22"/>
          <w:szCs w:val="22"/>
          <w:lang w:val="pt-PT"/>
        </w:rPr>
        <w:t>deverão</w:t>
      </w:r>
      <w:r w:rsidR="0079058A" w:rsidRPr="00C31A4C">
        <w:rPr>
          <w:color w:val="auto"/>
          <w:sz w:val="22"/>
          <w:szCs w:val="22"/>
          <w:lang w:val="pt-PT"/>
        </w:rPr>
        <w:t xml:space="preserve"> </w:t>
      </w:r>
      <w:r w:rsidR="00933C52" w:rsidRPr="00C31A4C">
        <w:rPr>
          <w:color w:val="auto"/>
          <w:sz w:val="22"/>
          <w:szCs w:val="22"/>
          <w:lang w:val="pt-PT"/>
        </w:rPr>
        <w:t xml:space="preserve">as mesmas </w:t>
      </w:r>
      <w:r w:rsidR="0079058A" w:rsidRPr="00C31A4C">
        <w:rPr>
          <w:color w:val="auto"/>
          <w:sz w:val="22"/>
          <w:szCs w:val="22"/>
          <w:lang w:val="pt-PT"/>
        </w:rPr>
        <w:t xml:space="preserve">ser comunicadas </w:t>
      </w:r>
      <w:r w:rsidR="00C26FE8" w:rsidRPr="00C31A4C">
        <w:rPr>
          <w:color w:val="auto"/>
          <w:sz w:val="22"/>
          <w:szCs w:val="22"/>
          <w:lang w:val="pt-PT"/>
        </w:rPr>
        <w:t>com</w:t>
      </w:r>
      <w:r w:rsidR="0079058A" w:rsidRPr="00C31A4C">
        <w:rPr>
          <w:color w:val="auto"/>
          <w:sz w:val="22"/>
          <w:szCs w:val="22"/>
          <w:lang w:val="pt-PT"/>
        </w:rPr>
        <w:t xml:space="preserve"> </w:t>
      </w:r>
      <w:r w:rsidR="00C26FE8" w:rsidRPr="00C31A4C">
        <w:rPr>
          <w:color w:val="auto"/>
          <w:sz w:val="22"/>
          <w:szCs w:val="22"/>
          <w:lang w:val="pt-PT"/>
        </w:rPr>
        <w:t>uma</w:t>
      </w:r>
      <w:r w:rsidR="0079058A" w:rsidRPr="00C31A4C">
        <w:rPr>
          <w:color w:val="auto"/>
          <w:sz w:val="22"/>
          <w:szCs w:val="22"/>
          <w:lang w:val="pt-PT"/>
        </w:rPr>
        <w:t xml:space="preserve"> </w:t>
      </w:r>
      <w:r w:rsidR="00933C52" w:rsidRPr="00C31A4C">
        <w:rPr>
          <w:color w:val="auto"/>
          <w:sz w:val="22"/>
          <w:szCs w:val="22"/>
          <w:lang w:val="pt-PT"/>
        </w:rPr>
        <w:t>antecedência</w:t>
      </w:r>
      <w:r w:rsidR="0079058A" w:rsidRPr="00C31A4C">
        <w:rPr>
          <w:color w:val="auto"/>
          <w:sz w:val="22"/>
          <w:szCs w:val="22"/>
          <w:lang w:val="pt-PT"/>
        </w:rPr>
        <w:t xml:space="preserve"> mínima de do</w:t>
      </w:r>
      <w:r w:rsidR="00933C52" w:rsidRPr="00C31A4C">
        <w:rPr>
          <w:color w:val="auto"/>
          <w:sz w:val="22"/>
          <w:szCs w:val="22"/>
          <w:lang w:val="pt-PT"/>
        </w:rPr>
        <w:t>i</w:t>
      </w:r>
      <w:r w:rsidR="0079058A" w:rsidRPr="00C31A4C">
        <w:rPr>
          <w:color w:val="auto"/>
          <w:sz w:val="22"/>
          <w:szCs w:val="22"/>
          <w:lang w:val="pt-PT"/>
        </w:rPr>
        <w:t xml:space="preserve">s meses, </w:t>
      </w:r>
      <w:r w:rsidR="006C19A8" w:rsidRPr="00C31A4C">
        <w:rPr>
          <w:color w:val="auto"/>
          <w:sz w:val="22"/>
          <w:szCs w:val="22"/>
          <w:lang w:val="pt-PT"/>
        </w:rPr>
        <w:t>exceto</w:t>
      </w:r>
      <w:r w:rsidR="0079058A" w:rsidRPr="00C31A4C">
        <w:rPr>
          <w:color w:val="auto"/>
          <w:sz w:val="22"/>
          <w:szCs w:val="22"/>
          <w:lang w:val="pt-PT"/>
        </w:rPr>
        <w:t xml:space="preserve"> </w:t>
      </w:r>
      <w:r w:rsidR="00933C52" w:rsidRPr="00C31A4C">
        <w:rPr>
          <w:color w:val="auto"/>
          <w:sz w:val="22"/>
          <w:szCs w:val="22"/>
          <w:lang w:val="pt-PT"/>
        </w:rPr>
        <w:t xml:space="preserve">no </w:t>
      </w:r>
      <w:r w:rsidR="00AB3062" w:rsidRPr="00C31A4C">
        <w:rPr>
          <w:color w:val="auto"/>
          <w:sz w:val="22"/>
          <w:szCs w:val="22"/>
          <w:lang w:val="pt-PT"/>
        </w:rPr>
        <w:t>caso</w:t>
      </w:r>
      <w:r w:rsidR="009A1095" w:rsidRPr="00C31A4C">
        <w:rPr>
          <w:color w:val="auto"/>
          <w:sz w:val="22"/>
          <w:szCs w:val="22"/>
          <w:lang w:val="pt-PT"/>
        </w:rPr>
        <w:t xml:space="preserve"> </w:t>
      </w:r>
      <w:r w:rsidR="00933C52" w:rsidRPr="00C31A4C">
        <w:rPr>
          <w:color w:val="auto"/>
          <w:sz w:val="22"/>
          <w:szCs w:val="22"/>
          <w:lang w:val="pt-PT"/>
        </w:rPr>
        <w:t xml:space="preserve">de </w:t>
      </w:r>
      <w:r w:rsidR="00C26FE8" w:rsidRPr="00C31A4C">
        <w:rPr>
          <w:color w:val="auto"/>
          <w:sz w:val="22"/>
          <w:szCs w:val="22"/>
          <w:lang w:val="pt-PT"/>
        </w:rPr>
        <w:t>o</w:t>
      </w:r>
      <w:r w:rsidR="009A1095" w:rsidRPr="00C31A4C">
        <w:rPr>
          <w:color w:val="auto"/>
          <w:sz w:val="22"/>
          <w:szCs w:val="22"/>
          <w:lang w:val="pt-PT"/>
        </w:rPr>
        <w:t xml:space="preserve"> Participante </w:t>
      </w:r>
      <w:r w:rsidR="006C19A8" w:rsidRPr="00C31A4C">
        <w:rPr>
          <w:color w:val="auto"/>
          <w:sz w:val="22"/>
          <w:szCs w:val="22"/>
          <w:lang w:val="pt-PT"/>
        </w:rPr>
        <w:t>aceitar</w:t>
      </w:r>
      <w:r w:rsidR="009A1095" w:rsidRPr="00C31A4C">
        <w:rPr>
          <w:color w:val="auto"/>
          <w:sz w:val="22"/>
          <w:szCs w:val="22"/>
          <w:lang w:val="pt-PT"/>
        </w:rPr>
        <w:t xml:space="preserve"> </w:t>
      </w:r>
      <w:r w:rsidR="00933C52" w:rsidRPr="00C31A4C">
        <w:rPr>
          <w:color w:val="auto"/>
          <w:sz w:val="22"/>
          <w:szCs w:val="22"/>
          <w:lang w:val="pt-PT"/>
        </w:rPr>
        <w:t>um período de</w:t>
      </w:r>
      <w:r w:rsidR="009A1095" w:rsidRPr="00C31A4C">
        <w:rPr>
          <w:color w:val="auto"/>
          <w:sz w:val="22"/>
          <w:szCs w:val="22"/>
          <w:lang w:val="pt-PT"/>
        </w:rPr>
        <w:t xml:space="preserve"> </w:t>
      </w:r>
      <w:r w:rsidR="00933C52" w:rsidRPr="00C31A4C">
        <w:rPr>
          <w:color w:val="auto"/>
          <w:sz w:val="22"/>
          <w:szCs w:val="22"/>
          <w:lang w:val="pt-PT"/>
        </w:rPr>
        <w:t>antecedência menor</w:t>
      </w:r>
      <w:r w:rsidR="009A1095" w:rsidRPr="00C31A4C">
        <w:rPr>
          <w:color w:val="auto"/>
          <w:sz w:val="22"/>
          <w:szCs w:val="22"/>
          <w:lang w:val="pt-PT"/>
        </w:rPr>
        <w:t>.</w:t>
      </w:r>
    </w:p>
    <w:p w14:paraId="68FAD398" w14:textId="77777777" w:rsidR="0079058A" w:rsidRPr="00C31A4C" w:rsidRDefault="0079058A" w:rsidP="000E2076">
      <w:pPr>
        <w:pStyle w:val="Default"/>
        <w:tabs>
          <w:tab w:val="left" w:pos="851"/>
        </w:tabs>
        <w:spacing w:line="360" w:lineRule="auto"/>
        <w:ind w:left="851" w:hanging="425"/>
        <w:jc w:val="both"/>
        <w:rPr>
          <w:color w:val="auto"/>
          <w:sz w:val="22"/>
          <w:lang w:val="pt-PT"/>
        </w:rPr>
      </w:pPr>
    </w:p>
    <w:p w14:paraId="79945FCF" w14:textId="77777777" w:rsidR="00655CF8" w:rsidRPr="00C31A4C" w:rsidRDefault="00655CF8" w:rsidP="00B14BCF">
      <w:pPr>
        <w:pStyle w:val="Default"/>
        <w:spacing w:line="360" w:lineRule="auto"/>
        <w:ind w:left="567" w:hanging="567"/>
        <w:jc w:val="both"/>
        <w:rPr>
          <w:color w:val="auto"/>
          <w:sz w:val="22"/>
          <w:lang w:val="pt-PT"/>
        </w:rPr>
      </w:pPr>
    </w:p>
    <w:p w14:paraId="4C2C7020" w14:textId="77777777" w:rsidR="00740D20" w:rsidRPr="00C31A4C" w:rsidRDefault="00B7180A" w:rsidP="00740D20">
      <w:pPr>
        <w:pStyle w:val="Default"/>
        <w:numPr>
          <w:ilvl w:val="0"/>
          <w:numId w:val="14"/>
        </w:numPr>
        <w:spacing w:line="360" w:lineRule="auto"/>
        <w:ind w:left="357" w:hanging="357"/>
        <w:jc w:val="both"/>
        <w:rPr>
          <w:b/>
          <w:color w:val="auto"/>
          <w:sz w:val="22"/>
          <w:szCs w:val="22"/>
          <w:lang w:val="pt-PT"/>
        </w:rPr>
      </w:pPr>
      <w:r w:rsidRPr="00C31A4C">
        <w:rPr>
          <w:b/>
          <w:color w:val="auto"/>
          <w:sz w:val="22"/>
          <w:szCs w:val="22"/>
          <w:lang w:val="pt-PT"/>
        </w:rPr>
        <w:t>RESPONSABILIDAD</w:t>
      </w:r>
      <w:r w:rsidR="00933C52" w:rsidRPr="00C31A4C">
        <w:rPr>
          <w:b/>
          <w:color w:val="auto"/>
          <w:sz w:val="22"/>
          <w:szCs w:val="22"/>
          <w:lang w:val="pt-PT"/>
        </w:rPr>
        <w:t>E</w:t>
      </w:r>
    </w:p>
    <w:p w14:paraId="5FD65311" w14:textId="77777777" w:rsidR="00646705" w:rsidRPr="00C31A4C" w:rsidRDefault="00646705" w:rsidP="00B14BCF">
      <w:pPr>
        <w:pStyle w:val="Default"/>
        <w:spacing w:line="360" w:lineRule="auto"/>
        <w:ind w:left="357"/>
        <w:jc w:val="both"/>
        <w:rPr>
          <w:b/>
          <w:color w:val="auto"/>
          <w:sz w:val="22"/>
          <w:szCs w:val="22"/>
          <w:lang w:val="pt-PT"/>
        </w:rPr>
      </w:pPr>
    </w:p>
    <w:p w14:paraId="3C3D8C0B" w14:textId="20D948ED" w:rsidR="00646705" w:rsidRPr="00C31A4C" w:rsidRDefault="00034F68" w:rsidP="00933C52">
      <w:pPr>
        <w:pStyle w:val="Default"/>
        <w:spacing w:line="360" w:lineRule="auto"/>
        <w:ind w:left="426"/>
        <w:jc w:val="both"/>
        <w:rPr>
          <w:color w:val="auto"/>
          <w:sz w:val="22"/>
          <w:szCs w:val="22"/>
          <w:lang w:val="pt-PT"/>
        </w:rPr>
      </w:pPr>
      <w:r>
        <w:rPr>
          <w:color w:val="auto"/>
          <w:sz w:val="22"/>
          <w:szCs w:val="22"/>
          <w:lang w:val="pt-PT"/>
        </w:rPr>
        <w:t>A</w:t>
      </w:r>
      <w:r w:rsidR="00933C52" w:rsidRPr="00C31A4C">
        <w:rPr>
          <w:color w:val="auto"/>
          <w:sz w:val="22"/>
          <w:szCs w:val="22"/>
          <w:lang w:val="pt-PT"/>
        </w:rPr>
        <w:t xml:space="preserve"> </w:t>
      </w:r>
      <w:r w:rsidR="00646705" w:rsidRPr="00C31A4C">
        <w:rPr>
          <w:color w:val="auto"/>
          <w:sz w:val="22"/>
          <w:szCs w:val="22"/>
          <w:lang w:val="pt-PT"/>
        </w:rPr>
        <w:t>OMI</w:t>
      </w:r>
      <w:r>
        <w:rPr>
          <w:color w:val="auto"/>
          <w:sz w:val="22"/>
          <w:szCs w:val="22"/>
          <w:lang w:val="pt-PT"/>
        </w:rPr>
        <w:t>Clear</w:t>
      </w:r>
      <w:r w:rsidR="00646705" w:rsidRPr="00C31A4C">
        <w:rPr>
          <w:color w:val="auto"/>
          <w:sz w:val="22"/>
          <w:szCs w:val="22"/>
          <w:lang w:val="pt-PT"/>
        </w:rPr>
        <w:t xml:space="preserve"> </w:t>
      </w:r>
      <w:r w:rsidR="00933C52" w:rsidRPr="00C31A4C">
        <w:rPr>
          <w:color w:val="auto"/>
          <w:sz w:val="22"/>
          <w:szCs w:val="22"/>
          <w:lang w:val="pt-PT"/>
        </w:rPr>
        <w:t>cumprirá</w:t>
      </w:r>
      <w:r w:rsidR="00646705" w:rsidRPr="00C31A4C">
        <w:rPr>
          <w:color w:val="auto"/>
          <w:sz w:val="22"/>
          <w:szCs w:val="22"/>
          <w:lang w:val="pt-PT"/>
        </w:rPr>
        <w:t xml:space="preserve"> </w:t>
      </w:r>
      <w:r w:rsidR="00933C52" w:rsidRPr="00C31A4C">
        <w:rPr>
          <w:color w:val="auto"/>
          <w:sz w:val="22"/>
          <w:szCs w:val="22"/>
          <w:lang w:val="pt-PT"/>
        </w:rPr>
        <w:t xml:space="preserve">com a devida diligência </w:t>
      </w:r>
      <w:r w:rsidR="00C26FE8" w:rsidRPr="00C31A4C">
        <w:rPr>
          <w:color w:val="auto"/>
          <w:sz w:val="22"/>
          <w:szCs w:val="22"/>
          <w:lang w:val="pt-PT"/>
        </w:rPr>
        <w:t>as</w:t>
      </w:r>
      <w:r w:rsidR="00646705" w:rsidRPr="00C31A4C">
        <w:rPr>
          <w:color w:val="auto"/>
          <w:sz w:val="22"/>
          <w:szCs w:val="22"/>
          <w:lang w:val="pt-PT"/>
        </w:rPr>
        <w:t xml:space="preserve"> </w:t>
      </w:r>
      <w:r w:rsidR="00C26FE8" w:rsidRPr="00C31A4C">
        <w:rPr>
          <w:color w:val="auto"/>
          <w:sz w:val="22"/>
          <w:szCs w:val="22"/>
          <w:lang w:val="pt-PT"/>
        </w:rPr>
        <w:t>obrig</w:t>
      </w:r>
      <w:r w:rsidR="00646705" w:rsidRPr="00C31A4C">
        <w:rPr>
          <w:color w:val="auto"/>
          <w:sz w:val="22"/>
          <w:szCs w:val="22"/>
          <w:lang w:val="pt-PT"/>
        </w:rPr>
        <w:t>a</w:t>
      </w:r>
      <w:r w:rsidR="00C26FE8" w:rsidRPr="00C31A4C">
        <w:rPr>
          <w:color w:val="auto"/>
          <w:sz w:val="22"/>
          <w:szCs w:val="22"/>
          <w:lang w:val="pt-PT"/>
        </w:rPr>
        <w:t>ções</w:t>
      </w:r>
      <w:r w:rsidR="00646705" w:rsidRPr="00C31A4C">
        <w:rPr>
          <w:color w:val="auto"/>
          <w:sz w:val="22"/>
          <w:szCs w:val="22"/>
          <w:lang w:val="pt-PT"/>
        </w:rPr>
        <w:t xml:space="preserve"> </w:t>
      </w:r>
      <w:r w:rsidR="00933C52" w:rsidRPr="00C31A4C">
        <w:rPr>
          <w:color w:val="auto"/>
          <w:sz w:val="22"/>
          <w:szCs w:val="22"/>
          <w:lang w:val="pt-PT"/>
        </w:rPr>
        <w:t>que lhe incumbem</w:t>
      </w:r>
      <w:r w:rsidR="00646705" w:rsidRPr="00C31A4C">
        <w:rPr>
          <w:color w:val="auto"/>
          <w:sz w:val="22"/>
          <w:szCs w:val="22"/>
          <w:lang w:val="pt-PT"/>
        </w:rPr>
        <w:t xml:space="preserve">, dentro </w:t>
      </w:r>
      <w:r w:rsidR="00FB734E" w:rsidRPr="00C31A4C">
        <w:rPr>
          <w:color w:val="auto"/>
          <w:sz w:val="22"/>
          <w:szCs w:val="22"/>
          <w:lang w:val="pt-PT"/>
        </w:rPr>
        <w:t>da</w:t>
      </w:r>
      <w:r w:rsidR="00C26FE8" w:rsidRPr="00C31A4C">
        <w:rPr>
          <w:color w:val="auto"/>
          <w:sz w:val="22"/>
          <w:szCs w:val="22"/>
          <w:lang w:val="pt-PT"/>
        </w:rPr>
        <w:t>s</w:t>
      </w:r>
      <w:r w:rsidR="00646705" w:rsidRPr="00C31A4C">
        <w:rPr>
          <w:color w:val="auto"/>
          <w:sz w:val="22"/>
          <w:szCs w:val="22"/>
          <w:lang w:val="pt-PT"/>
        </w:rPr>
        <w:t xml:space="preserve"> </w:t>
      </w:r>
      <w:r w:rsidR="00933C52" w:rsidRPr="00C31A4C">
        <w:rPr>
          <w:color w:val="auto"/>
          <w:sz w:val="22"/>
          <w:szCs w:val="22"/>
          <w:lang w:val="pt-PT"/>
        </w:rPr>
        <w:t>regras</w:t>
      </w:r>
      <w:r w:rsidR="00646705" w:rsidRPr="00C31A4C">
        <w:rPr>
          <w:color w:val="auto"/>
          <w:sz w:val="22"/>
          <w:szCs w:val="22"/>
          <w:lang w:val="pt-PT"/>
        </w:rPr>
        <w:t xml:space="preserve"> </w:t>
      </w:r>
      <w:r w:rsidR="00C26FE8" w:rsidRPr="00C31A4C">
        <w:rPr>
          <w:color w:val="auto"/>
          <w:sz w:val="22"/>
          <w:szCs w:val="22"/>
          <w:lang w:val="pt-PT"/>
        </w:rPr>
        <w:t>d</w:t>
      </w:r>
      <w:r w:rsidR="00933C52" w:rsidRPr="00C31A4C">
        <w:rPr>
          <w:color w:val="auto"/>
          <w:sz w:val="22"/>
          <w:szCs w:val="22"/>
          <w:lang w:val="pt-PT"/>
        </w:rPr>
        <w:t>a</w:t>
      </w:r>
      <w:r w:rsidR="00646705" w:rsidRPr="00C31A4C">
        <w:rPr>
          <w:color w:val="auto"/>
          <w:sz w:val="22"/>
          <w:szCs w:val="22"/>
          <w:lang w:val="pt-PT"/>
        </w:rPr>
        <w:t xml:space="preserve"> arte d</w:t>
      </w:r>
      <w:r w:rsidR="00933C52" w:rsidRPr="00C31A4C">
        <w:rPr>
          <w:color w:val="auto"/>
          <w:sz w:val="22"/>
          <w:szCs w:val="22"/>
          <w:lang w:val="pt-PT"/>
        </w:rPr>
        <w:t>a</w:t>
      </w:r>
      <w:r w:rsidR="00646705" w:rsidRPr="00C31A4C">
        <w:rPr>
          <w:color w:val="auto"/>
          <w:sz w:val="22"/>
          <w:szCs w:val="22"/>
          <w:lang w:val="pt-PT"/>
        </w:rPr>
        <w:t xml:space="preserve"> su</w:t>
      </w:r>
      <w:r w:rsidR="00933C52" w:rsidRPr="00C31A4C">
        <w:rPr>
          <w:color w:val="auto"/>
          <w:sz w:val="22"/>
          <w:szCs w:val="22"/>
          <w:lang w:val="pt-PT"/>
        </w:rPr>
        <w:t>a</w:t>
      </w:r>
      <w:r w:rsidR="00646705" w:rsidRPr="00C31A4C">
        <w:rPr>
          <w:color w:val="auto"/>
          <w:sz w:val="22"/>
          <w:szCs w:val="22"/>
          <w:lang w:val="pt-PT"/>
        </w:rPr>
        <w:t xml:space="preserve"> </w:t>
      </w:r>
      <w:r w:rsidR="006C19A8" w:rsidRPr="00C31A4C">
        <w:rPr>
          <w:color w:val="auto"/>
          <w:sz w:val="22"/>
          <w:szCs w:val="22"/>
          <w:lang w:val="pt-PT"/>
        </w:rPr>
        <w:t>profissão</w:t>
      </w:r>
      <w:r w:rsidR="00646705" w:rsidRPr="00C31A4C">
        <w:rPr>
          <w:color w:val="auto"/>
          <w:sz w:val="22"/>
          <w:szCs w:val="22"/>
          <w:lang w:val="pt-PT"/>
        </w:rPr>
        <w:t xml:space="preserve">, para </w:t>
      </w:r>
      <w:r w:rsidR="00C26FE8" w:rsidRPr="00C31A4C">
        <w:rPr>
          <w:color w:val="auto"/>
          <w:sz w:val="22"/>
          <w:szCs w:val="22"/>
          <w:lang w:val="pt-PT"/>
        </w:rPr>
        <w:t>o</w:t>
      </w:r>
      <w:r w:rsidR="00646705" w:rsidRPr="00C31A4C">
        <w:rPr>
          <w:color w:val="auto"/>
          <w:sz w:val="22"/>
          <w:szCs w:val="22"/>
          <w:lang w:val="pt-PT"/>
        </w:rPr>
        <w:t xml:space="preserve"> tipo de presta</w:t>
      </w:r>
      <w:r w:rsidR="00C26FE8" w:rsidRPr="00C31A4C">
        <w:rPr>
          <w:color w:val="auto"/>
          <w:sz w:val="22"/>
          <w:szCs w:val="22"/>
          <w:lang w:val="pt-PT"/>
        </w:rPr>
        <w:t>ção</w:t>
      </w:r>
      <w:r w:rsidR="00646705" w:rsidRPr="00C31A4C">
        <w:rPr>
          <w:color w:val="auto"/>
          <w:sz w:val="22"/>
          <w:szCs w:val="22"/>
          <w:lang w:val="pt-PT"/>
        </w:rPr>
        <w:t xml:space="preserve"> </w:t>
      </w:r>
      <w:r w:rsidR="006C19A8" w:rsidRPr="00C31A4C">
        <w:rPr>
          <w:color w:val="auto"/>
          <w:sz w:val="22"/>
          <w:szCs w:val="22"/>
          <w:lang w:val="pt-PT"/>
        </w:rPr>
        <w:t>efetuada</w:t>
      </w:r>
      <w:r w:rsidR="00646705" w:rsidRPr="00C31A4C">
        <w:rPr>
          <w:color w:val="auto"/>
          <w:sz w:val="22"/>
          <w:szCs w:val="22"/>
          <w:lang w:val="pt-PT"/>
        </w:rPr>
        <w:t>.</w:t>
      </w:r>
    </w:p>
    <w:p w14:paraId="203245CF" w14:textId="77777777" w:rsidR="00646705" w:rsidRPr="00C31A4C" w:rsidRDefault="00646705" w:rsidP="002B5BF9">
      <w:pPr>
        <w:pStyle w:val="Default"/>
        <w:spacing w:line="360" w:lineRule="auto"/>
        <w:ind w:left="426"/>
        <w:jc w:val="both"/>
        <w:rPr>
          <w:color w:val="auto"/>
          <w:sz w:val="22"/>
          <w:szCs w:val="22"/>
          <w:lang w:val="pt-PT"/>
        </w:rPr>
      </w:pPr>
    </w:p>
    <w:p w14:paraId="43ACD870" w14:textId="6F745F01" w:rsidR="00646705" w:rsidRPr="00C31A4C" w:rsidRDefault="00034F68" w:rsidP="00933C52">
      <w:pPr>
        <w:pStyle w:val="Default"/>
        <w:spacing w:line="360" w:lineRule="auto"/>
        <w:ind w:left="426"/>
        <w:jc w:val="both"/>
        <w:rPr>
          <w:color w:val="auto"/>
          <w:sz w:val="22"/>
          <w:szCs w:val="22"/>
          <w:lang w:val="pt-PT"/>
        </w:rPr>
      </w:pPr>
      <w:r>
        <w:rPr>
          <w:color w:val="auto"/>
          <w:sz w:val="22"/>
          <w:szCs w:val="22"/>
          <w:lang w:val="pt-PT"/>
        </w:rPr>
        <w:t>A</w:t>
      </w:r>
      <w:r w:rsidR="00933C52" w:rsidRPr="00C31A4C">
        <w:rPr>
          <w:color w:val="auto"/>
          <w:sz w:val="22"/>
          <w:szCs w:val="22"/>
          <w:lang w:val="pt-PT"/>
        </w:rPr>
        <w:t xml:space="preserve"> </w:t>
      </w:r>
      <w:r w:rsidR="00646705" w:rsidRPr="00C31A4C">
        <w:rPr>
          <w:color w:val="auto"/>
          <w:sz w:val="22"/>
          <w:szCs w:val="22"/>
          <w:lang w:val="pt-PT"/>
        </w:rPr>
        <w:t>OMI</w:t>
      </w:r>
      <w:r>
        <w:rPr>
          <w:color w:val="auto"/>
          <w:sz w:val="22"/>
          <w:szCs w:val="22"/>
          <w:lang w:val="pt-PT"/>
        </w:rPr>
        <w:t>Clear</w:t>
      </w:r>
      <w:r w:rsidR="00646705" w:rsidRPr="00C31A4C">
        <w:rPr>
          <w:color w:val="auto"/>
          <w:sz w:val="22"/>
          <w:szCs w:val="22"/>
          <w:lang w:val="pt-PT"/>
        </w:rPr>
        <w:t xml:space="preserve"> </w:t>
      </w:r>
      <w:r w:rsidR="00933C52" w:rsidRPr="00C31A4C">
        <w:rPr>
          <w:color w:val="auto"/>
          <w:sz w:val="22"/>
          <w:szCs w:val="22"/>
          <w:lang w:val="pt-PT"/>
        </w:rPr>
        <w:t>compromete-se</w:t>
      </w:r>
      <w:r w:rsidR="00646705" w:rsidRPr="00C31A4C">
        <w:rPr>
          <w:color w:val="auto"/>
          <w:sz w:val="22"/>
          <w:szCs w:val="22"/>
          <w:lang w:val="pt-PT"/>
        </w:rPr>
        <w:t xml:space="preserve"> </w:t>
      </w:r>
      <w:r w:rsidR="006C19A8" w:rsidRPr="00C31A4C">
        <w:rPr>
          <w:color w:val="auto"/>
          <w:sz w:val="22"/>
          <w:szCs w:val="22"/>
          <w:lang w:val="pt-PT"/>
        </w:rPr>
        <w:t>expressamente</w:t>
      </w:r>
      <w:r w:rsidR="00646705" w:rsidRPr="00C31A4C">
        <w:rPr>
          <w:color w:val="auto"/>
          <w:sz w:val="22"/>
          <w:szCs w:val="22"/>
          <w:lang w:val="pt-PT"/>
        </w:rPr>
        <w:t xml:space="preserve"> a </w:t>
      </w:r>
      <w:r w:rsidR="00933C52" w:rsidRPr="00C31A4C">
        <w:rPr>
          <w:color w:val="auto"/>
          <w:sz w:val="22"/>
          <w:szCs w:val="22"/>
          <w:lang w:val="pt-PT"/>
        </w:rPr>
        <w:t xml:space="preserve">recorrer a </w:t>
      </w:r>
      <w:r w:rsidR="00C26FE8" w:rsidRPr="00C31A4C">
        <w:rPr>
          <w:color w:val="auto"/>
          <w:sz w:val="22"/>
          <w:szCs w:val="22"/>
          <w:lang w:val="pt-PT"/>
        </w:rPr>
        <w:t>pessoal</w:t>
      </w:r>
      <w:r w:rsidR="00646705" w:rsidRPr="00C31A4C">
        <w:rPr>
          <w:color w:val="auto"/>
          <w:sz w:val="22"/>
          <w:szCs w:val="22"/>
          <w:lang w:val="pt-PT"/>
        </w:rPr>
        <w:t xml:space="preserve"> técnico </w:t>
      </w:r>
      <w:r w:rsidR="006C19A8" w:rsidRPr="00C31A4C">
        <w:rPr>
          <w:color w:val="auto"/>
          <w:sz w:val="22"/>
          <w:szCs w:val="22"/>
          <w:lang w:val="pt-PT"/>
        </w:rPr>
        <w:t>qualificado</w:t>
      </w:r>
      <w:r w:rsidR="00933C52" w:rsidRPr="00C31A4C">
        <w:rPr>
          <w:color w:val="auto"/>
          <w:sz w:val="22"/>
          <w:szCs w:val="22"/>
          <w:lang w:val="pt-PT"/>
        </w:rPr>
        <w:t>,</w:t>
      </w:r>
      <w:r w:rsidR="00646705" w:rsidRPr="00C31A4C">
        <w:rPr>
          <w:color w:val="auto"/>
          <w:sz w:val="22"/>
          <w:szCs w:val="22"/>
          <w:lang w:val="pt-PT"/>
        </w:rPr>
        <w:t xml:space="preserve"> </w:t>
      </w:r>
      <w:r w:rsidR="00933C52" w:rsidRPr="00C31A4C">
        <w:rPr>
          <w:color w:val="auto"/>
          <w:sz w:val="22"/>
          <w:szCs w:val="22"/>
          <w:lang w:val="pt-PT"/>
        </w:rPr>
        <w:t>com os perfi</w:t>
      </w:r>
      <w:r w:rsidR="00646705" w:rsidRPr="00C31A4C">
        <w:rPr>
          <w:color w:val="auto"/>
          <w:sz w:val="22"/>
          <w:szCs w:val="22"/>
          <w:lang w:val="pt-PT"/>
        </w:rPr>
        <w:t xml:space="preserve">s </w:t>
      </w:r>
      <w:r w:rsidR="00933C52" w:rsidRPr="00C31A4C">
        <w:rPr>
          <w:color w:val="auto"/>
          <w:sz w:val="22"/>
          <w:szCs w:val="22"/>
          <w:lang w:val="pt-PT"/>
        </w:rPr>
        <w:t>profissionais</w:t>
      </w:r>
      <w:r w:rsidR="00646705" w:rsidRPr="00C31A4C">
        <w:rPr>
          <w:color w:val="auto"/>
          <w:sz w:val="22"/>
          <w:szCs w:val="22"/>
          <w:lang w:val="pt-PT"/>
        </w:rPr>
        <w:t xml:space="preserve"> </w:t>
      </w:r>
      <w:r w:rsidR="006C19A8" w:rsidRPr="00C31A4C">
        <w:rPr>
          <w:color w:val="auto"/>
          <w:sz w:val="22"/>
          <w:szCs w:val="22"/>
          <w:lang w:val="pt-PT"/>
        </w:rPr>
        <w:t>adequados</w:t>
      </w:r>
      <w:r w:rsidR="00933C52" w:rsidRPr="00C31A4C">
        <w:rPr>
          <w:color w:val="auto"/>
          <w:sz w:val="22"/>
          <w:szCs w:val="22"/>
          <w:lang w:val="pt-PT"/>
        </w:rPr>
        <w:t>, para executar os trabalhos encomendados.</w:t>
      </w:r>
    </w:p>
    <w:p w14:paraId="58F80A0B" w14:textId="77777777" w:rsidR="005E0014" w:rsidRPr="00C31A4C" w:rsidRDefault="005E0014" w:rsidP="006960F9">
      <w:pPr>
        <w:pStyle w:val="Default"/>
        <w:spacing w:line="360" w:lineRule="auto"/>
        <w:ind w:left="426"/>
        <w:rPr>
          <w:color w:val="auto"/>
          <w:sz w:val="22"/>
          <w:szCs w:val="22"/>
          <w:lang w:val="pt-PT"/>
        </w:rPr>
      </w:pPr>
    </w:p>
    <w:p w14:paraId="3EA61B2B" w14:textId="012B926C" w:rsidR="00646705" w:rsidRPr="00C31A4C" w:rsidRDefault="00C26FE8" w:rsidP="00933C52">
      <w:pPr>
        <w:pStyle w:val="Default"/>
        <w:spacing w:line="360" w:lineRule="auto"/>
        <w:ind w:left="426"/>
        <w:jc w:val="both"/>
        <w:rPr>
          <w:color w:val="auto"/>
          <w:sz w:val="22"/>
          <w:szCs w:val="22"/>
          <w:lang w:val="pt-PT"/>
        </w:rPr>
      </w:pPr>
      <w:r w:rsidRPr="00C31A4C">
        <w:rPr>
          <w:color w:val="auto"/>
          <w:sz w:val="22"/>
          <w:szCs w:val="22"/>
          <w:lang w:val="pt-PT"/>
        </w:rPr>
        <w:t>A</w:t>
      </w:r>
      <w:r w:rsidR="00646705" w:rsidRPr="00C31A4C">
        <w:rPr>
          <w:color w:val="auto"/>
          <w:sz w:val="22"/>
          <w:szCs w:val="22"/>
          <w:lang w:val="pt-PT"/>
        </w:rPr>
        <w:t xml:space="preserve"> </w:t>
      </w:r>
      <w:r w:rsidR="006C19A8" w:rsidRPr="00C31A4C">
        <w:rPr>
          <w:color w:val="auto"/>
          <w:sz w:val="22"/>
          <w:szCs w:val="22"/>
          <w:lang w:val="pt-PT"/>
        </w:rPr>
        <w:t>responsabilidade</w:t>
      </w:r>
      <w:r w:rsidR="00646705" w:rsidRPr="00C31A4C">
        <w:rPr>
          <w:color w:val="auto"/>
          <w:sz w:val="22"/>
          <w:szCs w:val="22"/>
          <w:lang w:val="pt-PT"/>
        </w:rPr>
        <w:t xml:space="preserve"> d</w:t>
      </w:r>
      <w:r w:rsidR="00034F68">
        <w:rPr>
          <w:color w:val="auto"/>
          <w:sz w:val="22"/>
          <w:szCs w:val="22"/>
          <w:lang w:val="pt-PT"/>
        </w:rPr>
        <w:t>a</w:t>
      </w:r>
      <w:r w:rsidR="00646705" w:rsidRPr="00C31A4C">
        <w:rPr>
          <w:color w:val="auto"/>
          <w:sz w:val="22"/>
          <w:szCs w:val="22"/>
          <w:lang w:val="pt-PT"/>
        </w:rPr>
        <w:t xml:space="preserve"> OMI</w:t>
      </w:r>
      <w:r w:rsidR="00034F68">
        <w:rPr>
          <w:color w:val="auto"/>
          <w:sz w:val="22"/>
          <w:szCs w:val="22"/>
          <w:lang w:val="pt-PT"/>
        </w:rPr>
        <w:t>Clear</w:t>
      </w:r>
      <w:r w:rsidR="006309A3" w:rsidRPr="00C31A4C">
        <w:rPr>
          <w:color w:val="auto"/>
          <w:sz w:val="22"/>
          <w:szCs w:val="22"/>
          <w:lang w:val="pt-PT"/>
        </w:rPr>
        <w:t xml:space="preserve">, </w:t>
      </w:r>
      <w:r w:rsidR="00933C52" w:rsidRPr="00C31A4C">
        <w:rPr>
          <w:color w:val="auto"/>
          <w:sz w:val="22"/>
          <w:szCs w:val="22"/>
          <w:lang w:val="pt-PT"/>
        </w:rPr>
        <w:t>à luz</w:t>
      </w:r>
      <w:r w:rsidR="006309A3" w:rsidRPr="00C31A4C">
        <w:rPr>
          <w:color w:val="auto"/>
          <w:sz w:val="22"/>
          <w:szCs w:val="22"/>
          <w:lang w:val="pt-PT"/>
        </w:rPr>
        <w:t xml:space="preserve"> </w:t>
      </w:r>
      <w:r w:rsidR="00933C52" w:rsidRPr="00C31A4C">
        <w:rPr>
          <w:color w:val="auto"/>
          <w:sz w:val="22"/>
          <w:szCs w:val="22"/>
          <w:lang w:val="pt-PT"/>
        </w:rPr>
        <w:t>d</w:t>
      </w:r>
      <w:r w:rsidR="00EA1B49">
        <w:rPr>
          <w:color w:val="auto"/>
          <w:sz w:val="22"/>
          <w:szCs w:val="22"/>
          <w:lang w:val="pt-PT"/>
        </w:rPr>
        <w:t>o presente</w:t>
      </w:r>
      <w:r w:rsidR="006309A3" w:rsidRPr="00C31A4C">
        <w:rPr>
          <w:color w:val="auto"/>
          <w:sz w:val="22"/>
          <w:szCs w:val="22"/>
          <w:lang w:val="pt-PT"/>
        </w:rPr>
        <w:t xml:space="preserve"> C</w:t>
      </w:r>
      <w:r w:rsidR="00646705" w:rsidRPr="00C31A4C">
        <w:rPr>
          <w:color w:val="auto"/>
          <w:sz w:val="22"/>
          <w:szCs w:val="22"/>
          <w:lang w:val="pt-PT"/>
        </w:rPr>
        <w:t xml:space="preserve">ontrato, salvo </w:t>
      </w:r>
      <w:r w:rsidR="00FB734E" w:rsidRPr="00C31A4C">
        <w:rPr>
          <w:color w:val="auto"/>
          <w:sz w:val="22"/>
          <w:szCs w:val="22"/>
          <w:lang w:val="pt-PT"/>
        </w:rPr>
        <w:t>no</w:t>
      </w:r>
      <w:r w:rsidRPr="00C31A4C">
        <w:rPr>
          <w:color w:val="auto"/>
          <w:sz w:val="22"/>
          <w:szCs w:val="22"/>
          <w:lang w:val="pt-PT"/>
        </w:rPr>
        <w:t>s</w:t>
      </w:r>
      <w:r w:rsidR="00646705" w:rsidRPr="00C31A4C">
        <w:rPr>
          <w:color w:val="auto"/>
          <w:sz w:val="22"/>
          <w:szCs w:val="22"/>
          <w:lang w:val="pt-PT"/>
        </w:rPr>
        <w:t xml:space="preserve"> casos de dolo </w:t>
      </w:r>
      <w:r w:rsidRPr="00C31A4C">
        <w:rPr>
          <w:color w:val="auto"/>
          <w:sz w:val="22"/>
          <w:szCs w:val="22"/>
          <w:lang w:val="pt-PT"/>
        </w:rPr>
        <w:t>ou</w:t>
      </w:r>
      <w:r w:rsidR="00646705" w:rsidRPr="00C31A4C">
        <w:rPr>
          <w:color w:val="auto"/>
          <w:sz w:val="22"/>
          <w:szCs w:val="22"/>
          <w:lang w:val="pt-PT"/>
        </w:rPr>
        <w:t xml:space="preserve"> fraude, </w:t>
      </w:r>
      <w:r w:rsidRPr="00C31A4C">
        <w:rPr>
          <w:color w:val="auto"/>
          <w:sz w:val="22"/>
          <w:szCs w:val="22"/>
          <w:lang w:val="pt-PT"/>
        </w:rPr>
        <w:t>não</w:t>
      </w:r>
      <w:r w:rsidR="00646705" w:rsidRPr="00C31A4C">
        <w:rPr>
          <w:color w:val="auto"/>
          <w:sz w:val="22"/>
          <w:szCs w:val="22"/>
          <w:lang w:val="pt-PT"/>
        </w:rPr>
        <w:t xml:space="preserve"> </w:t>
      </w:r>
      <w:r w:rsidRPr="00C31A4C">
        <w:rPr>
          <w:color w:val="auto"/>
          <w:sz w:val="22"/>
          <w:szCs w:val="22"/>
          <w:lang w:val="pt-PT"/>
        </w:rPr>
        <w:t>poderá</w:t>
      </w:r>
      <w:r w:rsidR="00646705" w:rsidRPr="00C31A4C">
        <w:rPr>
          <w:color w:val="auto"/>
          <w:sz w:val="22"/>
          <w:szCs w:val="22"/>
          <w:lang w:val="pt-PT"/>
        </w:rPr>
        <w:t xml:space="preserve"> ser superior, </w:t>
      </w:r>
      <w:r w:rsidR="00933C52" w:rsidRPr="00C31A4C">
        <w:rPr>
          <w:color w:val="auto"/>
          <w:sz w:val="22"/>
          <w:szCs w:val="22"/>
          <w:lang w:val="pt-PT"/>
        </w:rPr>
        <w:t>em todo o seu âmbito</w:t>
      </w:r>
      <w:r w:rsidR="00646705" w:rsidRPr="00C31A4C">
        <w:rPr>
          <w:color w:val="auto"/>
          <w:sz w:val="22"/>
          <w:szCs w:val="22"/>
          <w:lang w:val="pt-PT"/>
        </w:rPr>
        <w:t xml:space="preserve">, </w:t>
      </w:r>
      <w:r w:rsidR="00933C52" w:rsidRPr="00C31A4C">
        <w:rPr>
          <w:color w:val="auto"/>
          <w:sz w:val="22"/>
          <w:szCs w:val="22"/>
          <w:lang w:val="pt-PT"/>
        </w:rPr>
        <w:t>a</w:t>
      </w:r>
      <w:r w:rsidR="00646705" w:rsidRPr="00C31A4C">
        <w:rPr>
          <w:color w:val="auto"/>
          <w:sz w:val="22"/>
          <w:szCs w:val="22"/>
          <w:lang w:val="pt-PT"/>
        </w:rPr>
        <w:t xml:space="preserve"> 100% </w:t>
      </w:r>
      <w:r w:rsidRPr="00C31A4C">
        <w:rPr>
          <w:color w:val="auto"/>
          <w:sz w:val="22"/>
          <w:szCs w:val="22"/>
          <w:lang w:val="pt-PT"/>
        </w:rPr>
        <w:t>do</w:t>
      </w:r>
      <w:r w:rsidR="00646705" w:rsidRPr="00C31A4C">
        <w:rPr>
          <w:color w:val="auto"/>
          <w:sz w:val="22"/>
          <w:szCs w:val="22"/>
          <w:lang w:val="pt-PT"/>
        </w:rPr>
        <w:t xml:space="preserve"> </w:t>
      </w:r>
      <w:r w:rsidR="00933C52" w:rsidRPr="00C31A4C">
        <w:rPr>
          <w:color w:val="auto"/>
          <w:sz w:val="22"/>
          <w:szCs w:val="22"/>
          <w:lang w:val="pt-PT"/>
        </w:rPr>
        <w:t>valor</w:t>
      </w:r>
      <w:r w:rsidR="00646705" w:rsidRPr="00C31A4C">
        <w:rPr>
          <w:color w:val="auto"/>
          <w:sz w:val="22"/>
          <w:szCs w:val="22"/>
          <w:lang w:val="pt-PT"/>
        </w:rPr>
        <w:t xml:space="preserve"> </w:t>
      </w:r>
      <w:r w:rsidR="006C19A8" w:rsidRPr="00C31A4C">
        <w:rPr>
          <w:color w:val="auto"/>
          <w:sz w:val="22"/>
          <w:szCs w:val="22"/>
          <w:lang w:val="pt-PT"/>
        </w:rPr>
        <w:t>efetivamente</w:t>
      </w:r>
      <w:r w:rsidR="002F3FAD" w:rsidRPr="00C31A4C">
        <w:rPr>
          <w:color w:val="auto"/>
          <w:sz w:val="22"/>
          <w:szCs w:val="22"/>
          <w:lang w:val="pt-PT"/>
        </w:rPr>
        <w:t xml:space="preserve"> </w:t>
      </w:r>
      <w:r w:rsidR="00933C52" w:rsidRPr="00C31A4C">
        <w:rPr>
          <w:color w:val="auto"/>
          <w:sz w:val="22"/>
          <w:szCs w:val="22"/>
          <w:lang w:val="pt-PT"/>
        </w:rPr>
        <w:t>pago,</w:t>
      </w:r>
      <w:r w:rsidR="002F3FAD" w:rsidRPr="00C31A4C">
        <w:rPr>
          <w:color w:val="auto"/>
          <w:sz w:val="22"/>
          <w:szCs w:val="22"/>
          <w:lang w:val="pt-PT"/>
        </w:rPr>
        <w:t xml:space="preserve"> </w:t>
      </w:r>
      <w:r w:rsidR="00FB734E" w:rsidRPr="00C31A4C">
        <w:rPr>
          <w:color w:val="auto"/>
          <w:sz w:val="22"/>
          <w:szCs w:val="22"/>
          <w:lang w:val="pt-PT"/>
        </w:rPr>
        <w:t>no</w:t>
      </w:r>
      <w:r w:rsidR="002F3FAD" w:rsidRPr="00C31A4C">
        <w:rPr>
          <w:color w:val="auto"/>
          <w:sz w:val="22"/>
          <w:szCs w:val="22"/>
          <w:lang w:val="pt-PT"/>
        </w:rPr>
        <w:t xml:space="preserve"> </w:t>
      </w:r>
      <w:r w:rsidR="00933C52" w:rsidRPr="00C31A4C">
        <w:rPr>
          <w:color w:val="auto"/>
          <w:sz w:val="22"/>
          <w:szCs w:val="22"/>
          <w:lang w:val="pt-PT"/>
        </w:rPr>
        <w:t>respetivo</w:t>
      </w:r>
      <w:r w:rsidR="002F3FAD" w:rsidRPr="00C31A4C">
        <w:rPr>
          <w:color w:val="auto"/>
          <w:sz w:val="22"/>
          <w:szCs w:val="22"/>
          <w:lang w:val="pt-PT"/>
        </w:rPr>
        <w:t xml:space="preserve"> </w:t>
      </w:r>
      <w:r w:rsidRPr="00C31A4C">
        <w:rPr>
          <w:color w:val="auto"/>
          <w:sz w:val="22"/>
          <w:szCs w:val="22"/>
          <w:lang w:val="pt-PT"/>
        </w:rPr>
        <w:t>ano</w:t>
      </w:r>
      <w:r w:rsidR="002F3FAD" w:rsidRPr="00C31A4C">
        <w:rPr>
          <w:color w:val="auto"/>
          <w:sz w:val="22"/>
          <w:szCs w:val="22"/>
          <w:lang w:val="pt-PT"/>
        </w:rPr>
        <w:t xml:space="preserve"> </w:t>
      </w:r>
      <w:r w:rsidR="00933C52" w:rsidRPr="00C31A4C">
        <w:rPr>
          <w:color w:val="auto"/>
          <w:sz w:val="22"/>
          <w:szCs w:val="22"/>
          <w:lang w:val="pt-PT"/>
        </w:rPr>
        <w:t>de calendário,</w:t>
      </w:r>
      <w:r w:rsidR="006830A9" w:rsidRPr="00C31A4C">
        <w:rPr>
          <w:color w:val="auto"/>
          <w:sz w:val="22"/>
          <w:szCs w:val="22"/>
          <w:lang w:val="pt-PT"/>
        </w:rPr>
        <w:t xml:space="preserve"> </w:t>
      </w:r>
      <w:r w:rsidR="00933C52" w:rsidRPr="00C31A4C">
        <w:rPr>
          <w:color w:val="auto"/>
          <w:sz w:val="22"/>
          <w:szCs w:val="22"/>
          <w:lang w:val="pt-PT"/>
        </w:rPr>
        <w:t>pelo</w:t>
      </w:r>
      <w:r w:rsidR="002F3FAD" w:rsidRPr="00C31A4C">
        <w:rPr>
          <w:color w:val="auto"/>
          <w:sz w:val="22"/>
          <w:szCs w:val="22"/>
          <w:lang w:val="pt-PT"/>
        </w:rPr>
        <w:t xml:space="preserve"> Participante </w:t>
      </w:r>
      <w:r w:rsidR="00FB734E" w:rsidRPr="00C31A4C">
        <w:rPr>
          <w:color w:val="auto"/>
          <w:sz w:val="22"/>
          <w:szCs w:val="22"/>
          <w:lang w:val="pt-PT"/>
        </w:rPr>
        <w:t>no</w:t>
      </w:r>
      <w:r w:rsidR="005424D1" w:rsidRPr="00C31A4C">
        <w:rPr>
          <w:color w:val="auto"/>
          <w:sz w:val="22"/>
          <w:szCs w:val="22"/>
          <w:lang w:val="pt-PT"/>
        </w:rPr>
        <w:t xml:space="preserve"> </w:t>
      </w:r>
      <w:r w:rsidR="002F3FAD" w:rsidRPr="00C31A4C">
        <w:rPr>
          <w:color w:val="auto"/>
          <w:sz w:val="22"/>
          <w:szCs w:val="22"/>
          <w:lang w:val="pt-PT"/>
        </w:rPr>
        <w:t xml:space="preserve">Mercado </w:t>
      </w:r>
      <w:r w:rsidR="00933C52" w:rsidRPr="00C31A4C">
        <w:rPr>
          <w:color w:val="auto"/>
          <w:sz w:val="22"/>
          <w:szCs w:val="22"/>
          <w:lang w:val="pt-PT"/>
        </w:rPr>
        <w:t>de acordo</w:t>
      </w:r>
      <w:r w:rsidR="002F3FAD" w:rsidRPr="00C31A4C">
        <w:rPr>
          <w:color w:val="auto"/>
          <w:sz w:val="22"/>
          <w:szCs w:val="22"/>
          <w:lang w:val="pt-PT"/>
        </w:rPr>
        <w:t xml:space="preserve"> </w:t>
      </w:r>
      <w:r w:rsidRPr="00C31A4C">
        <w:rPr>
          <w:color w:val="auto"/>
          <w:sz w:val="22"/>
          <w:szCs w:val="22"/>
          <w:lang w:val="pt-PT"/>
        </w:rPr>
        <w:t>com</w:t>
      </w:r>
      <w:r w:rsidR="002F3FAD" w:rsidRPr="00C31A4C">
        <w:rPr>
          <w:color w:val="auto"/>
          <w:sz w:val="22"/>
          <w:szCs w:val="22"/>
          <w:lang w:val="pt-PT"/>
        </w:rPr>
        <w:t xml:space="preserve"> </w:t>
      </w:r>
      <w:r w:rsidRPr="00C31A4C">
        <w:rPr>
          <w:color w:val="auto"/>
          <w:sz w:val="22"/>
          <w:szCs w:val="22"/>
          <w:lang w:val="pt-PT"/>
        </w:rPr>
        <w:t>o</w:t>
      </w:r>
      <w:r w:rsidR="002F3FAD" w:rsidRPr="00C31A4C">
        <w:rPr>
          <w:color w:val="auto"/>
          <w:sz w:val="22"/>
          <w:szCs w:val="22"/>
          <w:lang w:val="pt-PT"/>
        </w:rPr>
        <w:t xml:space="preserve"> Contrato</w:t>
      </w:r>
      <w:r w:rsidR="0074210B" w:rsidRPr="00C31A4C">
        <w:rPr>
          <w:color w:val="auto"/>
          <w:sz w:val="22"/>
          <w:szCs w:val="22"/>
          <w:lang w:val="pt-PT"/>
        </w:rPr>
        <w:t>.</w:t>
      </w:r>
    </w:p>
    <w:p w14:paraId="056D0BEE" w14:textId="77777777" w:rsidR="00445BF2" w:rsidRPr="00C31A4C" w:rsidRDefault="00445BF2" w:rsidP="006960F9">
      <w:pPr>
        <w:pStyle w:val="Default"/>
        <w:spacing w:line="360" w:lineRule="auto"/>
        <w:ind w:left="426"/>
        <w:jc w:val="both"/>
        <w:rPr>
          <w:color w:val="auto"/>
          <w:sz w:val="22"/>
          <w:szCs w:val="22"/>
          <w:lang w:val="pt-PT"/>
        </w:rPr>
      </w:pPr>
    </w:p>
    <w:p w14:paraId="436F4BA1" w14:textId="3716E4D4" w:rsidR="00655CF8" w:rsidRPr="00C31A4C" w:rsidRDefault="00C26FE8" w:rsidP="004275B8">
      <w:pPr>
        <w:pStyle w:val="Default"/>
        <w:spacing w:line="360" w:lineRule="auto"/>
        <w:ind w:left="426"/>
        <w:jc w:val="both"/>
        <w:rPr>
          <w:color w:val="auto"/>
          <w:sz w:val="22"/>
          <w:szCs w:val="22"/>
          <w:lang w:val="pt-PT"/>
        </w:rPr>
      </w:pPr>
      <w:r w:rsidRPr="00C31A4C">
        <w:rPr>
          <w:color w:val="auto"/>
          <w:sz w:val="22"/>
          <w:szCs w:val="22"/>
          <w:lang w:val="pt-PT"/>
        </w:rPr>
        <w:t>Não</w:t>
      </w:r>
      <w:r w:rsidR="00905287" w:rsidRPr="00C31A4C">
        <w:rPr>
          <w:color w:val="auto"/>
          <w:sz w:val="22"/>
          <w:szCs w:val="22"/>
          <w:lang w:val="pt-PT"/>
        </w:rPr>
        <w:t xml:space="preserve"> </w:t>
      </w:r>
      <w:r w:rsidRPr="00C31A4C">
        <w:rPr>
          <w:color w:val="auto"/>
          <w:sz w:val="22"/>
          <w:szCs w:val="22"/>
          <w:lang w:val="pt-PT"/>
        </w:rPr>
        <w:t>poderá</w:t>
      </w:r>
      <w:r w:rsidR="00905287" w:rsidRPr="00C31A4C">
        <w:rPr>
          <w:color w:val="auto"/>
          <w:sz w:val="22"/>
          <w:szCs w:val="22"/>
          <w:lang w:val="pt-PT"/>
        </w:rPr>
        <w:t xml:space="preserve"> </w:t>
      </w:r>
      <w:r w:rsidR="006C19A8" w:rsidRPr="00C31A4C">
        <w:rPr>
          <w:color w:val="auto"/>
          <w:sz w:val="22"/>
          <w:szCs w:val="22"/>
          <w:lang w:val="pt-PT"/>
        </w:rPr>
        <w:t>exigir-se</w:t>
      </w:r>
      <w:r w:rsidR="006032BC" w:rsidRPr="00C31A4C">
        <w:rPr>
          <w:color w:val="auto"/>
          <w:sz w:val="22"/>
          <w:szCs w:val="22"/>
          <w:lang w:val="pt-PT"/>
        </w:rPr>
        <w:t xml:space="preserve"> </w:t>
      </w:r>
      <w:r w:rsidR="00905287" w:rsidRPr="00C31A4C">
        <w:rPr>
          <w:color w:val="auto"/>
          <w:sz w:val="22"/>
          <w:szCs w:val="22"/>
          <w:lang w:val="pt-PT"/>
        </w:rPr>
        <w:t xml:space="preserve">que </w:t>
      </w:r>
      <w:r w:rsidR="00034F68">
        <w:rPr>
          <w:color w:val="auto"/>
          <w:sz w:val="22"/>
          <w:szCs w:val="22"/>
          <w:lang w:val="pt-PT"/>
        </w:rPr>
        <w:t>a</w:t>
      </w:r>
      <w:r w:rsidR="00933C52" w:rsidRPr="00C31A4C">
        <w:rPr>
          <w:color w:val="auto"/>
          <w:sz w:val="22"/>
          <w:szCs w:val="22"/>
          <w:lang w:val="pt-PT"/>
        </w:rPr>
        <w:t xml:space="preserve"> </w:t>
      </w:r>
      <w:r w:rsidR="006032BC" w:rsidRPr="00C31A4C">
        <w:rPr>
          <w:color w:val="auto"/>
          <w:sz w:val="22"/>
          <w:szCs w:val="22"/>
          <w:lang w:val="pt-PT"/>
        </w:rPr>
        <w:t>OMI</w:t>
      </w:r>
      <w:r w:rsidR="00034F68">
        <w:rPr>
          <w:color w:val="auto"/>
          <w:sz w:val="22"/>
          <w:szCs w:val="22"/>
          <w:lang w:val="pt-PT"/>
        </w:rPr>
        <w:t>Clear</w:t>
      </w:r>
      <w:r w:rsidR="006032BC" w:rsidRPr="00C31A4C">
        <w:rPr>
          <w:color w:val="auto"/>
          <w:sz w:val="22"/>
          <w:szCs w:val="22"/>
          <w:lang w:val="pt-PT"/>
        </w:rPr>
        <w:t xml:space="preserve"> </w:t>
      </w:r>
      <w:r w:rsidR="00933C52" w:rsidRPr="00C31A4C">
        <w:rPr>
          <w:color w:val="auto"/>
          <w:sz w:val="22"/>
          <w:szCs w:val="22"/>
          <w:lang w:val="pt-PT"/>
        </w:rPr>
        <w:t>exerça</w:t>
      </w:r>
      <w:r w:rsidR="00C71F0E" w:rsidRPr="00C31A4C">
        <w:rPr>
          <w:color w:val="auto"/>
          <w:sz w:val="22"/>
          <w:szCs w:val="22"/>
          <w:lang w:val="pt-PT"/>
        </w:rPr>
        <w:t xml:space="preserve">, </w:t>
      </w:r>
      <w:r w:rsidR="006C19A8" w:rsidRPr="00C31A4C">
        <w:rPr>
          <w:color w:val="auto"/>
          <w:sz w:val="22"/>
          <w:szCs w:val="22"/>
          <w:lang w:val="pt-PT"/>
        </w:rPr>
        <w:t>direta</w:t>
      </w:r>
      <w:r w:rsidR="00C71F0E" w:rsidRPr="00C31A4C">
        <w:rPr>
          <w:color w:val="auto"/>
          <w:sz w:val="22"/>
          <w:szCs w:val="22"/>
          <w:lang w:val="pt-PT"/>
        </w:rPr>
        <w:t xml:space="preserve"> </w:t>
      </w:r>
      <w:r w:rsidRPr="00C31A4C">
        <w:rPr>
          <w:color w:val="auto"/>
          <w:sz w:val="22"/>
          <w:szCs w:val="22"/>
          <w:lang w:val="pt-PT"/>
        </w:rPr>
        <w:t>ou</w:t>
      </w:r>
      <w:r w:rsidR="00C71F0E" w:rsidRPr="00C31A4C">
        <w:rPr>
          <w:color w:val="auto"/>
          <w:sz w:val="22"/>
          <w:szCs w:val="22"/>
          <w:lang w:val="pt-PT"/>
        </w:rPr>
        <w:t xml:space="preserve"> </w:t>
      </w:r>
      <w:r w:rsidR="006C19A8" w:rsidRPr="00C31A4C">
        <w:rPr>
          <w:color w:val="auto"/>
          <w:sz w:val="22"/>
          <w:szCs w:val="22"/>
          <w:lang w:val="pt-PT"/>
        </w:rPr>
        <w:t>indiretamente</w:t>
      </w:r>
      <w:r w:rsidR="00C71F0E" w:rsidRPr="00C31A4C">
        <w:rPr>
          <w:color w:val="auto"/>
          <w:sz w:val="22"/>
          <w:szCs w:val="22"/>
          <w:lang w:val="pt-PT"/>
        </w:rPr>
        <w:t xml:space="preserve">, </w:t>
      </w:r>
      <w:r w:rsidRPr="00C31A4C">
        <w:rPr>
          <w:color w:val="auto"/>
          <w:sz w:val="22"/>
          <w:szCs w:val="22"/>
          <w:lang w:val="pt-PT"/>
        </w:rPr>
        <w:t>nenhum</w:t>
      </w:r>
      <w:r w:rsidR="00C71F0E" w:rsidRPr="00C31A4C">
        <w:rPr>
          <w:color w:val="auto"/>
          <w:sz w:val="22"/>
          <w:szCs w:val="22"/>
          <w:lang w:val="pt-PT"/>
        </w:rPr>
        <w:t xml:space="preserve"> </w:t>
      </w:r>
      <w:r w:rsidR="006C19A8" w:rsidRPr="00C31A4C">
        <w:rPr>
          <w:color w:val="auto"/>
          <w:sz w:val="22"/>
          <w:szCs w:val="22"/>
          <w:lang w:val="pt-PT"/>
        </w:rPr>
        <w:t>ato</w:t>
      </w:r>
      <w:r w:rsidR="00C71F0E" w:rsidRPr="00C31A4C">
        <w:rPr>
          <w:color w:val="auto"/>
          <w:sz w:val="22"/>
          <w:szCs w:val="22"/>
          <w:lang w:val="pt-PT"/>
        </w:rPr>
        <w:t xml:space="preserve"> </w:t>
      </w:r>
      <w:r w:rsidR="00905287" w:rsidRPr="00C31A4C">
        <w:rPr>
          <w:color w:val="auto"/>
          <w:sz w:val="22"/>
          <w:szCs w:val="22"/>
          <w:lang w:val="pt-PT"/>
        </w:rPr>
        <w:t>que</w:t>
      </w:r>
      <w:r w:rsidR="00061B80" w:rsidRPr="00C31A4C">
        <w:rPr>
          <w:color w:val="auto"/>
          <w:sz w:val="22"/>
          <w:szCs w:val="22"/>
          <w:lang w:val="pt-PT"/>
        </w:rPr>
        <w:t xml:space="preserve"> </w:t>
      </w:r>
      <w:r w:rsidRPr="00C31A4C">
        <w:rPr>
          <w:color w:val="auto"/>
          <w:sz w:val="22"/>
          <w:szCs w:val="22"/>
          <w:lang w:val="pt-PT"/>
        </w:rPr>
        <w:t>não</w:t>
      </w:r>
      <w:r w:rsidR="00C71F0E" w:rsidRPr="00C31A4C">
        <w:rPr>
          <w:color w:val="auto"/>
          <w:sz w:val="22"/>
          <w:szCs w:val="22"/>
          <w:lang w:val="pt-PT"/>
        </w:rPr>
        <w:t xml:space="preserve"> </w:t>
      </w:r>
      <w:r w:rsidR="00933C52" w:rsidRPr="00C31A4C">
        <w:rPr>
          <w:color w:val="auto"/>
          <w:sz w:val="22"/>
          <w:szCs w:val="22"/>
          <w:lang w:val="pt-PT"/>
        </w:rPr>
        <w:t>seja</w:t>
      </w:r>
      <w:r w:rsidR="000D228A" w:rsidRPr="00C31A4C">
        <w:rPr>
          <w:color w:val="auto"/>
          <w:sz w:val="22"/>
          <w:szCs w:val="22"/>
          <w:lang w:val="pt-PT"/>
        </w:rPr>
        <w:t xml:space="preserve"> permit</w:t>
      </w:r>
      <w:r w:rsidR="00C71F0E" w:rsidRPr="00C31A4C">
        <w:rPr>
          <w:color w:val="auto"/>
          <w:sz w:val="22"/>
          <w:szCs w:val="22"/>
          <w:lang w:val="pt-PT"/>
        </w:rPr>
        <w:t>i</w:t>
      </w:r>
      <w:r w:rsidR="000D228A" w:rsidRPr="00C31A4C">
        <w:rPr>
          <w:color w:val="auto"/>
          <w:sz w:val="22"/>
          <w:szCs w:val="22"/>
          <w:lang w:val="pt-PT"/>
        </w:rPr>
        <w:t>d</w:t>
      </w:r>
      <w:r w:rsidR="00C71F0E" w:rsidRPr="00C31A4C">
        <w:rPr>
          <w:color w:val="auto"/>
          <w:sz w:val="22"/>
          <w:szCs w:val="22"/>
          <w:lang w:val="pt-PT"/>
        </w:rPr>
        <w:t>o</w:t>
      </w:r>
      <w:r w:rsidR="000D228A" w:rsidRPr="00C31A4C">
        <w:rPr>
          <w:color w:val="auto"/>
          <w:sz w:val="22"/>
          <w:szCs w:val="22"/>
          <w:lang w:val="pt-PT"/>
        </w:rPr>
        <w:t xml:space="preserve"> </w:t>
      </w:r>
      <w:r w:rsidRPr="00C31A4C">
        <w:rPr>
          <w:color w:val="auto"/>
          <w:sz w:val="22"/>
          <w:szCs w:val="22"/>
          <w:lang w:val="pt-PT"/>
        </w:rPr>
        <w:t>ou</w:t>
      </w:r>
      <w:r w:rsidR="000D228A" w:rsidRPr="00C31A4C">
        <w:rPr>
          <w:color w:val="auto"/>
          <w:sz w:val="22"/>
          <w:szCs w:val="22"/>
          <w:lang w:val="pt-PT"/>
        </w:rPr>
        <w:t xml:space="preserve"> </w:t>
      </w:r>
      <w:r w:rsidRPr="00C31A4C">
        <w:rPr>
          <w:color w:val="auto"/>
          <w:sz w:val="22"/>
          <w:szCs w:val="22"/>
          <w:lang w:val="pt-PT"/>
        </w:rPr>
        <w:t>seja</w:t>
      </w:r>
      <w:r w:rsidR="00C71F0E" w:rsidRPr="00C31A4C">
        <w:rPr>
          <w:color w:val="auto"/>
          <w:sz w:val="22"/>
          <w:szCs w:val="22"/>
          <w:lang w:val="pt-PT"/>
        </w:rPr>
        <w:t xml:space="preserve"> incompat</w:t>
      </w:r>
      <w:r w:rsidRPr="00C31A4C">
        <w:rPr>
          <w:color w:val="auto"/>
          <w:sz w:val="22"/>
          <w:szCs w:val="22"/>
          <w:lang w:val="pt-PT"/>
        </w:rPr>
        <w:t>ível</w:t>
      </w:r>
      <w:r w:rsidR="00C71F0E" w:rsidRPr="00C31A4C">
        <w:rPr>
          <w:color w:val="auto"/>
          <w:sz w:val="22"/>
          <w:szCs w:val="22"/>
          <w:lang w:val="pt-PT"/>
        </w:rPr>
        <w:t xml:space="preserve"> </w:t>
      </w:r>
      <w:r w:rsidRPr="00C31A4C">
        <w:rPr>
          <w:color w:val="auto"/>
          <w:sz w:val="22"/>
          <w:szCs w:val="22"/>
          <w:lang w:val="pt-PT"/>
        </w:rPr>
        <w:t>ou</w:t>
      </w:r>
      <w:r w:rsidR="00C71F0E" w:rsidRPr="00C31A4C">
        <w:rPr>
          <w:color w:val="auto"/>
          <w:sz w:val="22"/>
          <w:szCs w:val="22"/>
          <w:lang w:val="pt-PT"/>
        </w:rPr>
        <w:t xml:space="preserve"> contr</w:t>
      </w:r>
      <w:r w:rsidR="00933C52" w:rsidRPr="00C31A4C">
        <w:rPr>
          <w:color w:val="auto"/>
          <w:sz w:val="22"/>
          <w:szCs w:val="22"/>
          <w:lang w:val="pt-PT"/>
        </w:rPr>
        <w:t>ário a</w:t>
      </w:r>
      <w:r w:rsidRPr="00C31A4C">
        <w:rPr>
          <w:color w:val="auto"/>
          <w:sz w:val="22"/>
          <w:szCs w:val="22"/>
          <w:lang w:val="pt-PT"/>
        </w:rPr>
        <w:t>os</w:t>
      </w:r>
      <w:r w:rsidR="000D228A" w:rsidRPr="00C31A4C">
        <w:rPr>
          <w:color w:val="auto"/>
          <w:sz w:val="22"/>
          <w:szCs w:val="22"/>
          <w:lang w:val="pt-PT"/>
        </w:rPr>
        <w:t xml:space="preserve"> </w:t>
      </w:r>
      <w:r w:rsidRPr="00C31A4C">
        <w:rPr>
          <w:color w:val="auto"/>
          <w:sz w:val="22"/>
          <w:szCs w:val="22"/>
          <w:lang w:val="pt-PT"/>
        </w:rPr>
        <w:t>procedimentos</w:t>
      </w:r>
      <w:r w:rsidR="00C71F0E" w:rsidRPr="00C31A4C">
        <w:rPr>
          <w:color w:val="auto"/>
          <w:sz w:val="22"/>
          <w:szCs w:val="22"/>
          <w:lang w:val="pt-PT"/>
        </w:rPr>
        <w:t xml:space="preserve"> opera</w:t>
      </w:r>
      <w:r w:rsidR="00EA1B49">
        <w:rPr>
          <w:color w:val="auto"/>
          <w:sz w:val="22"/>
          <w:szCs w:val="22"/>
          <w:lang w:val="pt-PT"/>
        </w:rPr>
        <w:t>cionais</w:t>
      </w:r>
      <w:r w:rsidR="000D228A" w:rsidRPr="00C31A4C">
        <w:rPr>
          <w:color w:val="auto"/>
          <w:sz w:val="22"/>
          <w:szCs w:val="22"/>
          <w:lang w:val="pt-PT"/>
        </w:rPr>
        <w:t xml:space="preserve"> </w:t>
      </w:r>
      <w:r w:rsidR="006B10D2" w:rsidRPr="00C31A4C">
        <w:rPr>
          <w:color w:val="auto"/>
          <w:sz w:val="22"/>
          <w:szCs w:val="22"/>
          <w:lang w:val="pt-PT"/>
        </w:rPr>
        <w:t>d</w:t>
      </w:r>
      <w:r w:rsidR="00933C52" w:rsidRPr="00C31A4C">
        <w:rPr>
          <w:color w:val="auto"/>
          <w:sz w:val="22"/>
          <w:szCs w:val="22"/>
          <w:lang w:val="pt-PT"/>
        </w:rPr>
        <w:t>a</w:t>
      </w:r>
      <w:r w:rsidR="000D228A" w:rsidRPr="00C31A4C">
        <w:rPr>
          <w:color w:val="auto"/>
          <w:sz w:val="22"/>
          <w:szCs w:val="22"/>
          <w:lang w:val="pt-PT"/>
        </w:rPr>
        <w:t xml:space="preserve"> </w:t>
      </w:r>
      <w:r w:rsidR="00061B80" w:rsidRPr="00C31A4C">
        <w:rPr>
          <w:color w:val="auto"/>
          <w:sz w:val="22"/>
          <w:szCs w:val="22"/>
          <w:lang w:val="pt-PT"/>
        </w:rPr>
        <w:t>OMI</w:t>
      </w:r>
      <w:r w:rsidR="00034F68">
        <w:rPr>
          <w:color w:val="auto"/>
          <w:sz w:val="22"/>
          <w:szCs w:val="22"/>
          <w:lang w:val="pt-PT"/>
        </w:rPr>
        <w:t>Clear</w:t>
      </w:r>
      <w:r w:rsidR="00061B80" w:rsidRPr="00C31A4C">
        <w:rPr>
          <w:color w:val="auto"/>
          <w:sz w:val="22"/>
          <w:szCs w:val="22"/>
          <w:lang w:val="pt-PT"/>
        </w:rPr>
        <w:t>,</w:t>
      </w:r>
      <w:r w:rsidR="000D228A" w:rsidRPr="00C31A4C">
        <w:rPr>
          <w:color w:val="auto"/>
          <w:sz w:val="22"/>
          <w:szCs w:val="22"/>
          <w:lang w:val="pt-PT"/>
        </w:rPr>
        <w:t xml:space="preserve"> </w:t>
      </w:r>
      <w:r w:rsidRPr="00C31A4C">
        <w:rPr>
          <w:color w:val="auto"/>
          <w:sz w:val="22"/>
          <w:szCs w:val="22"/>
          <w:lang w:val="pt-PT"/>
        </w:rPr>
        <w:t>ou</w:t>
      </w:r>
      <w:r w:rsidR="000D228A" w:rsidRPr="00C31A4C">
        <w:rPr>
          <w:color w:val="auto"/>
          <w:sz w:val="22"/>
          <w:szCs w:val="22"/>
          <w:lang w:val="pt-PT"/>
        </w:rPr>
        <w:t xml:space="preserve"> </w:t>
      </w:r>
      <w:r w:rsidR="00933C52" w:rsidRPr="00C31A4C">
        <w:rPr>
          <w:color w:val="auto"/>
          <w:sz w:val="22"/>
          <w:szCs w:val="22"/>
          <w:lang w:val="pt-PT"/>
        </w:rPr>
        <w:t>que</w:t>
      </w:r>
      <w:r w:rsidR="00061B80" w:rsidRPr="00C31A4C">
        <w:rPr>
          <w:color w:val="auto"/>
          <w:sz w:val="22"/>
          <w:szCs w:val="22"/>
          <w:lang w:val="pt-PT"/>
        </w:rPr>
        <w:t xml:space="preserve"> </w:t>
      </w:r>
      <w:r w:rsidR="004275B8" w:rsidRPr="00C31A4C">
        <w:rPr>
          <w:color w:val="auto"/>
          <w:sz w:val="22"/>
          <w:szCs w:val="22"/>
          <w:lang w:val="pt-PT"/>
        </w:rPr>
        <w:t>contrarie</w:t>
      </w:r>
      <w:r w:rsidR="00C71F0E" w:rsidRPr="00C31A4C">
        <w:rPr>
          <w:color w:val="auto"/>
          <w:sz w:val="22"/>
          <w:szCs w:val="22"/>
          <w:lang w:val="pt-PT"/>
        </w:rPr>
        <w:t xml:space="preserve"> </w:t>
      </w:r>
      <w:r w:rsidRPr="00C31A4C">
        <w:rPr>
          <w:color w:val="auto"/>
          <w:sz w:val="22"/>
          <w:szCs w:val="22"/>
          <w:lang w:val="pt-PT"/>
        </w:rPr>
        <w:t>qualquer</w:t>
      </w:r>
      <w:r w:rsidR="006032BC" w:rsidRPr="00C31A4C">
        <w:rPr>
          <w:color w:val="auto"/>
          <w:sz w:val="22"/>
          <w:szCs w:val="22"/>
          <w:lang w:val="pt-PT"/>
        </w:rPr>
        <w:t xml:space="preserve"> </w:t>
      </w:r>
      <w:r w:rsidR="006E215E" w:rsidRPr="00C31A4C">
        <w:rPr>
          <w:color w:val="auto"/>
          <w:sz w:val="22"/>
          <w:szCs w:val="22"/>
          <w:lang w:val="pt-PT"/>
        </w:rPr>
        <w:t>disposi</w:t>
      </w:r>
      <w:r w:rsidRPr="00C31A4C">
        <w:rPr>
          <w:color w:val="auto"/>
          <w:sz w:val="22"/>
          <w:szCs w:val="22"/>
          <w:lang w:val="pt-PT"/>
        </w:rPr>
        <w:t>ção</w:t>
      </w:r>
      <w:r w:rsidR="006E215E" w:rsidRPr="00C31A4C">
        <w:rPr>
          <w:color w:val="auto"/>
          <w:sz w:val="22"/>
          <w:szCs w:val="22"/>
          <w:lang w:val="pt-PT"/>
        </w:rPr>
        <w:t xml:space="preserve"> </w:t>
      </w:r>
      <w:r w:rsidR="00EA1B49">
        <w:rPr>
          <w:color w:val="auto"/>
          <w:sz w:val="22"/>
          <w:szCs w:val="22"/>
          <w:lang w:val="pt-PT"/>
        </w:rPr>
        <w:t>legislativa ou regulamentar</w:t>
      </w:r>
      <w:r w:rsidR="006E215E" w:rsidRPr="00C31A4C">
        <w:rPr>
          <w:color w:val="auto"/>
          <w:sz w:val="22"/>
          <w:szCs w:val="22"/>
          <w:lang w:val="pt-PT"/>
        </w:rPr>
        <w:t xml:space="preserve">, judicial </w:t>
      </w:r>
      <w:r w:rsidRPr="00C31A4C">
        <w:rPr>
          <w:color w:val="auto"/>
          <w:sz w:val="22"/>
          <w:szCs w:val="22"/>
          <w:lang w:val="pt-PT"/>
        </w:rPr>
        <w:t>ou</w:t>
      </w:r>
      <w:r w:rsidR="006E215E" w:rsidRPr="00C31A4C">
        <w:rPr>
          <w:color w:val="auto"/>
          <w:sz w:val="22"/>
          <w:szCs w:val="22"/>
          <w:lang w:val="pt-PT"/>
        </w:rPr>
        <w:t xml:space="preserve"> administrativa</w:t>
      </w:r>
      <w:r w:rsidR="004275B8" w:rsidRPr="00C31A4C">
        <w:rPr>
          <w:color w:val="auto"/>
          <w:sz w:val="22"/>
          <w:szCs w:val="22"/>
          <w:lang w:val="pt-PT"/>
        </w:rPr>
        <w:t>,</w:t>
      </w:r>
      <w:r w:rsidR="006E215E" w:rsidRPr="00C31A4C">
        <w:rPr>
          <w:color w:val="auto"/>
          <w:sz w:val="22"/>
          <w:szCs w:val="22"/>
          <w:lang w:val="pt-PT"/>
        </w:rPr>
        <w:t xml:space="preserve"> </w:t>
      </w:r>
      <w:r w:rsidRPr="00C31A4C">
        <w:rPr>
          <w:color w:val="auto"/>
          <w:sz w:val="22"/>
          <w:szCs w:val="22"/>
          <w:lang w:val="pt-PT"/>
        </w:rPr>
        <w:t>ou</w:t>
      </w:r>
      <w:r w:rsidR="00845140" w:rsidRPr="00C31A4C">
        <w:rPr>
          <w:color w:val="auto"/>
          <w:sz w:val="22"/>
          <w:szCs w:val="22"/>
          <w:lang w:val="pt-PT"/>
        </w:rPr>
        <w:t xml:space="preserve"> </w:t>
      </w:r>
      <w:r w:rsidR="006C19A8" w:rsidRPr="00C31A4C">
        <w:rPr>
          <w:color w:val="auto"/>
          <w:sz w:val="22"/>
          <w:szCs w:val="22"/>
          <w:lang w:val="pt-PT"/>
        </w:rPr>
        <w:t>cuj</w:t>
      </w:r>
      <w:r w:rsidR="004275B8" w:rsidRPr="00C31A4C">
        <w:rPr>
          <w:color w:val="auto"/>
          <w:sz w:val="22"/>
          <w:szCs w:val="22"/>
          <w:lang w:val="pt-PT"/>
        </w:rPr>
        <w:t>o</w:t>
      </w:r>
      <w:r w:rsidR="002B7CF0" w:rsidRPr="00C31A4C">
        <w:rPr>
          <w:color w:val="auto"/>
          <w:sz w:val="22"/>
          <w:szCs w:val="22"/>
          <w:lang w:val="pt-PT"/>
        </w:rPr>
        <w:t xml:space="preserve"> </w:t>
      </w:r>
      <w:r w:rsidR="004275B8" w:rsidRPr="00C31A4C">
        <w:rPr>
          <w:color w:val="auto"/>
          <w:sz w:val="22"/>
          <w:szCs w:val="22"/>
          <w:lang w:val="pt-PT"/>
        </w:rPr>
        <w:t>exercício</w:t>
      </w:r>
      <w:r w:rsidR="002B7CF0" w:rsidRPr="00C31A4C">
        <w:rPr>
          <w:color w:val="auto"/>
          <w:sz w:val="22"/>
          <w:szCs w:val="22"/>
          <w:lang w:val="pt-PT"/>
        </w:rPr>
        <w:t xml:space="preserve"> </w:t>
      </w:r>
      <w:r w:rsidR="004275B8" w:rsidRPr="00C31A4C">
        <w:rPr>
          <w:color w:val="auto"/>
          <w:sz w:val="22"/>
          <w:szCs w:val="22"/>
          <w:lang w:val="pt-PT"/>
        </w:rPr>
        <w:t>seja</w:t>
      </w:r>
      <w:r w:rsidR="00786E4F" w:rsidRPr="00C31A4C">
        <w:rPr>
          <w:color w:val="auto"/>
          <w:sz w:val="22"/>
          <w:szCs w:val="22"/>
          <w:lang w:val="pt-PT"/>
        </w:rPr>
        <w:t xml:space="preserve"> </w:t>
      </w:r>
      <w:r w:rsidR="006C19A8" w:rsidRPr="00C31A4C">
        <w:rPr>
          <w:color w:val="auto"/>
          <w:sz w:val="22"/>
          <w:szCs w:val="22"/>
          <w:lang w:val="pt-PT"/>
        </w:rPr>
        <w:t>pro</w:t>
      </w:r>
      <w:r w:rsidR="004275B8" w:rsidRPr="00C31A4C">
        <w:rPr>
          <w:color w:val="auto"/>
          <w:sz w:val="22"/>
          <w:szCs w:val="22"/>
          <w:lang w:val="pt-PT"/>
        </w:rPr>
        <w:t>ibido</w:t>
      </w:r>
      <w:r w:rsidR="00EA1B49">
        <w:rPr>
          <w:color w:val="auto"/>
          <w:sz w:val="22"/>
          <w:szCs w:val="22"/>
          <w:lang w:val="pt-PT"/>
        </w:rPr>
        <w:t xml:space="preserve"> </w:t>
      </w:r>
      <w:r w:rsidR="00034F68">
        <w:rPr>
          <w:color w:val="auto"/>
          <w:sz w:val="22"/>
          <w:szCs w:val="22"/>
          <w:lang w:val="pt-PT"/>
        </w:rPr>
        <w:t>à</w:t>
      </w:r>
      <w:r w:rsidR="00C71F0E" w:rsidRPr="00C31A4C">
        <w:rPr>
          <w:color w:val="auto"/>
          <w:sz w:val="22"/>
          <w:szCs w:val="22"/>
          <w:lang w:val="pt-PT"/>
        </w:rPr>
        <w:t xml:space="preserve"> </w:t>
      </w:r>
      <w:r w:rsidR="00845140" w:rsidRPr="00C31A4C">
        <w:rPr>
          <w:color w:val="auto"/>
          <w:sz w:val="22"/>
          <w:szCs w:val="22"/>
          <w:lang w:val="pt-PT"/>
        </w:rPr>
        <w:t>OMI</w:t>
      </w:r>
      <w:r w:rsidR="00034F68">
        <w:rPr>
          <w:color w:val="auto"/>
          <w:sz w:val="22"/>
          <w:szCs w:val="22"/>
          <w:lang w:val="pt-PT"/>
        </w:rPr>
        <w:t>Clear</w:t>
      </w:r>
      <w:r w:rsidR="004275B8" w:rsidRPr="00C31A4C">
        <w:rPr>
          <w:color w:val="auto"/>
          <w:sz w:val="22"/>
          <w:szCs w:val="22"/>
          <w:lang w:val="pt-PT"/>
        </w:rPr>
        <w:t xml:space="preserve"> de qualquer outra forma.</w:t>
      </w:r>
    </w:p>
    <w:p w14:paraId="1FB532BC" w14:textId="77777777" w:rsidR="00445BF2" w:rsidRPr="00C31A4C" w:rsidRDefault="00445BF2" w:rsidP="006960F9">
      <w:pPr>
        <w:pStyle w:val="Prrafodelista"/>
        <w:spacing w:line="360" w:lineRule="auto"/>
        <w:ind w:left="426"/>
        <w:contextualSpacing w:val="0"/>
        <w:rPr>
          <w:lang w:val="pt-PT"/>
        </w:rPr>
      </w:pPr>
    </w:p>
    <w:p w14:paraId="05682892" w14:textId="45480C2E" w:rsidR="00FB55DF" w:rsidRPr="00C31A4C" w:rsidRDefault="00034F68" w:rsidP="00115A89">
      <w:pPr>
        <w:pStyle w:val="Prrafodelista"/>
        <w:spacing w:line="360" w:lineRule="auto"/>
        <w:ind w:left="426"/>
        <w:contextualSpacing w:val="0"/>
        <w:rPr>
          <w:lang w:val="pt-PT"/>
        </w:rPr>
      </w:pPr>
      <w:r>
        <w:rPr>
          <w:lang w:val="pt-PT"/>
        </w:rPr>
        <w:t>A</w:t>
      </w:r>
      <w:r w:rsidR="004275B8" w:rsidRPr="00C31A4C">
        <w:rPr>
          <w:lang w:val="pt-PT"/>
        </w:rPr>
        <w:t xml:space="preserve"> </w:t>
      </w:r>
      <w:r w:rsidR="00FD6FCA" w:rsidRPr="00C31A4C">
        <w:rPr>
          <w:lang w:val="pt-PT"/>
        </w:rPr>
        <w:t>OMI</w:t>
      </w:r>
      <w:r>
        <w:rPr>
          <w:lang w:val="pt-PT"/>
        </w:rPr>
        <w:t>Clear</w:t>
      </w:r>
      <w:r w:rsidR="0025678B" w:rsidRPr="00C31A4C">
        <w:rPr>
          <w:lang w:val="pt-PT"/>
        </w:rPr>
        <w:t xml:space="preserve"> </w:t>
      </w:r>
      <w:r w:rsidR="00C26FE8" w:rsidRPr="00C31A4C">
        <w:rPr>
          <w:lang w:val="pt-PT"/>
        </w:rPr>
        <w:t>não</w:t>
      </w:r>
      <w:r w:rsidR="002B7CF0" w:rsidRPr="00C31A4C">
        <w:rPr>
          <w:lang w:val="pt-PT"/>
        </w:rPr>
        <w:t xml:space="preserve"> </w:t>
      </w:r>
      <w:r w:rsidR="006C19A8" w:rsidRPr="00C31A4C">
        <w:rPr>
          <w:lang w:val="pt-PT"/>
        </w:rPr>
        <w:t>assumirá</w:t>
      </w:r>
      <w:r w:rsidR="002B7CF0" w:rsidRPr="00C31A4C">
        <w:rPr>
          <w:lang w:val="pt-PT"/>
        </w:rPr>
        <w:t xml:space="preserve"> </w:t>
      </w:r>
      <w:r w:rsidR="004275B8" w:rsidRPr="00C31A4C">
        <w:rPr>
          <w:lang w:val="pt-PT"/>
        </w:rPr>
        <w:t>qualquer r</w:t>
      </w:r>
      <w:r w:rsidR="006C19A8" w:rsidRPr="00C31A4C">
        <w:rPr>
          <w:lang w:val="pt-PT"/>
        </w:rPr>
        <w:t>esponsabilidade</w:t>
      </w:r>
      <w:r w:rsidR="002B7CF0" w:rsidRPr="00C31A4C">
        <w:rPr>
          <w:lang w:val="pt-PT"/>
        </w:rPr>
        <w:t xml:space="preserve"> </w:t>
      </w:r>
      <w:r w:rsidR="004275B8" w:rsidRPr="00C31A4C">
        <w:rPr>
          <w:lang w:val="pt-PT"/>
        </w:rPr>
        <w:t>perante</w:t>
      </w:r>
      <w:r w:rsidR="002B7CF0" w:rsidRPr="00C31A4C">
        <w:rPr>
          <w:lang w:val="pt-PT"/>
        </w:rPr>
        <w:t xml:space="preserve"> </w:t>
      </w:r>
      <w:r w:rsidR="00C26FE8" w:rsidRPr="00C31A4C">
        <w:rPr>
          <w:lang w:val="pt-PT"/>
        </w:rPr>
        <w:t>o</w:t>
      </w:r>
      <w:r w:rsidR="00EB251B" w:rsidRPr="00C31A4C">
        <w:rPr>
          <w:lang w:val="pt-PT"/>
        </w:rPr>
        <w:t xml:space="preserve"> Participante</w:t>
      </w:r>
      <w:r w:rsidR="006B10D2" w:rsidRPr="00C31A4C">
        <w:rPr>
          <w:lang w:val="pt-PT"/>
        </w:rPr>
        <w:t xml:space="preserve"> </w:t>
      </w:r>
      <w:r w:rsidR="00FB734E" w:rsidRPr="00C31A4C">
        <w:rPr>
          <w:lang w:val="pt-PT"/>
        </w:rPr>
        <w:t>no</w:t>
      </w:r>
      <w:r w:rsidR="006B10D2" w:rsidRPr="00C31A4C">
        <w:rPr>
          <w:lang w:val="pt-PT"/>
        </w:rPr>
        <w:t xml:space="preserve"> Mercado</w:t>
      </w:r>
      <w:r w:rsidR="00845140" w:rsidRPr="00C31A4C">
        <w:rPr>
          <w:lang w:val="pt-PT"/>
        </w:rPr>
        <w:t xml:space="preserve"> </w:t>
      </w:r>
      <w:r w:rsidR="00C26FE8" w:rsidRPr="00C31A4C">
        <w:rPr>
          <w:lang w:val="pt-PT"/>
        </w:rPr>
        <w:t>ou</w:t>
      </w:r>
      <w:r w:rsidR="00415079" w:rsidRPr="00C31A4C">
        <w:rPr>
          <w:lang w:val="pt-PT"/>
        </w:rPr>
        <w:t xml:space="preserve">, </w:t>
      </w:r>
      <w:r w:rsidR="00212157" w:rsidRPr="00C31A4C">
        <w:rPr>
          <w:lang w:val="pt-PT"/>
        </w:rPr>
        <w:t>se for caso disso</w:t>
      </w:r>
      <w:r w:rsidR="00415079" w:rsidRPr="00C31A4C">
        <w:rPr>
          <w:lang w:val="pt-PT"/>
        </w:rPr>
        <w:t xml:space="preserve">, </w:t>
      </w:r>
      <w:r w:rsidR="004275B8" w:rsidRPr="00C31A4C">
        <w:rPr>
          <w:lang w:val="pt-PT"/>
        </w:rPr>
        <w:t>perante os seus</w:t>
      </w:r>
      <w:r w:rsidR="00823F08" w:rsidRPr="00C31A4C">
        <w:rPr>
          <w:lang w:val="pt-PT"/>
        </w:rPr>
        <w:t xml:space="preserve"> Clientes </w:t>
      </w:r>
      <w:r w:rsidR="006032BC" w:rsidRPr="00C31A4C">
        <w:rPr>
          <w:lang w:val="pt-PT"/>
        </w:rPr>
        <w:t>(</w:t>
      </w:r>
      <w:r w:rsidR="00C26FE8" w:rsidRPr="00C31A4C">
        <w:rPr>
          <w:lang w:val="pt-PT"/>
        </w:rPr>
        <w:t>ou</w:t>
      </w:r>
      <w:r w:rsidR="006032BC" w:rsidRPr="00C31A4C">
        <w:rPr>
          <w:lang w:val="pt-PT"/>
        </w:rPr>
        <w:t xml:space="preserve"> </w:t>
      </w:r>
      <w:r w:rsidR="004275B8" w:rsidRPr="00C31A4C">
        <w:rPr>
          <w:lang w:val="pt-PT"/>
        </w:rPr>
        <w:t xml:space="preserve">perante </w:t>
      </w:r>
      <w:r w:rsidR="00C26FE8" w:rsidRPr="00C31A4C">
        <w:rPr>
          <w:lang w:val="pt-PT"/>
        </w:rPr>
        <w:t>qualquer</w:t>
      </w:r>
      <w:r w:rsidR="002B7CF0" w:rsidRPr="00C31A4C">
        <w:rPr>
          <w:lang w:val="pt-PT"/>
        </w:rPr>
        <w:t xml:space="preserve"> </w:t>
      </w:r>
      <w:r w:rsidR="00C26FE8" w:rsidRPr="00C31A4C">
        <w:rPr>
          <w:lang w:val="pt-PT"/>
        </w:rPr>
        <w:t>pessoa</w:t>
      </w:r>
      <w:r w:rsidR="006032BC" w:rsidRPr="00C31A4C">
        <w:rPr>
          <w:lang w:val="pt-PT"/>
        </w:rPr>
        <w:t xml:space="preserve"> </w:t>
      </w:r>
      <w:r w:rsidR="002B7CF0" w:rsidRPr="00C31A4C">
        <w:rPr>
          <w:lang w:val="pt-PT"/>
        </w:rPr>
        <w:t xml:space="preserve">que </w:t>
      </w:r>
      <w:r w:rsidR="00115A89" w:rsidRPr="00C31A4C">
        <w:rPr>
          <w:lang w:val="pt-PT"/>
        </w:rPr>
        <w:t xml:space="preserve">venha a </w:t>
      </w:r>
      <w:r w:rsidR="002B7CF0" w:rsidRPr="00C31A4C">
        <w:rPr>
          <w:lang w:val="pt-PT"/>
        </w:rPr>
        <w:t>re</w:t>
      </w:r>
      <w:r w:rsidR="006032BC" w:rsidRPr="00C31A4C">
        <w:rPr>
          <w:lang w:val="pt-PT"/>
        </w:rPr>
        <w:t>cl</w:t>
      </w:r>
      <w:r w:rsidR="002B7CF0" w:rsidRPr="00C31A4C">
        <w:rPr>
          <w:lang w:val="pt-PT"/>
        </w:rPr>
        <w:t>a</w:t>
      </w:r>
      <w:r w:rsidR="006032BC" w:rsidRPr="00C31A4C">
        <w:rPr>
          <w:lang w:val="pt-PT"/>
        </w:rPr>
        <w:t>m</w:t>
      </w:r>
      <w:r w:rsidR="00115A89" w:rsidRPr="00C31A4C">
        <w:rPr>
          <w:lang w:val="pt-PT"/>
        </w:rPr>
        <w:t>ar</w:t>
      </w:r>
      <w:r w:rsidR="002B7CF0" w:rsidRPr="00C31A4C">
        <w:rPr>
          <w:lang w:val="pt-PT"/>
        </w:rPr>
        <w:t xml:space="preserve"> </w:t>
      </w:r>
      <w:r w:rsidR="004275B8" w:rsidRPr="00C31A4C">
        <w:rPr>
          <w:lang w:val="pt-PT"/>
        </w:rPr>
        <w:t>em seu nome</w:t>
      </w:r>
      <w:r w:rsidR="006B10D2" w:rsidRPr="00C31A4C">
        <w:rPr>
          <w:lang w:val="pt-PT"/>
        </w:rPr>
        <w:t xml:space="preserve"> </w:t>
      </w:r>
      <w:r w:rsidR="00C26FE8" w:rsidRPr="00C31A4C">
        <w:rPr>
          <w:lang w:val="pt-PT"/>
        </w:rPr>
        <w:t>ou</w:t>
      </w:r>
      <w:r w:rsidR="006032BC" w:rsidRPr="00C31A4C">
        <w:rPr>
          <w:lang w:val="pt-PT"/>
        </w:rPr>
        <w:t xml:space="preserve"> </w:t>
      </w:r>
      <w:r w:rsidR="00C26FE8" w:rsidRPr="00C31A4C">
        <w:rPr>
          <w:lang w:val="pt-PT"/>
        </w:rPr>
        <w:t>através</w:t>
      </w:r>
      <w:r w:rsidR="005D47E5" w:rsidRPr="00C31A4C">
        <w:rPr>
          <w:lang w:val="pt-PT"/>
        </w:rPr>
        <w:t xml:space="preserve"> </w:t>
      </w:r>
      <w:r w:rsidR="00FB734E" w:rsidRPr="00C31A4C">
        <w:rPr>
          <w:lang w:val="pt-PT"/>
        </w:rPr>
        <w:t>dos</w:t>
      </w:r>
      <w:r w:rsidR="005D47E5" w:rsidRPr="00C31A4C">
        <w:rPr>
          <w:lang w:val="pt-PT"/>
        </w:rPr>
        <w:t xml:space="preserve"> </w:t>
      </w:r>
      <w:r w:rsidR="00C26FE8" w:rsidRPr="00C31A4C">
        <w:rPr>
          <w:lang w:val="pt-PT"/>
        </w:rPr>
        <w:t>mesm</w:t>
      </w:r>
      <w:r w:rsidR="005D47E5" w:rsidRPr="00C31A4C">
        <w:rPr>
          <w:lang w:val="pt-PT"/>
        </w:rPr>
        <w:t>o</w:t>
      </w:r>
      <w:r w:rsidR="00823F08" w:rsidRPr="00C31A4C">
        <w:rPr>
          <w:lang w:val="pt-PT"/>
        </w:rPr>
        <w:t>s</w:t>
      </w:r>
      <w:r w:rsidR="006032BC" w:rsidRPr="00C31A4C">
        <w:rPr>
          <w:lang w:val="pt-PT"/>
        </w:rPr>
        <w:t>)</w:t>
      </w:r>
      <w:r w:rsidR="00471D61" w:rsidRPr="00C31A4C">
        <w:rPr>
          <w:lang w:val="pt-PT"/>
        </w:rPr>
        <w:t>,</w:t>
      </w:r>
      <w:r w:rsidR="006032BC" w:rsidRPr="00C31A4C">
        <w:rPr>
          <w:lang w:val="pt-PT"/>
        </w:rPr>
        <w:t xml:space="preserve"> </w:t>
      </w:r>
      <w:r w:rsidR="004275B8" w:rsidRPr="00C31A4C">
        <w:rPr>
          <w:lang w:val="pt-PT"/>
        </w:rPr>
        <w:t>de forma contra</w:t>
      </w:r>
      <w:r w:rsidR="005D47E5" w:rsidRPr="00C31A4C">
        <w:rPr>
          <w:lang w:val="pt-PT"/>
        </w:rPr>
        <w:t>tual</w:t>
      </w:r>
      <w:r w:rsidR="00655CF8" w:rsidRPr="00C31A4C">
        <w:rPr>
          <w:lang w:val="pt-PT"/>
        </w:rPr>
        <w:t xml:space="preserve"> </w:t>
      </w:r>
      <w:r w:rsidR="00C26FE8" w:rsidRPr="00C31A4C">
        <w:rPr>
          <w:lang w:val="pt-PT"/>
        </w:rPr>
        <w:t>ou</w:t>
      </w:r>
      <w:r w:rsidR="005D47E5" w:rsidRPr="00C31A4C">
        <w:rPr>
          <w:lang w:val="pt-PT"/>
        </w:rPr>
        <w:t xml:space="preserve"> </w:t>
      </w:r>
      <w:r w:rsidR="004275B8" w:rsidRPr="00C31A4C">
        <w:rPr>
          <w:lang w:val="pt-PT"/>
        </w:rPr>
        <w:t>extracontratual</w:t>
      </w:r>
      <w:r w:rsidR="006032BC" w:rsidRPr="00C31A4C">
        <w:rPr>
          <w:lang w:val="pt-PT"/>
        </w:rPr>
        <w:t xml:space="preserve">, </w:t>
      </w:r>
      <w:r w:rsidR="004275B8" w:rsidRPr="00C31A4C">
        <w:rPr>
          <w:lang w:val="pt-PT"/>
        </w:rPr>
        <w:t>pela</w:t>
      </w:r>
      <w:r w:rsidR="00FF5A43" w:rsidRPr="00C31A4C">
        <w:rPr>
          <w:lang w:val="pt-PT"/>
        </w:rPr>
        <w:t xml:space="preserve"> </w:t>
      </w:r>
      <w:r w:rsidR="006C19A8" w:rsidRPr="00C31A4C">
        <w:rPr>
          <w:lang w:val="pt-PT"/>
        </w:rPr>
        <w:t>intercetação</w:t>
      </w:r>
      <w:r w:rsidR="00FF5A43" w:rsidRPr="00C31A4C">
        <w:rPr>
          <w:lang w:val="pt-PT"/>
        </w:rPr>
        <w:t xml:space="preserve"> </w:t>
      </w:r>
      <w:r w:rsidR="00C26FE8" w:rsidRPr="00C31A4C">
        <w:rPr>
          <w:lang w:val="pt-PT"/>
        </w:rPr>
        <w:t>ou</w:t>
      </w:r>
      <w:r w:rsidR="00FF5A43" w:rsidRPr="00C31A4C">
        <w:rPr>
          <w:lang w:val="pt-PT"/>
        </w:rPr>
        <w:t xml:space="preserve"> </w:t>
      </w:r>
      <w:r w:rsidR="00C26FE8" w:rsidRPr="00C31A4C">
        <w:rPr>
          <w:lang w:val="pt-PT"/>
        </w:rPr>
        <w:t>acesso</w:t>
      </w:r>
      <w:r w:rsidR="004275B8" w:rsidRPr="00C31A4C">
        <w:rPr>
          <w:lang w:val="pt-PT"/>
        </w:rPr>
        <w:t>,</w:t>
      </w:r>
      <w:r w:rsidR="00FF5A43" w:rsidRPr="00C31A4C">
        <w:rPr>
          <w:lang w:val="pt-PT"/>
        </w:rPr>
        <w:t xml:space="preserve"> por parte de </w:t>
      </w:r>
      <w:r w:rsidR="00C26FE8" w:rsidRPr="00C31A4C">
        <w:rPr>
          <w:lang w:val="pt-PT"/>
        </w:rPr>
        <w:t>um</w:t>
      </w:r>
      <w:r w:rsidR="00FF5A43" w:rsidRPr="00C31A4C">
        <w:rPr>
          <w:lang w:val="pt-PT"/>
        </w:rPr>
        <w:t xml:space="preserve"> </w:t>
      </w:r>
      <w:r w:rsidR="006C19A8" w:rsidRPr="00C31A4C">
        <w:rPr>
          <w:lang w:val="pt-PT"/>
        </w:rPr>
        <w:t>terceiro</w:t>
      </w:r>
      <w:r w:rsidR="004275B8" w:rsidRPr="00C31A4C">
        <w:rPr>
          <w:lang w:val="pt-PT"/>
        </w:rPr>
        <w:t>,</w:t>
      </w:r>
      <w:r w:rsidR="00FF5A43" w:rsidRPr="00C31A4C">
        <w:rPr>
          <w:lang w:val="pt-PT"/>
        </w:rPr>
        <w:t xml:space="preserve"> a </w:t>
      </w:r>
      <w:r w:rsidR="00C26FE8" w:rsidRPr="00C31A4C">
        <w:rPr>
          <w:lang w:val="pt-PT"/>
        </w:rPr>
        <w:t>qualquer</w:t>
      </w:r>
      <w:r w:rsidR="00FF5A43" w:rsidRPr="00C31A4C">
        <w:rPr>
          <w:lang w:val="pt-PT"/>
        </w:rPr>
        <w:t xml:space="preserve"> </w:t>
      </w:r>
      <w:r w:rsidR="004275B8" w:rsidRPr="00C31A4C">
        <w:rPr>
          <w:lang w:val="pt-PT"/>
        </w:rPr>
        <w:t>género</w:t>
      </w:r>
      <w:r w:rsidR="00FF5A43" w:rsidRPr="00C31A4C">
        <w:rPr>
          <w:lang w:val="pt-PT"/>
        </w:rPr>
        <w:t xml:space="preserve"> de informa</w:t>
      </w:r>
      <w:r w:rsidR="00C26FE8" w:rsidRPr="00C31A4C">
        <w:rPr>
          <w:lang w:val="pt-PT"/>
        </w:rPr>
        <w:t>ção</w:t>
      </w:r>
      <w:r w:rsidR="00FF5A43" w:rsidRPr="00C31A4C">
        <w:rPr>
          <w:lang w:val="pt-PT"/>
        </w:rPr>
        <w:t xml:space="preserve"> </w:t>
      </w:r>
      <w:r w:rsidR="00C26FE8" w:rsidRPr="00C31A4C">
        <w:rPr>
          <w:lang w:val="pt-PT"/>
        </w:rPr>
        <w:t>ou</w:t>
      </w:r>
      <w:r w:rsidR="00FF5A43" w:rsidRPr="00C31A4C">
        <w:rPr>
          <w:lang w:val="pt-PT"/>
        </w:rPr>
        <w:t xml:space="preserve"> </w:t>
      </w:r>
      <w:r w:rsidR="00C26FE8" w:rsidRPr="00C31A4C">
        <w:rPr>
          <w:lang w:val="pt-PT"/>
        </w:rPr>
        <w:t>dados</w:t>
      </w:r>
      <w:r w:rsidR="00FF5A43" w:rsidRPr="00C31A4C">
        <w:rPr>
          <w:lang w:val="pt-PT"/>
        </w:rPr>
        <w:t xml:space="preserve"> </w:t>
      </w:r>
      <w:r w:rsidR="00C26FE8" w:rsidRPr="00C31A4C">
        <w:rPr>
          <w:lang w:val="pt-PT"/>
        </w:rPr>
        <w:t>do</w:t>
      </w:r>
      <w:r w:rsidR="00FF5A43" w:rsidRPr="00C31A4C">
        <w:rPr>
          <w:lang w:val="pt-PT"/>
        </w:rPr>
        <w:t xml:space="preserve"> Participante </w:t>
      </w:r>
      <w:r w:rsidR="00FB734E" w:rsidRPr="00C31A4C">
        <w:rPr>
          <w:lang w:val="pt-PT"/>
        </w:rPr>
        <w:t>no</w:t>
      </w:r>
      <w:r w:rsidR="00FF5A43" w:rsidRPr="00C31A4C">
        <w:rPr>
          <w:lang w:val="pt-PT"/>
        </w:rPr>
        <w:t xml:space="preserve"> Mercado</w:t>
      </w:r>
      <w:r w:rsidR="00823F08" w:rsidRPr="00C31A4C">
        <w:rPr>
          <w:lang w:val="pt-PT"/>
        </w:rPr>
        <w:t xml:space="preserve"> </w:t>
      </w:r>
      <w:r w:rsidR="00C26FE8" w:rsidRPr="00C31A4C">
        <w:rPr>
          <w:lang w:val="pt-PT"/>
        </w:rPr>
        <w:t>ou</w:t>
      </w:r>
      <w:r w:rsidR="00823F08" w:rsidRPr="00C31A4C">
        <w:rPr>
          <w:lang w:val="pt-PT"/>
        </w:rPr>
        <w:t xml:space="preserve"> </w:t>
      </w:r>
      <w:r w:rsidR="00933C52" w:rsidRPr="00C31A4C">
        <w:rPr>
          <w:lang w:val="pt-PT"/>
        </w:rPr>
        <w:t>dos seus Clientes</w:t>
      </w:r>
      <w:r w:rsidR="00FF5A43" w:rsidRPr="00C31A4C">
        <w:rPr>
          <w:lang w:val="pt-PT"/>
        </w:rPr>
        <w:t xml:space="preserve">, </w:t>
      </w:r>
      <w:r w:rsidR="004275B8" w:rsidRPr="00C31A4C">
        <w:rPr>
          <w:rStyle w:val="hps"/>
          <w:lang w:val="pt-PT"/>
        </w:rPr>
        <w:t>a não ser</w:t>
      </w:r>
      <w:r w:rsidR="00FF5A43" w:rsidRPr="00C31A4C">
        <w:rPr>
          <w:rStyle w:val="hps"/>
          <w:lang w:val="pt-PT"/>
        </w:rPr>
        <w:t xml:space="preserve"> que </w:t>
      </w:r>
      <w:r w:rsidR="00C26FE8" w:rsidRPr="00C31A4C">
        <w:rPr>
          <w:rStyle w:val="hps"/>
          <w:lang w:val="pt-PT"/>
        </w:rPr>
        <w:t>tais</w:t>
      </w:r>
      <w:r w:rsidR="00FF5A43" w:rsidRPr="00C31A4C">
        <w:rPr>
          <w:lang w:val="pt-PT"/>
        </w:rPr>
        <w:t xml:space="preserve"> </w:t>
      </w:r>
      <w:r w:rsidR="00C26FE8" w:rsidRPr="00C31A4C">
        <w:rPr>
          <w:rStyle w:val="hps"/>
          <w:lang w:val="pt-PT"/>
        </w:rPr>
        <w:t>facto</w:t>
      </w:r>
      <w:r w:rsidR="002B7CFF" w:rsidRPr="00C31A4C">
        <w:rPr>
          <w:rStyle w:val="hps"/>
          <w:lang w:val="pt-PT"/>
        </w:rPr>
        <w:t>s</w:t>
      </w:r>
      <w:r w:rsidR="002B7CFF" w:rsidRPr="00C31A4C">
        <w:rPr>
          <w:lang w:val="pt-PT"/>
        </w:rPr>
        <w:t xml:space="preserve"> </w:t>
      </w:r>
      <w:r w:rsidR="00FF5A43" w:rsidRPr="00C31A4C">
        <w:rPr>
          <w:rStyle w:val="hps"/>
          <w:lang w:val="pt-PT"/>
        </w:rPr>
        <w:t xml:space="preserve">se </w:t>
      </w:r>
      <w:r w:rsidR="006C19A8" w:rsidRPr="00C31A4C">
        <w:rPr>
          <w:rStyle w:val="hps"/>
          <w:lang w:val="pt-PT"/>
        </w:rPr>
        <w:t>devam</w:t>
      </w:r>
      <w:r w:rsidR="00FF5A43" w:rsidRPr="00C31A4C">
        <w:rPr>
          <w:rStyle w:val="hps"/>
          <w:lang w:val="pt-PT"/>
        </w:rPr>
        <w:t xml:space="preserve"> </w:t>
      </w:r>
      <w:r w:rsidR="004275B8" w:rsidRPr="00C31A4C">
        <w:rPr>
          <w:rStyle w:val="hps"/>
          <w:lang w:val="pt-PT"/>
        </w:rPr>
        <w:t>a</w:t>
      </w:r>
      <w:r w:rsidR="00FF5A43" w:rsidRPr="00C31A4C">
        <w:rPr>
          <w:lang w:val="pt-PT"/>
        </w:rPr>
        <w:t xml:space="preserve"> </w:t>
      </w:r>
      <w:r w:rsidR="004275B8" w:rsidRPr="00C31A4C">
        <w:rPr>
          <w:rStyle w:val="hps"/>
          <w:lang w:val="pt-PT"/>
        </w:rPr>
        <w:t>negligência</w:t>
      </w:r>
      <w:r w:rsidR="00FF5A43" w:rsidRPr="00C31A4C">
        <w:rPr>
          <w:rStyle w:val="hps"/>
          <w:lang w:val="pt-PT"/>
        </w:rPr>
        <w:t xml:space="preserve"> grave</w:t>
      </w:r>
      <w:r w:rsidR="00FF5A43" w:rsidRPr="00C31A4C">
        <w:rPr>
          <w:lang w:val="pt-PT"/>
        </w:rPr>
        <w:t xml:space="preserve">, dolo </w:t>
      </w:r>
      <w:r w:rsidR="00C26FE8" w:rsidRPr="00C31A4C">
        <w:rPr>
          <w:rStyle w:val="hps"/>
          <w:lang w:val="pt-PT"/>
        </w:rPr>
        <w:t>ou</w:t>
      </w:r>
      <w:r w:rsidR="00FF5A43" w:rsidRPr="00C31A4C">
        <w:rPr>
          <w:rStyle w:val="hps"/>
          <w:lang w:val="pt-PT"/>
        </w:rPr>
        <w:t xml:space="preserve"> fraude</w:t>
      </w:r>
      <w:r w:rsidR="00FF5A43" w:rsidRPr="00C31A4C">
        <w:rPr>
          <w:lang w:val="pt-PT"/>
        </w:rPr>
        <w:t xml:space="preserve"> </w:t>
      </w:r>
      <w:r w:rsidR="00FF5A43" w:rsidRPr="00C31A4C">
        <w:rPr>
          <w:rStyle w:val="hps"/>
          <w:lang w:val="pt-PT"/>
        </w:rPr>
        <w:t>d</w:t>
      </w:r>
      <w:r>
        <w:rPr>
          <w:rStyle w:val="hps"/>
          <w:lang w:val="pt-PT"/>
        </w:rPr>
        <w:t>a</w:t>
      </w:r>
      <w:r w:rsidR="00FF5A43" w:rsidRPr="00C31A4C">
        <w:rPr>
          <w:lang w:val="pt-PT"/>
        </w:rPr>
        <w:t xml:space="preserve"> </w:t>
      </w:r>
      <w:r w:rsidR="00FF5A43" w:rsidRPr="00C31A4C">
        <w:rPr>
          <w:rStyle w:val="hps"/>
          <w:lang w:val="pt-PT"/>
        </w:rPr>
        <w:t>OMI</w:t>
      </w:r>
      <w:r>
        <w:rPr>
          <w:rStyle w:val="hps"/>
          <w:lang w:val="pt-PT"/>
        </w:rPr>
        <w:t>Clear</w:t>
      </w:r>
      <w:r w:rsidR="006830A9" w:rsidRPr="00C31A4C">
        <w:rPr>
          <w:lang w:val="pt-PT"/>
        </w:rPr>
        <w:t>.</w:t>
      </w:r>
    </w:p>
    <w:p w14:paraId="07E92D74" w14:textId="77777777" w:rsidR="00823F08" w:rsidRPr="00C31A4C" w:rsidRDefault="00823F08" w:rsidP="006960F9">
      <w:pPr>
        <w:pStyle w:val="Prrafodelista"/>
        <w:spacing w:line="360" w:lineRule="auto"/>
        <w:ind w:left="426"/>
        <w:contextualSpacing w:val="0"/>
        <w:rPr>
          <w:lang w:val="pt-PT"/>
        </w:rPr>
      </w:pPr>
    </w:p>
    <w:p w14:paraId="17816866" w14:textId="77777777" w:rsidR="004B29CE" w:rsidRPr="00C31A4C" w:rsidRDefault="004B29CE" w:rsidP="00D949DC">
      <w:pPr>
        <w:pStyle w:val="Prrafodelista"/>
        <w:keepNext/>
        <w:numPr>
          <w:ilvl w:val="0"/>
          <w:numId w:val="14"/>
        </w:numPr>
        <w:spacing w:line="360" w:lineRule="auto"/>
        <w:ind w:left="425"/>
        <w:contextualSpacing w:val="0"/>
        <w:rPr>
          <w:b/>
          <w:lang w:val="pt-PT"/>
        </w:rPr>
      </w:pPr>
      <w:r w:rsidRPr="00C31A4C">
        <w:rPr>
          <w:b/>
          <w:lang w:val="pt-PT"/>
        </w:rPr>
        <w:t>P</w:t>
      </w:r>
      <w:r w:rsidR="004275B8" w:rsidRPr="00C31A4C">
        <w:rPr>
          <w:b/>
          <w:lang w:val="pt-PT"/>
        </w:rPr>
        <w:t>ROCEDIM</w:t>
      </w:r>
      <w:r w:rsidR="005864D4" w:rsidRPr="00C31A4C">
        <w:rPr>
          <w:b/>
          <w:lang w:val="pt-PT"/>
        </w:rPr>
        <w:t>ENTO</w:t>
      </w:r>
      <w:r w:rsidRPr="00C31A4C">
        <w:rPr>
          <w:b/>
          <w:lang w:val="pt-PT"/>
        </w:rPr>
        <w:t>S</w:t>
      </w:r>
    </w:p>
    <w:p w14:paraId="5A8EDFCE" w14:textId="17D8B06C" w:rsidR="004B29CE" w:rsidRPr="00C31A4C" w:rsidRDefault="00034F68" w:rsidP="004275B8">
      <w:pPr>
        <w:keepNext/>
        <w:spacing w:line="360" w:lineRule="auto"/>
        <w:ind w:left="425"/>
        <w:rPr>
          <w:lang w:val="pt-PT"/>
        </w:rPr>
      </w:pPr>
      <w:r>
        <w:rPr>
          <w:lang w:val="pt-PT"/>
        </w:rPr>
        <w:t>A</w:t>
      </w:r>
      <w:r w:rsidR="004275B8" w:rsidRPr="00C31A4C">
        <w:rPr>
          <w:lang w:val="pt-PT"/>
        </w:rPr>
        <w:t xml:space="preserve"> </w:t>
      </w:r>
      <w:r w:rsidR="004B29CE" w:rsidRPr="00C31A4C">
        <w:rPr>
          <w:lang w:val="pt-PT"/>
        </w:rPr>
        <w:t>OMI</w:t>
      </w:r>
      <w:r>
        <w:rPr>
          <w:lang w:val="pt-PT"/>
        </w:rPr>
        <w:t>Clear</w:t>
      </w:r>
      <w:r w:rsidR="004B29CE" w:rsidRPr="00C31A4C">
        <w:rPr>
          <w:lang w:val="pt-PT"/>
        </w:rPr>
        <w:t xml:space="preserve"> </w:t>
      </w:r>
      <w:r w:rsidR="006C19A8" w:rsidRPr="00C31A4C">
        <w:rPr>
          <w:lang w:val="pt-PT"/>
        </w:rPr>
        <w:t>garantirá</w:t>
      </w:r>
      <w:r w:rsidR="004B29CE" w:rsidRPr="00C31A4C">
        <w:rPr>
          <w:lang w:val="pt-PT"/>
        </w:rPr>
        <w:t xml:space="preserve"> </w:t>
      </w:r>
      <w:r w:rsidR="006C19A8" w:rsidRPr="00C31A4C">
        <w:rPr>
          <w:lang w:val="pt-PT"/>
        </w:rPr>
        <w:t>uma troca</w:t>
      </w:r>
      <w:r w:rsidR="004B29CE" w:rsidRPr="00C31A4C">
        <w:rPr>
          <w:lang w:val="pt-PT"/>
        </w:rPr>
        <w:t xml:space="preserve"> </w:t>
      </w:r>
      <w:r w:rsidR="00C26FE8" w:rsidRPr="00C31A4C">
        <w:rPr>
          <w:lang w:val="pt-PT"/>
        </w:rPr>
        <w:t>e</w:t>
      </w:r>
      <w:r w:rsidR="004B29CE" w:rsidRPr="00C31A4C">
        <w:rPr>
          <w:lang w:val="pt-PT"/>
        </w:rPr>
        <w:t xml:space="preserve"> </w:t>
      </w:r>
      <w:r w:rsidR="00C26FE8" w:rsidRPr="00C31A4C">
        <w:rPr>
          <w:lang w:val="pt-PT"/>
        </w:rPr>
        <w:t>uma</w:t>
      </w:r>
      <w:r w:rsidR="005864D4" w:rsidRPr="00C31A4C">
        <w:rPr>
          <w:lang w:val="pt-PT"/>
        </w:rPr>
        <w:t xml:space="preserve"> </w:t>
      </w:r>
      <w:r w:rsidR="00C26FE8" w:rsidRPr="00C31A4C">
        <w:rPr>
          <w:lang w:val="pt-PT"/>
        </w:rPr>
        <w:t>gestão</w:t>
      </w:r>
      <w:r w:rsidR="005864D4" w:rsidRPr="00C31A4C">
        <w:rPr>
          <w:lang w:val="pt-PT"/>
        </w:rPr>
        <w:t xml:space="preserve"> eficaz </w:t>
      </w:r>
      <w:r w:rsidR="00C26FE8" w:rsidRPr="00C31A4C">
        <w:rPr>
          <w:lang w:val="pt-PT"/>
        </w:rPr>
        <w:t>e</w:t>
      </w:r>
      <w:r w:rsidR="005864D4" w:rsidRPr="00C31A4C">
        <w:rPr>
          <w:lang w:val="pt-PT"/>
        </w:rPr>
        <w:t xml:space="preserve"> segura </w:t>
      </w:r>
      <w:r w:rsidR="006B10D2" w:rsidRPr="00C31A4C">
        <w:rPr>
          <w:lang w:val="pt-PT"/>
        </w:rPr>
        <w:t>de</w:t>
      </w:r>
      <w:r w:rsidR="004B29CE" w:rsidRPr="00C31A4C">
        <w:rPr>
          <w:lang w:val="pt-PT"/>
        </w:rPr>
        <w:t xml:space="preserve"> </w:t>
      </w:r>
      <w:r w:rsidR="00955D54" w:rsidRPr="00C31A4C">
        <w:rPr>
          <w:lang w:val="pt-PT"/>
        </w:rPr>
        <w:t>informa</w:t>
      </w:r>
      <w:r w:rsidR="00C26FE8" w:rsidRPr="00C31A4C">
        <w:rPr>
          <w:lang w:val="pt-PT"/>
        </w:rPr>
        <w:t>ção</w:t>
      </w:r>
      <w:r w:rsidR="004B29CE" w:rsidRPr="00C31A4C">
        <w:rPr>
          <w:lang w:val="pt-PT"/>
        </w:rPr>
        <w:t xml:space="preserve"> </w:t>
      </w:r>
      <w:r w:rsidR="00C26FE8" w:rsidRPr="00C31A4C">
        <w:rPr>
          <w:lang w:val="pt-PT"/>
        </w:rPr>
        <w:t>com</w:t>
      </w:r>
      <w:r w:rsidR="004B29CE" w:rsidRPr="00C31A4C">
        <w:rPr>
          <w:lang w:val="pt-PT"/>
        </w:rPr>
        <w:t xml:space="preserve"> </w:t>
      </w:r>
      <w:r w:rsidR="004275B8" w:rsidRPr="00C31A4C">
        <w:rPr>
          <w:lang w:val="pt-PT"/>
        </w:rPr>
        <w:t xml:space="preserve">a </w:t>
      </w:r>
      <w:r w:rsidR="005E0014" w:rsidRPr="00C31A4C">
        <w:rPr>
          <w:lang w:val="pt-PT"/>
        </w:rPr>
        <w:t>ACER</w:t>
      </w:r>
      <w:r w:rsidR="004B29CE" w:rsidRPr="00C31A4C">
        <w:rPr>
          <w:lang w:val="pt-PT"/>
        </w:rPr>
        <w:t xml:space="preserve">. </w:t>
      </w:r>
      <w:r>
        <w:rPr>
          <w:lang w:val="pt-PT"/>
        </w:rPr>
        <w:t>A</w:t>
      </w:r>
      <w:r w:rsidR="00EA1B49" w:rsidRPr="00C31A4C">
        <w:rPr>
          <w:lang w:val="pt-PT"/>
        </w:rPr>
        <w:t xml:space="preserve"> </w:t>
      </w:r>
      <w:r w:rsidR="004B29CE" w:rsidRPr="00C31A4C">
        <w:rPr>
          <w:lang w:val="pt-PT"/>
        </w:rPr>
        <w:t>OMI</w:t>
      </w:r>
      <w:r>
        <w:rPr>
          <w:lang w:val="pt-PT"/>
        </w:rPr>
        <w:t>Clear</w:t>
      </w:r>
      <w:r w:rsidR="004B29CE" w:rsidRPr="00C31A4C">
        <w:rPr>
          <w:lang w:val="pt-PT"/>
        </w:rPr>
        <w:t xml:space="preserve"> </w:t>
      </w:r>
      <w:r w:rsidR="006C19A8" w:rsidRPr="00C31A4C">
        <w:rPr>
          <w:lang w:val="pt-PT"/>
        </w:rPr>
        <w:t>garantirá</w:t>
      </w:r>
      <w:r w:rsidR="00E30CEB" w:rsidRPr="00C31A4C">
        <w:rPr>
          <w:lang w:val="pt-PT"/>
        </w:rPr>
        <w:t xml:space="preserve"> </w:t>
      </w:r>
      <w:r w:rsidR="004275B8" w:rsidRPr="00C31A4C">
        <w:rPr>
          <w:lang w:val="pt-PT"/>
        </w:rPr>
        <w:t xml:space="preserve">nomeadamente </w:t>
      </w:r>
      <w:r w:rsidR="00C26FE8" w:rsidRPr="00C31A4C">
        <w:rPr>
          <w:lang w:val="pt-PT"/>
        </w:rPr>
        <w:t>a</w:t>
      </w:r>
      <w:r w:rsidR="004B29CE" w:rsidRPr="00C31A4C">
        <w:rPr>
          <w:lang w:val="pt-PT"/>
        </w:rPr>
        <w:t xml:space="preserve"> </w:t>
      </w:r>
      <w:r w:rsidR="00C26FE8" w:rsidRPr="00C31A4C">
        <w:rPr>
          <w:lang w:val="pt-PT"/>
        </w:rPr>
        <w:t>segurança</w:t>
      </w:r>
      <w:r w:rsidR="004B29CE" w:rsidRPr="00C31A4C">
        <w:rPr>
          <w:lang w:val="pt-PT"/>
        </w:rPr>
        <w:t xml:space="preserve">, </w:t>
      </w:r>
      <w:r w:rsidR="006C19A8" w:rsidRPr="00C31A4C">
        <w:rPr>
          <w:lang w:val="pt-PT"/>
        </w:rPr>
        <w:t>confidencialidade</w:t>
      </w:r>
      <w:r w:rsidR="004B29CE" w:rsidRPr="00C31A4C">
        <w:rPr>
          <w:lang w:val="pt-PT"/>
        </w:rPr>
        <w:t xml:space="preserve"> </w:t>
      </w:r>
      <w:r w:rsidR="005864D4" w:rsidRPr="00C31A4C">
        <w:rPr>
          <w:lang w:val="pt-PT"/>
        </w:rPr>
        <w:t>e</w:t>
      </w:r>
      <w:r w:rsidR="004B29CE" w:rsidRPr="00C31A4C">
        <w:rPr>
          <w:lang w:val="pt-PT"/>
        </w:rPr>
        <w:t xml:space="preserve"> </w:t>
      </w:r>
      <w:r w:rsidR="006C19A8" w:rsidRPr="00C31A4C">
        <w:rPr>
          <w:lang w:val="pt-PT"/>
        </w:rPr>
        <w:t>integridade</w:t>
      </w:r>
      <w:r w:rsidR="004B29CE" w:rsidRPr="00C31A4C">
        <w:rPr>
          <w:lang w:val="pt-PT"/>
        </w:rPr>
        <w:t xml:space="preserve"> </w:t>
      </w:r>
      <w:r w:rsidR="00FB734E" w:rsidRPr="00C31A4C">
        <w:rPr>
          <w:lang w:val="pt-PT"/>
        </w:rPr>
        <w:t>da</w:t>
      </w:r>
      <w:r w:rsidR="005864D4" w:rsidRPr="00C31A4C">
        <w:rPr>
          <w:lang w:val="pt-PT"/>
        </w:rPr>
        <w:t xml:space="preserve"> </w:t>
      </w:r>
      <w:r w:rsidR="00955D54" w:rsidRPr="00C31A4C">
        <w:rPr>
          <w:lang w:val="pt-PT"/>
        </w:rPr>
        <w:t>informa</w:t>
      </w:r>
      <w:r w:rsidR="00C26FE8" w:rsidRPr="00C31A4C">
        <w:rPr>
          <w:lang w:val="pt-PT"/>
        </w:rPr>
        <w:t>ção</w:t>
      </w:r>
      <w:r w:rsidR="004B29CE" w:rsidRPr="00C31A4C">
        <w:rPr>
          <w:lang w:val="pt-PT"/>
        </w:rPr>
        <w:t xml:space="preserve">, </w:t>
      </w:r>
      <w:r w:rsidR="00C26FE8" w:rsidRPr="00C31A4C">
        <w:rPr>
          <w:lang w:val="pt-PT"/>
        </w:rPr>
        <w:t>a</w:t>
      </w:r>
      <w:r w:rsidR="004B29CE" w:rsidRPr="00C31A4C">
        <w:rPr>
          <w:lang w:val="pt-PT"/>
        </w:rPr>
        <w:t xml:space="preserve"> </w:t>
      </w:r>
      <w:r w:rsidR="005864D4" w:rsidRPr="00C31A4C">
        <w:rPr>
          <w:lang w:val="pt-PT"/>
        </w:rPr>
        <w:t>autentica</w:t>
      </w:r>
      <w:r w:rsidR="00C26FE8" w:rsidRPr="00C31A4C">
        <w:rPr>
          <w:lang w:val="pt-PT"/>
        </w:rPr>
        <w:t>ção</w:t>
      </w:r>
      <w:r w:rsidR="005864D4" w:rsidRPr="00C31A4C">
        <w:rPr>
          <w:lang w:val="pt-PT"/>
        </w:rPr>
        <w:t xml:space="preserve"> </w:t>
      </w:r>
      <w:r w:rsidR="00FB734E" w:rsidRPr="00C31A4C">
        <w:rPr>
          <w:lang w:val="pt-PT"/>
        </w:rPr>
        <w:t>da</w:t>
      </w:r>
      <w:r w:rsidR="004B29CE" w:rsidRPr="00C31A4C">
        <w:rPr>
          <w:lang w:val="pt-PT"/>
        </w:rPr>
        <w:t xml:space="preserve"> </w:t>
      </w:r>
      <w:r w:rsidR="004275B8" w:rsidRPr="00C31A4C">
        <w:rPr>
          <w:lang w:val="pt-PT"/>
        </w:rPr>
        <w:t>fonte</w:t>
      </w:r>
      <w:r w:rsidR="004B29CE" w:rsidRPr="00C31A4C">
        <w:rPr>
          <w:lang w:val="pt-PT"/>
        </w:rPr>
        <w:t xml:space="preserve"> </w:t>
      </w:r>
      <w:r w:rsidR="00FB734E" w:rsidRPr="00C31A4C">
        <w:rPr>
          <w:lang w:val="pt-PT"/>
        </w:rPr>
        <w:t>da</w:t>
      </w:r>
      <w:r w:rsidR="005864D4" w:rsidRPr="00C31A4C">
        <w:rPr>
          <w:lang w:val="pt-PT"/>
        </w:rPr>
        <w:t xml:space="preserve"> </w:t>
      </w:r>
      <w:r w:rsidR="00955D54" w:rsidRPr="00C31A4C">
        <w:rPr>
          <w:lang w:val="pt-PT"/>
        </w:rPr>
        <w:t>informa</w:t>
      </w:r>
      <w:r w:rsidR="00C26FE8" w:rsidRPr="00C31A4C">
        <w:rPr>
          <w:lang w:val="pt-PT"/>
        </w:rPr>
        <w:t>ção</w:t>
      </w:r>
      <w:r w:rsidR="004B29CE" w:rsidRPr="00C31A4C">
        <w:rPr>
          <w:lang w:val="pt-PT"/>
        </w:rPr>
        <w:t xml:space="preserve"> </w:t>
      </w:r>
      <w:r w:rsidR="00C26FE8" w:rsidRPr="00C31A4C">
        <w:rPr>
          <w:lang w:val="pt-PT"/>
        </w:rPr>
        <w:t>e</w:t>
      </w:r>
      <w:r w:rsidR="004B29CE" w:rsidRPr="00C31A4C">
        <w:rPr>
          <w:lang w:val="pt-PT"/>
        </w:rPr>
        <w:t xml:space="preserve"> </w:t>
      </w:r>
      <w:r w:rsidR="00C26FE8" w:rsidRPr="00C31A4C">
        <w:rPr>
          <w:lang w:val="pt-PT"/>
        </w:rPr>
        <w:t>a</w:t>
      </w:r>
      <w:r w:rsidR="005864D4" w:rsidRPr="00C31A4C">
        <w:rPr>
          <w:lang w:val="pt-PT"/>
        </w:rPr>
        <w:t xml:space="preserve"> </w:t>
      </w:r>
      <w:r w:rsidR="006C19A8" w:rsidRPr="00C31A4C">
        <w:rPr>
          <w:lang w:val="pt-PT"/>
        </w:rPr>
        <w:t>continuidade</w:t>
      </w:r>
      <w:r w:rsidR="005864D4" w:rsidRPr="00C31A4C">
        <w:rPr>
          <w:lang w:val="pt-PT"/>
        </w:rPr>
        <w:t xml:space="preserve"> </w:t>
      </w:r>
      <w:r w:rsidR="00C26FE8" w:rsidRPr="00C31A4C">
        <w:rPr>
          <w:lang w:val="pt-PT"/>
        </w:rPr>
        <w:t>do</w:t>
      </w:r>
      <w:r w:rsidR="005864D4" w:rsidRPr="00C31A4C">
        <w:rPr>
          <w:lang w:val="pt-PT"/>
        </w:rPr>
        <w:t xml:space="preserve"> </w:t>
      </w:r>
      <w:r w:rsidR="00C26FE8" w:rsidRPr="00C31A4C">
        <w:rPr>
          <w:lang w:val="pt-PT"/>
        </w:rPr>
        <w:t>serviço</w:t>
      </w:r>
      <w:r w:rsidR="001531A6" w:rsidRPr="00C31A4C">
        <w:rPr>
          <w:lang w:val="pt-PT"/>
        </w:rPr>
        <w:t xml:space="preserve"> prestado.</w:t>
      </w:r>
    </w:p>
    <w:p w14:paraId="362CB801" w14:textId="05D1003F" w:rsidR="0042720C" w:rsidRPr="00C31A4C" w:rsidRDefault="00034F68" w:rsidP="004275B8">
      <w:pPr>
        <w:spacing w:line="360" w:lineRule="auto"/>
        <w:ind w:left="426"/>
        <w:rPr>
          <w:lang w:val="pt-PT"/>
        </w:rPr>
      </w:pPr>
      <w:r>
        <w:rPr>
          <w:lang w:val="pt-PT"/>
        </w:rPr>
        <w:t>A</w:t>
      </w:r>
      <w:r w:rsidR="004275B8" w:rsidRPr="00C31A4C">
        <w:rPr>
          <w:lang w:val="pt-PT"/>
        </w:rPr>
        <w:t xml:space="preserve"> </w:t>
      </w:r>
      <w:r w:rsidR="004B29CE" w:rsidRPr="00C31A4C">
        <w:rPr>
          <w:lang w:val="pt-PT"/>
        </w:rPr>
        <w:t>OMI</w:t>
      </w:r>
      <w:r>
        <w:rPr>
          <w:lang w:val="pt-PT"/>
        </w:rPr>
        <w:t>Clear</w:t>
      </w:r>
      <w:r w:rsidR="004B29CE" w:rsidRPr="00C31A4C">
        <w:rPr>
          <w:lang w:val="pt-PT"/>
        </w:rPr>
        <w:t xml:space="preserve"> </w:t>
      </w:r>
      <w:r w:rsidR="00C26FE8" w:rsidRPr="00C31A4C">
        <w:rPr>
          <w:lang w:val="pt-PT"/>
        </w:rPr>
        <w:t>deverá</w:t>
      </w:r>
      <w:r w:rsidR="004005DE" w:rsidRPr="00C31A4C">
        <w:rPr>
          <w:lang w:val="pt-PT"/>
        </w:rPr>
        <w:t xml:space="preserve"> </w:t>
      </w:r>
      <w:r w:rsidR="000F4365" w:rsidRPr="00C31A4C">
        <w:rPr>
          <w:lang w:val="pt-PT"/>
        </w:rPr>
        <w:t xml:space="preserve">informar </w:t>
      </w:r>
      <w:r w:rsidR="00C26FE8" w:rsidRPr="00C31A4C">
        <w:rPr>
          <w:lang w:val="pt-PT"/>
        </w:rPr>
        <w:t>o</w:t>
      </w:r>
      <w:r w:rsidR="00EB251B" w:rsidRPr="00C31A4C">
        <w:rPr>
          <w:lang w:val="pt-PT"/>
        </w:rPr>
        <w:t xml:space="preserve"> Participante</w:t>
      </w:r>
      <w:r w:rsidR="006B10D2" w:rsidRPr="00C31A4C">
        <w:rPr>
          <w:lang w:val="pt-PT"/>
        </w:rPr>
        <w:t xml:space="preserve"> </w:t>
      </w:r>
      <w:r w:rsidR="00FB734E" w:rsidRPr="00C31A4C">
        <w:rPr>
          <w:lang w:val="pt-PT"/>
        </w:rPr>
        <w:t>no</w:t>
      </w:r>
      <w:r w:rsidR="006B10D2" w:rsidRPr="00C31A4C">
        <w:rPr>
          <w:lang w:val="pt-PT"/>
        </w:rPr>
        <w:t xml:space="preserve"> Mercado</w:t>
      </w:r>
      <w:r w:rsidR="004B29CE" w:rsidRPr="00C31A4C">
        <w:rPr>
          <w:lang w:val="pt-PT"/>
        </w:rPr>
        <w:t xml:space="preserve"> </w:t>
      </w:r>
      <w:r w:rsidR="00C26FE8" w:rsidRPr="00C31A4C">
        <w:rPr>
          <w:lang w:val="pt-PT"/>
        </w:rPr>
        <w:t>do</w:t>
      </w:r>
      <w:r w:rsidR="005864D4" w:rsidRPr="00C31A4C">
        <w:rPr>
          <w:lang w:val="pt-PT"/>
        </w:rPr>
        <w:t xml:space="preserve"> </w:t>
      </w:r>
      <w:r w:rsidR="006C19A8" w:rsidRPr="00C31A4C">
        <w:rPr>
          <w:lang w:val="pt-PT"/>
        </w:rPr>
        <w:t>cumprimento</w:t>
      </w:r>
      <w:r w:rsidR="004B29CE" w:rsidRPr="00C31A4C">
        <w:rPr>
          <w:lang w:val="pt-PT"/>
        </w:rPr>
        <w:t xml:space="preserve"> </w:t>
      </w:r>
      <w:r w:rsidR="00C26FE8" w:rsidRPr="00C31A4C">
        <w:rPr>
          <w:lang w:val="pt-PT"/>
        </w:rPr>
        <w:t>do</w:t>
      </w:r>
      <w:r w:rsidR="004B29CE" w:rsidRPr="00C31A4C">
        <w:rPr>
          <w:lang w:val="pt-PT"/>
        </w:rPr>
        <w:t xml:space="preserve"> </w:t>
      </w:r>
      <w:r w:rsidR="00C26FE8" w:rsidRPr="00C31A4C">
        <w:rPr>
          <w:lang w:val="pt-PT"/>
        </w:rPr>
        <w:t>serviço</w:t>
      </w:r>
      <w:r w:rsidR="005864D4" w:rsidRPr="00C31A4C">
        <w:rPr>
          <w:lang w:val="pt-PT"/>
        </w:rPr>
        <w:t xml:space="preserve"> de informa</w:t>
      </w:r>
      <w:r w:rsidR="00C26FE8" w:rsidRPr="00C31A4C">
        <w:rPr>
          <w:lang w:val="pt-PT"/>
        </w:rPr>
        <w:t>ção</w:t>
      </w:r>
      <w:r w:rsidR="004B29CE" w:rsidRPr="00C31A4C">
        <w:rPr>
          <w:lang w:val="pt-PT"/>
        </w:rPr>
        <w:t xml:space="preserve"> </w:t>
      </w:r>
      <w:r w:rsidR="004275B8" w:rsidRPr="00C31A4C">
        <w:rPr>
          <w:lang w:val="pt-PT"/>
        </w:rPr>
        <w:t>à</w:t>
      </w:r>
      <w:r w:rsidR="004B29CE" w:rsidRPr="00C31A4C">
        <w:rPr>
          <w:lang w:val="pt-PT"/>
        </w:rPr>
        <w:t xml:space="preserve"> </w:t>
      </w:r>
      <w:r w:rsidR="004005DE" w:rsidRPr="00C31A4C">
        <w:rPr>
          <w:lang w:val="pt-PT"/>
        </w:rPr>
        <w:t>ACER</w:t>
      </w:r>
      <w:r w:rsidR="004B29CE" w:rsidRPr="00C31A4C">
        <w:rPr>
          <w:lang w:val="pt-PT"/>
        </w:rPr>
        <w:t xml:space="preserve">. </w:t>
      </w:r>
      <w:r w:rsidR="004275B8" w:rsidRPr="00C31A4C">
        <w:rPr>
          <w:lang w:val="pt-PT"/>
        </w:rPr>
        <w:t>Neste</w:t>
      </w:r>
      <w:r w:rsidR="004B29CE" w:rsidRPr="00C31A4C">
        <w:rPr>
          <w:lang w:val="pt-PT"/>
        </w:rPr>
        <w:t xml:space="preserve"> context</w:t>
      </w:r>
      <w:r w:rsidR="005864D4" w:rsidRPr="00C31A4C">
        <w:rPr>
          <w:lang w:val="pt-PT"/>
        </w:rPr>
        <w:t>o</w:t>
      </w:r>
      <w:r w:rsidR="004B29CE" w:rsidRPr="00C31A4C">
        <w:rPr>
          <w:lang w:val="pt-PT"/>
        </w:rPr>
        <w:t xml:space="preserve">, </w:t>
      </w:r>
      <w:r>
        <w:rPr>
          <w:lang w:val="pt-PT"/>
        </w:rPr>
        <w:t>a</w:t>
      </w:r>
      <w:r w:rsidR="00EA1B49" w:rsidRPr="00C31A4C">
        <w:rPr>
          <w:lang w:val="pt-PT"/>
        </w:rPr>
        <w:t xml:space="preserve"> </w:t>
      </w:r>
      <w:r w:rsidR="004B29CE" w:rsidRPr="00C31A4C">
        <w:rPr>
          <w:lang w:val="pt-PT"/>
        </w:rPr>
        <w:t>OMI</w:t>
      </w:r>
      <w:r>
        <w:rPr>
          <w:lang w:val="pt-PT"/>
        </w:rPr>
        <w:t>Clear</w:t>
      </w:r>
      <w:r w:rsidR="004B29CE" w:rsidRPr="00C31A4C">
        <w:rPr>
          <w:lang w:val="pt-PT"/>
        </w:rPr>
        <w:t xml:space="preserve"> </w:t>
      </w:r>
      <w:r w:rsidR="00C26FE8" w:rsidRPr="00C31A4C">
        <w:rPr>
          <w:lang w:val="pt-PT"/>
        </w:rPr>
        <w:t>deverá</w:t>
      </w:r>
      <w:r w:rsidR="00C9581A" w:rsidRPr="00C31A4C">
        <w:rPr>
          <w:lang w:val="pt-PT"/>
        </w:rPr>
        <w:t xml:space="preserve"> identificar</w:t>
      </w:r>
      <w:r w:rsidR="004B29CE" w:rsidRPr="00C31A4C">
        <w:rPr>
          <w:lang w:val="pt-PT"/>
        </w:rPr>
        <w:t xml:space="preserve"> </w:t>
      </w:r>
      <w:r w:rsidR="00C26FE8" w:rsidRPr="00C31A4C">
        <w:rPr>
          <w:lang w:val="pt-PT"/>
        </w:rPr>
        <w:t>os</w:t>
      </w:r>
      <w:r w:rsidR="00A73D7F" w:rsidRPr="00C31A4C">
        <w:rPr>
          <w:lang w:val="pt-PT"/>
        </w:rPr>
        <w:t xml:space="preserve"> </w:t>
      </w:r>
      <w:r w:rsidR="007439F0" w:rsidRPr="00C31A4C">
        <w:rPr>
          <w:lang w:val="pt-PT"/>
        </w:rPr>
        <w:t>incidente</w:t>
      </w:r>
      <w:r w:rsidR="00A73D7F" w:rsidRPr="00C31A4C">
        <w:rPr>
          <w:lang w:val="pt-PT"/>
        </w:rPr>
        <w:t>s</w:t>
      </w:r>
      <w:r w:rsidR="004B29CE" w:rsidRPr="00C31A4C">
        <w:rPr>
          <w:lang w:val="pt-PT"/>
        </w:rPr>
        <w:t xml:space="preserve"> </w:t>
      </w:r>
      <w:r w:rsidR="00C9581A" w:rsidRPr="00C31A4C">
        <w:rPr>
          <w:lang w:val="pt-PT"/>
        </w:rPr>
        <w:t xml:space="preserve">que </w:t>
      </w:r>
      <w:r w:rsidR="004275B8" w:rsidRPr="00C31A4C">
        <w:rPr>
          <w:lang w:val="pt-PT"/>
        </w:rPr>
        <w:t>tenham eventualmente ocorrido</w:t>
      </w:r>
      <w:r w:rsidR="004B29CE" w:rsidRPr="00C31A4C">
        <w:rPr>
          <w:lang w:val="pt-PT"/>
        </w:rPr>
        <w:t>.</w:t>
      </w:r>
    </w:p>
    <w:p w14:paraId="6C9BD3DB" w14:textId="77777777" w:rsidR="009A1095" w:rsidRPr="00C31A4C" w:rsidRDefault="009A1095" w:rsidP="006960F9">
      <w:pPr>
        <w:spacing w:line="360" w:lineRule="auto"/>
        <w:ind w:left="426"/>
        <w:rPr>
          <w:lang w:val="pt-PT"/>
        </w:rPr>
      </w:pPr>
    </w:p>
    <w:p w14:paraId="311B5C11" w14:textId="77777777" w:rsidR="000C436A" w:rsidRPr="00C31A4C" w:rsidRDefault="00F54A0C" w:rsidP="004275B8">
      <w:pPr>
        <w:pStyle w:val="Prrafodelista"/>
        <w:numPr>
          <w:ilvl w:val="0"/>
          <w:numId w:val="14"/>
        </w:numPr>
        <w:spacing w:line="360" w:lineRule="auto"/>
        <w:contextualSpacing w:val="0"/>
        <w:rPr>
          <w:b/>
          <w:lang w:val="pt-PT"/>
        </w:rPr>
      </w:pPr>
      <w:r w:rsidRPr="00C31A4C">
        <w:rPr>
          <w:b/>
          <w:lang w:val="pt-PT"/>
        </w:rPr>
        <w:t>F</w:t>
      </w:r>
      <w:r w:rsidR="004275B8" w:rsidRPr="00C31A4C">
        <w:rPr>
          <w:b/>
          <w:lang w:val="pt-PT"/>
        </w:rPr>
        <w:t>ORÇA</w:t>
      </w:r>
      <w:r w:rsidRPr="00C31A4C">
        <w:rPr>
          <w:b/>
          <w:lang w:val="pt-PT"/>
        </w:rPr>
        <w:t xml:space="preserve"> MA</w:t>
      </w:r>
      <w:r w:rsidR="004275B8" w:rsidRPr="00C31A4C">
        <w:rPr>
          <w:b/>
          <w:lang w:val="pt-PT"/>
        </w:rPr>
        <w:t>I</w:t>
      </w:r>
      <w:r w:rsidR="00C82AEF" w:rsidRPr="00C31A4C">
        <w:rPr>
          <w:b/>
          <w:lang w:val="pt-PT"/>
        </w:rPr>
        <w:t>O</w:t>
      </w:r>
      <w:r w:rsidRPr="00C31A4C">
        <w:rPr>
          <w:b/>
          <w:lang w:val="pt-PT"/>
        </w:rPr>
        <w:t>R</w:t>
      </w:r>
    </w:p>
    <w:p w14:paraId="01A7B40C" w14:textId="77777777" w:rsidR="002E4F57" w:rsidRPr="00C31A4C" w:rsidRDefault="006C19A8" w:rsidP="004275B8">
      <w:pPr>
        <w:spacing w:line="360" w:lineRule="auto"/>
        <w:ind w:left="426"/>
        <w:rPr>
          <w:lang w:val="pt-PT"/>
        </w:rPr>
      </w:pPr>
      <w:r w:rsidRPr="00C31A4C">
        <w:rPr>
          <w:lang w:val="pt-PT"/>
        </w:rPr>
        <w:t>Nenhuma</w:t>
      </w:r>
      <w:r w:rsidR="002E4F57" w:rsidRPr="00C31A4C">
        <w:rPr>
          <w:lang w:val="pt-PT"/>
        </w:rPr>
        <w:t xml:space="preserve"> </w:t>
      </w:r>
      <w:r w:rsidR="00FB734E" w:rsidRPr="00C31A4C">
        <w:rPr>
          <w:lang w:val="pt-PT"/>
        </w:rPr>
        <w:t>da</w:t>
      </w:r>
      <w:r w:rsidR="00C26FE8" w:rsidRPr="00C31A4C">
        <w:rPr>
          <w:lang w:val="pt-PT"/>
        </w:rPr>
        <w:t>s</w:t>
      </w:r>
      <w:r w:rsidR="002E4F57" w:rsidRPr="00C31A4C">
        <w:rPr>
          <w:lang w:val="pt-PT"/>
        </w:rPr>
        <w:t xml:space="preserve"> Partes será respons</w:t>
      </w:r>
      <w:r w:rsidR="00C26FE8" w:rsidRPr="00C31A4C">
        <w:rPr>
          <w:lang w:val="pt-PT"/>
        </w:rPr>
        <w:t>ável</w:t>
      </w:r>
      <w:r w:rsidR="004275B8" w:rsidRPr="00C31A4C">
        <w:rPr>
          <w:lang w:val="pt-PT"/>
        </w:rPr>
        <w:t>,</w:t>
      </w:r>
      <w:r w:rsidR="002E4F57" w:rsidRPr="00C31A4C">
        <w:rPr>
          <w:lang w:val="pt-PT"/>
        </w:rPr>
        <w:t xml:space="preserve"> </w:t>
      </w:r>
      <w:r w:rsidR="004275B8" w:rsidRPr="00C31A4C">
        <w:rPr>
          <w:lang w:val="pt-PT"/>
        </w:rPr>
        <w:t>perante</w:t>
      </w:r>
      <w:r w:rsidR="002E4F57" w:rsidRPr="00C31A4C">
        <w:rPr>
          <w:lang w:val="pt-PT"/>
        </w:rPr>
        <w:t xml:space="preserve"> </w:t>
      </w:r>
      <w:r w:rsidR="004275B8" w:rsidRPr="00C31A4C">
        <w:rPr>
          <w:lang w:val="pt-PT"/>
        </w:rPr>
        <w:t>a</w:t>
      </w:r>
      <w:r w:rsidR="002E4F57" w:rsidRPr="00C31A4C">
        <w:rPr>
          <w:lang w:val="pt-PT"/>
        </w:rPr>
        <w:t xml:space="preserve"> </w:t>
      </w:r>
      <w:r w:rsidR="004275B8" w:rsidRPr="00C31A4C">
        <w:rPr>
          <w:lang w:val="pt-PT"/>
        </w:rPr>
        <w:t>contrária,</w:t>
      </w:r>
      <w:r w:rsidR="002E4F57" w:rsidRPr="00C31A4C">
        <w:rPr>
          <w:lang w:val="pt-PT"/>
        </w:rPr>
        <w:t xml:space="preserve"> </w:t>
      </w:r>
      <w:r w:rsidR="004275B8" w:rsidRPr="00C31A4C">
        <w:rPr>
          <w:lang w:val="pt-PT"/>
        </w:rPr>
        <w:t>pelo</w:t>
      </w:r>
      <w:r w:rsidR="002E4F57" w:rsidRPr="00C31A4C">
        <w:rPr>
          <w:lang w:val="pt-PT"/>
        </w:rPr>
        <w:t xml:space="preserve"> </w:t>
      </w:r>
      <w:r w:rsidRPr="00C31A4C">
        <w:rPr>
          <w:lang w:val="pt-PT"/>
        </w:rPr>
        <w:t>incumprimento</w:t>
      </w:r>
      <w:r w:rsidR="002E4F57" w:rsidRPr="00C31A4C">
        <w:rPr>
          <w:lang w:val="pt-PT"/>
        </w:rPr>
        <w:t xml:space="preserve"> d</w:t>
      </w:r>
      <w:r w:rsidR="004275B8" w:rsidRPr="00C31A4C">
        <w:rPr>
          <w:lang w:val="pt-PT"/>
        </w:rPr>
        <w:t>as suas</w:t>
      </w:r>
      <w:r w:rsidR="002E4F57" w:rsidRPr="00C31A4C">
        <w:rPr>
          <w:lang w:val="pt-PT"/>
        </w:rPr>
        <w:t xml:space="preserve"> </w:t>
      </w:r>
      <w:r w:rsidR="00C26FE8" w:rsidRPr="00C31A4C">
        <w:rPr>
          <w:lang w:val="pt-PT"/>
        </w:rPr>
        <w:t>obrig</w:t>
      </w:r>
      <w:r w:rsidR="002E4F57" w:rsidRPr="00C31A4C">
        <w:rPr>
          <w:lang w:val="pt-PT"/>
        </w:rPr>
        <w:t>a</w:t>
      </w:r>
      <w:r w:rsidR="00C26FE8" w:rsidRPr="00C31A4C">
        <w:rPr>
          <w:lang w:val="pt-PT"/>
        </w:rPr>
        <w:t>ções</w:t>
      </w:r>
      <w:r w:rsidR="002E4F57" w:rsidRPr="00C31A4C">
        <w:rPr>
          <w:lang w:val="pt-PT"/>
        </w:rPr>
        <w:t xml:space="preserve"> </w:t>
      </w:r>
      <w:r w:rsidR="004275B8" w:rsidRPr="00C31A4C">
        <w:rPr>
          <w:lang w:val="pt-PT"/>
        </w:rPr>
        <w:t>contratuais</w:t>
      </w:r>
      <w:r w:rsidR="002E4F57" w:rsidRPr="00C31A4C">
        <w:rPr>
          <w:lang w:val="pt-PT"/>
        </w:rPr>
        <w:t xml:space="preserve">, </w:t>
      </w:r>
      <w:r w:rsidR="004275B8" w:rsidRPr="00C31A4C">
        <w:rPr>
          <w:lang w:val="pt-PT"/>
        </w:rPr>
        <w:t>caso</w:t>
      </w:r>
      <w:r w:rsidR="002E4F57" w:rsidRPr="00C31A4C">
        <w:rPr>
          <w:lang w:val="pt-PT"/>
        </w:rPr>
        <w:t xml:space="preserve"> </w:t>
      </w:r>
      <w:r w:rsidRPr="00C31A4C">
        <w:rPr>
          <w:lang w:val="pt-PT"/>
        </w:rPr>
        <w:t>este</w:t>
      </w:r>
      <w:r w:rsidR="002E4F57" w:rsidRPr="00C31A4C">
        <w:rPr>
          <w:lang w:val="pt-PT"/>
        </w:rPr>
        <w:t xml:space="preserve"> </w:t>
      </w:r>
      <w:r w:rsidR="004275B8" w:rsidRPr="00C31A4C">
        <w:rPr>
          <w:lang w:val="pt-PT"/>
        </w:rPr>
        <w:t>decorra de algum</w:t>
      </w:r>
      <w:r w:rsidR="002E4F57" w:rsidRPr="00C31A4C">
        <w:rPr>
          <w:lang w:val="pt-PT"/>
        </w:rPr>
        <w:t xml:space="preserve"> </w:t>
      </w:r>
      <w:r w:rsidR="004275B8" w:rsidRPr="00C31A4C">
        <w:rPr>
          <w:lang w:val="pt-PT"/>
        </w:rPr>
        <w:t>motivo</w:t>
      </w:r>
      <w:r w:rsidR="002E4F57" w:rsidRPr="00C31A4C">
        <w:rPr>
          <w:lang w:val="pt-PT"/>
        </w:rPr>
        <w:t xml:space="preserve"> de </w:t>
      </w:r>
      <w:r w:rsidR="004275B8" w:rsidRPr="00C31A4C">
        <w:rPr>
          <w:lang w:val="pt-PT"/>
        </w:rPr>
        <w:t>Força Maior</w:t>
      </w:r>
      <w:r w:rsidR="002E4F57" w:rsidRPr="00C31A4C">
        <w:rPr>
          <w:lang w:val="pt-PT"/>
        </w:rPr>
        <w:t xml:space="preserve"> </w:t>
      </w:r>
      <w:r w:rsidR="00C26FE8" w:rsidRPr="00C31A4C">
        <w:rPr>
          <w:lang w:val="pt-PT"/>
        </w:rPr>
        <w:t>ou</w:t>
      </w:r>
      <w:r w:rsidR="002E4F57" w:rsidRPr="00C31A4C">
        <w:rPr>
          <w:lang w:val="pt-PT"/>
        </w:rPr>
        <w:t xml:space="preserve"> Caso Fortuito.</w:t>
      </w:r>
    </w:p>
    <w:p w14:paraId="19B2E8DC" w14:textId="77777777" w:rsidR="003C41EF" w:rsidRPr="00C31A4C" w:rsidRDefault="004275B8" w:rsidP="004275B8">
      <w:pPr>
        <w:spacing w:line="360" w:lineRule="auto"/>
        <w:ind w:left="426"/>
        <w:rPr>
          <w:lang w:val="pt-PT"/>
        </w:rPr>
      </w:pPr>
      <w:r w:rsidRPr="00C31A4C">
        <w:rPr>
          <w:lang w:val="pt-PT"/>
        </w:rPr>
        <w:t>Para</w:t>
      </w:r>
      <w:r w:rsidR="00C82AEF" w:rsidRPr="00C31A4C">
        <w:rPr>
          <w:lang w:val="pt-PT"/>
        </w:rPr>
        <w:t xml:space="preserve"> </w:t>
      </w:r>
      <w:r w:rsidR="006C19A8" w:rsidRPr="00C31A4C">
        <w:rPr>
          <w:lang w:val="pt-PT"/>
        </w:rPr>
        <w:t>efeitos</w:t>
      </w:r>
      <w:r w:rsidR="003C41EF" w:rsidRPr="00C31A4C">
        <w:rPr>
          <w:lang w:val="pt-PT"/>
        </w:rPr>
        <w:t xml:space="preserve"> </w:t>
      </w:r>
      <w:r w:rsidR="00C26FE8" w:rsidRPr="00C31A4C">
        <w:rPr>
          <w:lang w:val="pt-PT"/>
        </w:rPr>
        <w:t>do</w:t>
      </w:r>
      <w:r w:rsidR="00EB251B" w:rsidRPr="00C31A4C">
        <w:rPr>
          <w:lang w:val="pt-PT"/>
        </w:rPr>
        <w:t xml:space="preserve"> presente </w:t>
      </w:r>
      <w:r w:rsidR="006309A3" w:rsidRPr="00C31A4C">
        <w:rPr>
          <w:lang w:val="pt-PT"/>
        </w:rPr>
        <w:t>C</w:t>
      </w:r>
      <w:r w:rsidR="001A65B1" w:rsidRPr="00C31A4C">
        <w:rPr>
          <w:lang w:val="pt-PT"/>
        </w:rPr>
        <w:t>ontrato</w:t>
      </w:r>
      <w:r w:rsidR="005A5B18" w:rsidRPr="00C31A4C">
        <w:rPr>
          <w:lang w:val="pt-PT"/>
        </w:rPr>
        <w:t>,</w:t>
      </w:r>
      <w:r w:rsidR="00EB251B" w:rsidRPr="00C31A4C">
        <w:rPr>
          <w:lang w:val="pt-PT"/>
        </w:rPr>
        <w:t xml:space="preserve"> </w:t>
      </w:r>
      <w:r w:rsidRPr="00C31A4C">
        <w:rPr>
          <w:lang w:val="pt-PT"/>
        </w:rPr>
        <w:t>os motivos</w:t>
      </w:r>
      <w:r w:rsidR="003C41EF" w:rsidRPr="00C31A4C">
        <w:rPr>
          <w:lang w:val="pt-PT"/>
        </w:rPr>
        <w:t xml:space="preserve"> </w:t>
      </w:r>
      <w:r w:rsidR="006B10D2" w:rsidRPr="00C31A4C">
        <w:rPr>
          <w:lang w:val="pt-PT"/>
        </w:rPr>
        <w:t>de</w:t>
      </w:r>
      <w:r w:rsidR="003C41EF" w:rsidRPr="00C31A4C">
        <w:rPr>
          <w:lang w:val="pt-PT"/>
        </w:rPr>
        <w:t xml:space="preserve"> </w:t>
      </w:r>
      <w:r w:rsidRPr="00C31A4C">
        <w:rPr>
          <w:lang w:val="pt-PT"/>
        </w:rPr>
        <w:t>Força Maior</w:t>
      </w:r>
      <w:r w:rsidR="003C41EF" w:rsidRPr="00C31A4C">
        <w:rPr>
          <w:lang w:val="pt-PT"/>
        </w:rPr>
        <w:t xml:space="preserve"> </w:t>
      </w:r>
      <w:r w:rsidRPr="00C31A4C">
        <w:rPr>
          <w:lang w:val="pt-PT"/>
        </w:rPr>
        <w:t>abrangerão</w:t>
      </w:r>
      <w:r w:rsidR="003C41EF" w:rsidRPr="00C31A4C">
        <w:rPr>
          <w:lang w:val="pt-PT"/>
        </w:rPr>
        <w:t xml:space="preserve">, </w:t>
      </w:r>
      <w:r w:rsidR="00606F6B" w:rsidRPr="00C31A4C">
        <w:rPr>
          <w:lang w:val="pt-PT"/>
        </w:rPr>
        <w:t xml:space="preserve">entre </w:t>
      </w:r>
      <w:r w:rsidR="00C26FE8" w:rsidRPr="00C31A4C">
        <w:rPr>
          <w:lang w:val="pt-PT"/>
        </w:rPr>
        <w:t>outros</w:t>
      </w:r>
      <w:r w:rsidRPr="00C31A4C">
        <w:rPr>
          <w:lang w:val="pt-PT"/>
        </w:rPr>
        <w:t>, os seguintes</w:t>
      </w:r>
      <w:r w:rsidR="003C41EF" w:rsidRPr="00C31A4C">
        <w:rPr>
          <w:lang w:val="pt-PT"/>
        </w:rPr>
        <w:t>:</w:t>
      </w:r>
    </w:p>
    <w:p w14:paraId="7F9BF1BF" w14:textId="77777777" w:rsidR="003C41EF" w:rsidRPr="00C31A4C" w:rsidRDefault="003C41EF" w:rsidP="004275B8">
      <w:pPr>
        <w:tabs>
          <w:tab w:val="left" w:pos="709"/>
        </w:tabs>
        <w:spacing w:line="360" w:lineRule="auto"/>
        <w:ind w:left="709" w:hanging="283"/>
        <w:rPr>
          <w:lang w:val="pt-PT"/>
        </w:rPr>
      </w:pPr>
      <w:r w:rsidRPr="00C31A4C">
        <w:rPr>
          <w:lang w:val="pt-PT"/>
        </w:rPr>
        <w:t xml:space="preserve">a) </w:t>
      </w:r>
      <w:r w:rsidR="006960F9" w:rsidRPr="00C31A4C">
        <w:rPr>
          <w:lang w:val="pt-PT"/>
        </w:rPr>
        <w:tab/>
      </w:r>
      <w:r w:rsidR="00C26FE8" w:rsidRPr="00C31A4C">
        <w:rPr>
          <w:lang w:val="pt-PT"/>
        </w:rPr>
        <w:t>Um</w:t>
      </w:r>
      <w:r w:rsidR="0042720C" w:rsidRPr="00C31A4C">
        <w:rPr>
          <w:lang w:val="pt-PT"/>
        </w:rPr>
        <w:t xml:space="preserve"> </w:t>
      </w:r>
      <w:r w:rsidR="006C19A8" w:rsidRPr="00C31A4C">
        <w:rPr>
          <w:lang w:val="pt-PT"/>
        </w:rPr>
        <w:t>ato</w:t>
      </w:r>
      <w:r w:rsidR="00606F6B" w:rsidRPr="00C31A4C">
        <w:rPr>
          <w:lang w:val="pt-PT"/>
        </w:rPr>
        <w:t xml:space="preserve"> hostil</w:t>
      </w:r>
      <w:r w:rsidRPr="00C31A4C">
        <w:rPr>
          <w:lang w:val="pt-PT"/>
        </w:rPr>
        <w:t xml:space="preserve"> </w:t>
      </w:r>
      <w:r w:rsidR="00C26FE8" w:rsidRPr="00C31A4C">
        <w:rPr>
          <w:lang w:val="pt-PT"/>
        </w:rPr>
        <w:t>ou</w:t>
      </w:r>
      <w:r w:rsidRPr="00C31A4C">
        <w:rPr>
          <w:lang w:val="pt-PT"/>
        </w:rPr>
        <w:t xml:space="preserve"> terroris</w:t>
      </w:r>
      <w:r w:rsidR="00606F6B" w:rsidRPr="00C31A4C">
        <w:rPr>
          <w:lang w:val="pt-PT"/>
        </w:rPr>
        <w:t>ta</w:t>
      </w:r>
      <w:r w:rsidRPr="00C31A4C">
        <w:rPr>
          <w:lang w:val="pt-PT"/>
        </w:rPr>
        <w:t xml:space="preserve">, </w:t>
      </w:r>
      <w:r w:rsidR="00606F6B" w:rsidRPr="00C31A4C">
        <w:rPr>
          <w:lang w:val="pt-PT"/>
        </w:rPr>
        <w:t>guerra, declara</w:t>
      </w:r>
      <w:r w:rsidRPr="00C31A4C">
        <w:rPr>
          <w:lang w:val="pt-PT"/>
        </w:rPr>
        <w:t>d</w:t>
      </w:r>
      <w:r w:rsidR="00606F6B" w:rsidRPr="00C31A4C">
        <w:rPr>
          <w:lang w:val="pt-PT"/>
        </w:rPr>
        <w:t>a</w:t>
      </w:r>
      <w:r w:rsidRPr="00C31A4C">
        <w:rPr>
          <w:lang w:val="pt-PT"/>
        </w:rPr>
        <w:t xml:space="preserve"> </w:t>
      </w:r>
      <w:r w:rsidR="00C26FE8" w:rsidRPr="00C31A4C">
        <w:rPr>
          <w:lang w:val="pt-PT"/>
        </w:rPr>
        <w:t>ou</w:t>
      </w:r>
      <w:r w:rsidRPr="00C31A4C">
        <w:rPr>
          <w:lang w:val="pt-PT"/>
        </w:rPr>
        <w:t xml:space="preserve"> </w:t>
      </w:r>
      <w:r w:rsidR="00C26FE8" w:rsidRPr="00C31A4C">
        <w:rPr>
          <w:lang w:val="pt-PT"/>
        </w:rPr>
        <w:t>não</w:t>
      </w:r>
      <w:r w:rsidRPr="00C31A4C">
        <w:rPr>
          <w:lang w:val="pt-PT"/>
        </w:rPr>
        <w:t xml:space="preserve">, </w:t>
      </w:r>
      <w:r w:rsidR="00606F6B" w:rsidRPr="00C31A4C">
        <w:rPr>
          <w:lang w:val="pt-PT"/>
        </w:rPr>
        <w:t>ame</w:t>
      </w:r>
      <w:r w:rsidR="004275B8" w:rsidRPr="00C31A4C">
        <w:rPr>
          <w:lang w:val="pt-PT"/>
        </w:rPr>
        <w:t>aça</w:t>
      </w:r>
      <w:r w:rsidRPr="00C31A4C">
        <w:rPr>
          <w:lang w:val="pt-PT"/>
        </w:rPr>
        <w:t xml:space="preserve"> </w:t>
      </w:r>
      <w:r w:rsidR="006B10D2" w:rsidRPr="00C31A4C">
        <w:rPr>
          <w:lang w:val="pt-PT"/>
        </w:rPr>
        <w:t>de</w:t>
      </w:r>
      <w:r w:rsidRPr="00C31A4C">
        <w:rPr>
          <w:lang w:val="pt-PT"/>
        </w:rPr>
        <w:t xml:space="preserve"> </w:t>
      </w:r>
      <w:r w:rsidR="00606F6B" w:rsidRPr="00C31A4C">
        <w:rPr>
          <w:lang w:val="pt-PT"/>
        </w:rPr>
        <w:t>guerra</w:t>
      </w:r>
      <w:r w:rsidRPr="00C31A4C">
        <w:rPr>
          <w:lang w:val="pt-PT"/>
        </w:rPr>
        <w:t xml:space="preserve">, </w:t>
      </w:r>
      <w:r w:rsidR="006C19A8" w:rsidRPr="00C31A4C">
        <w:rPr>
          <w:lang w:val="pt-PT"/>
        </w:rPr>
        <w:t>bloqueio</w:t>
      </w:r>
      <w:r w:rsidR="00606F6B" w:rsidRPr="00C31A4C">
        <w:rPr>
          <w:lang w:val="pt-PT"/>
        </w:rPr>
        <w:t>, revolu</w:t>
      </w:r>
      <w:r w:rsidR="00C26FE8" w:rsidRPr="00C31A4C">
        <w:rPr>
          <w:lang w:val="pt-PT"/>
        </w:rPr>
        <w:t>ção</w:t>
      </w:r>
      <w:r w:rsidRPr="00C31A4C">
        <w:rPr>
          <w:lang w:val="pt-PT"/>
        </w:rPr>
        <w:t xml:space="preserve">, </w:t>
      </w:r>
      <w:r w:rsidR="006C19A8" w:rsidRPr="00C31A4C">
        <w:rPr>
          <w:lang w:val="pt-PT"/>
        </w:rPr>
        <w:t>revoltas</w:t>
      </w:r>
      <w:r w:rsidR="00606F6B" w:rsidRPr="00C31A4C">
        <w:rPr>
          <w:lang w:val="pt-PT"/>
        </w:rPr>
        <w:t xml:space="preserve">, </w:t>
      </w:r>
      <w:r w:rsidR="006C19A8" w:rsidRPr="00C31A4C">
        <w:rPr>
          <w:lang w:val="pt-PT"/>
        </w:rPr>
        <w:t>insurreição</w:t>
      </w:r>
      <w:r w:rsidRPr="00C31A4C">
        <w:rPr>
          <w:lang w:val="pt-PT"/>
        </w:rPr>
        <w:t xml:space="preserve">, </w:t>
      </w:r>
      <w:r w:rsidR="006C19A8" w:rsidRPr="00C31A4C">
        <w:rPr>
          <w:lang w:val="pt-PT"/>
        </w:rPr>
        <w:t>levantamento</w:t>
      </w:r>
      <w:r w:rsidR="00606F6B" w:rsidRPr="00C31A4C">
        <w:rPr>
          <w:lang w:val="pt-PT"/>
        </w:rPr>
        <w:t xml:space="preserve"> </w:t>
      </w:r>
      <w:r w:rsidRPr="00C31A4C">
        <w:rPr>
          <w:lang w:val="pt-PT"/>
        </w:rPr>
        <w:t xml:space="preserve">civil, </w:t>
      </w:r>
      <w:r w:rsidR="00606F6B" w:rsidRPr="00C31A4C">
        <w:rPr>
          <w:lang w:val="pt-PT"/>
        </w:rPr>
        <w:t>manifesta</w:t>
      </w:r>
      <w:r w:rsidR="00C26FE8" w:rsidRPr="00C31A4C">
        <w:rPr>
          <w:lang w:val="pt-PT"/>
        </w:rPr>
        <w:t>ção</w:t>
      </w:r>
      <w:r w:rsidRPr="00C31A4C">
        <w:rPr>
          <w:lang w:val="pt-PT"/>
        </w:rPr>
        <w:t xml:space="preserve"> </w:t>
      </w:r>
      <w:r w:rsidR="00C26FE8" w:rsidRPr="00C31A4C">
        <w:rPr>
          <w:lang w:val="pt-PT"/>
        </w:rPr>
        <w:t>ou</w:t>
      </w:r>
      <w:r w:rsidRPr="00C31A4C">
        <w:rPr>
          <w:lang w:val="pt-PT"/>
        </w:rPr>
        <w:t xml:space="preserve"> </w:t>
      </w:r>
      <w:r w:rsidR="006C19A8" w:rsidRPr="00C31A4C">
        <w:rPr>
          <w:lang w:val="pt-PT"/>
        </w:rPr>
        <w:t>desordem</w:t>
      </w:r>
      <w:r w:rsidR="00606F6B" w:rsidRPr="00C31A4C">
        <w:rPr>
          <w:lang w:val="pt-PT"/>
        </w:rPr>
        <w:t xml:space="preserve"> p</w:t>
      </w:r>
      <w:r w:rsidR="008B71CA" w:rsidRPr="00C31A4C">
        <w:rPr>
          <w:lang w:val="pt-PT"/>
        </w:rPr>
        <w:t>úblic</w:t>
      </w:r>
      <w:r w:rsidR="004275B8" w:rsidRPr="00C31A4C">
        <w:rPr>
          <w:lang w:val="pt-PT"/>
        </w:rPr>
        <w:t>a</w:t>
      </w:r>
      <w:r w:rsidR="006830A9" w:rsidRPr="00C31A4C">
        <w:rPr>
          <w:lang w:val="pt-PT"/>
        </w:rPr>
        <w:t>.</w:t>
      </w:r>
    </w:p>
    <w:p w14:paraId="1C963013" w14:textId="77777777" w:rsidR="003C41EF" w:rsidRPr="00C31A4C" w:rsidRDefault="003C41EF" w:rsidP="0042720C">
      <w:pPr>
        <w:spacing w:line="360" w:lineRule="auto"/>
        <w:ind w:left="426"/>
        <w:rPr>
          <w:lang w:val="pt-PT"/>
        </w:rPr>
      </w:pPr>
      <w:r w:rsidRPr="00C31A4C">
        <w:rPr>
          <w:lang w:val="pt-PT"/>
        </w:rPr>
        <w:t xml:space="preserve">b) </w:t>
      </w:r>
      <w:r w:rsidR="006C19A8" w:rsidRPr="00C31A4C">
        <w:rPr>
          <w:lang w:val="pt-PT"/>
        </w:rPr>
        <w:t>Ato</w:t>
      </w:r>
      <w:r w:rsidR="00914313" w:rsidRPr="00C31A4C">
        <w:rPr>
          <w:lang w:val="pt-PT"/>
        </w:rPr>
        <w:t xml:space="preserve"> </w:t>
      </w:r>
      <w:r w:rsidR="006B10D2" w:rsidRPr="00C31A4C">
        <w:rPr>
          <w:lang w:val="pt-PT"/>
        </w:rPr>
        <w:t>de</w:t>
      </w:r>
      <w:r w:rsidRPr="00C31A4C">
        <w:rPr>
          <w:lang w:val="pt-PT"/>
        </w:rPr>
        <w:t xml:space="preserve"> </w:t>
      </w:r>
      <w:r w:rsidR="006C19A8" w:rsidRPr="00C31A4C">
        <w:rPr>
          <w:lang w:val="pt-PT"/>
        </w:rPr>
        <w:t>sabotag</w:t>
      </w:r>
      <w:r w:rsidR="004275B8" w:rsidRPr="00C31A4C">
        <w:rPr>
          <w:lang w:val="pt-PT"/>
        </w:rPr>
        <w:t xml:space="preserve">em </w:t>
      </w:r>
      <w:r w:rsidR="00FB734E" w:rsidRPr="00C31A4C">
        <w:rPr>
          <w:lang w:val="pt-PT"/>
        </w:rPr>
        <w:t>o</w:t>
      </w:r>
      <w:r w:rsidR="00C26FE8" w:rsidRPr="00C31A4C">
        <w:rPr>
          <w:lang w:val="pt-PT"/>
        </w:rPr>
        <w:t>u</w:t>
      </w:r>
      <w:r w:rsidR="0042720C" w:rsidRPr="00C31A4C">
        <w:rPr>
          <w:lang w:val="pt-PT"/>
        </w:rPr>
        <w:t xml:space="preserve"> </w:t>
      </w:r>
      <w:r w:rsidRPr="00C31A4C">
        <w:rPr>
          <w:lang w:val="pt-PT"/>
        </w:rPr>
        <w:t>vandalism</w:t>
      </w:r>
      <w:r w:rsidR="00606F6B" w:rsidRPr="00C31A4C">
        <w:rPr>
          <w:lang w:val="pt-PT"/>
        </w:rPr>
        <w:t>o</w:t>
      </w:r>
      <w:r w:rsidR="006830A9" w:rsidRPr="00C31A4C">
        <w:rPr>
          <w:lang w:val="pt-PT"/>
        </w:rPr>
        <w:t>.</w:t>
      </w:r>
    </w:p>
    <w:p w14:paraId="48BF188D" w14:textId="77777777" w:rsidR="003C41EF" w:rsidRPr="00C31A4C" w:rsidRDefault="006960F9" w:rsidP="0042720C">
      <w:pPr>
        <w:spacing w:line="360" w:lineRule="auto"/>
        <w:ind w:left="426"/>
        <w:rPr>
          <w:lang w:val="pt-PT"/>
        </w:rPr>
      </w:pPr>
      <w:r w:rsidRPr="00C31A4C">
        <w:rPr>
          <w:lang w:val="pt-PT"/>
        </w:rPr>
        <w:t>c</w:t>
      </w:r>
      <w:r w:rsidR="003C41EF" w:rsidRPr="00C31A4C">
        <w:rPr>
          <w:lang w:val="pt-PT"/>
        </w:rPr>
        <w:t xml:space="preserve">) </w:t>
      </w:r>
      <w:r w:rsidR="004275B8" w:rsidRPr="00C31A4C">
        <w:rPr>
          <w:lang w:val="pt-PT"/>
        </w:rPr>
        <w:t>D</w:t>
      </w:r>
      <w:r w:rsidR="00914313" w:rsidRPr="00C31A4C">
        <w:rPr>
          <w:lang w:val="pt-PT"/>
        </w:rPr>
        <w:t xml:space="preserve">esastre </w:t>
      </w:r>
      <w:r w:rsidR="00C26FE8" w:rsidRPr="00C31A4C">
        <w:rPr>
          <w:lang w:val="pt-PT"/>
        </w:rPr>
        <w:t>ou</w:t>
      </w:r>
      <w:r w:rsidR="003C41EF" w:rsidRPr="00C31A4C">
        <w:rPr>
          <w:lang w:val="pt-PT"/>
        </w:rPr>
        <w:t xml:space="preserve"> </w:t>
      </w:r>
      <w:r w:rsidR="00606F6B" w:rsidRPr="00C31A4C">
        <w:rPr>
          <w:lang w:val="pt-PT"/>
        </w:rPr>
        <w:t>fenómeno natural</w:t>
      </w:r>
      <w:r w:rsidR="006830A9" w:rsidRPr="00C31A4C">
        <w:rPr>
          <w:lang w:val="pt-PT"/>
        </w:rPr>
        <w:t>.</w:t>
      </w:r>
    </w:p>
    <w:p w14:paraId="661DB648" w14:textId="77777777" w:rsidR="003C41EF" w:rsidRPr="00C31A4C" w:rsidRDefault="003C41EF" w:rsidP="004275B8">
      <w:pPr>
        <w:spacing w:line="360" w:lineRule="auto"/>
        <w:ind w:left="426"/>
        <w:rPr>
          <w:lang w:val="pt-PT"/>
        </w:rPr>
      </w:pPr>
      <w:r w:rsidRPr="00C31A4C">
        <w:rPr>
          <w:lang w:val="pt-PT"/>
        </w:rPr>
        <w:t xml:space="preserve">d) </w:t>
      </w:r>
      <w:r w:rsidR="004275B8" w:rsidRPr="00C31A4C">
        <w:rPr>
          <w:lang w:val="pt-PT"/>
        </w:rPr>
        <w:t>I</w:t>
      </w:r>
      <w:r w:rsidR="00914313" w:rsidRPr="00C31A4C">
        <w:rPr>
          <w:lang w:val="pt-PT"/>
        </w:rPr>
        <w:t>nc</w:t>
      </w:r>
      <w:r w:rsidR="004275B8" w:rsidRPr="00C31A4C">
        <w:rPr>
          <w:lang w:val="pt-PT"/>
        </w:rPr>
        <w:t>ê</w:t>
      </w:r>
      <w:r w:rsidR="00914313" w:rsidRPr="00C31A4C">
        <w:rPr>
          <w:lang w:val="pt-PT"/>
        </w:rPr>
        <w:t>ndio</w:t>
      </w:r>
      <w:r w:rsidRPr="00C31A4C">
        <w:rPr>
          <w:lang w:val="pt-PT"/>
        </w:rPr>
        <w:t>, explo</w:t>
      </w:r>
      <w:r w:rsidR="00C26FE8" w:rsidRPr="00C31A4C">
        <w:rPr>
          <w:lang w:val="pt-PT"/>
        </w:rPr>
        <w:t>sões</w:t>
      </w:r>
      <w:r w:rsidRPr="00C31A4C">
        <w:rPr>
          <w:lang w:val="pt-PT"/>
        </w:rPr>
        <w:t xml:space="preserve">, </w:t>
      </w:r>
      <w:r w:rsidR="00606F6B" w:rsidRPr="00C31A4C">
        <w:rPr>
          <w:lang w:val="pt-PT"/>
        </w:rPr>
        <w:t>contamina</w:t>
      </w:r>
      <w:r w:rsidR="00C26FE8" w:rsidRPr="00C31A4C">
        <w:rPr>
          <w:lang w:val="pt-PT"/>
        </w:rPr>
        <w:t>ção</w:t>
      </w:r>
      <w:r w:rsidR="00606F6B" w:rsidRPr="00C31A4C">
        <w:rPr>
          <w:lang w:val="pt-PT"/>
        </w:rPr>
        <w:t xml:space="preserve"> </w:t>
      </w:r>
      <w:r w:rsidR="006C19A8" w:rsidRPr="00C31A4C">
        <w:rPr>
          <w:lang w:val="pt-PT"/>
        </w:rPr>
        <w:t>radioativa</w:t>
      </w:r>
      <w:r w:rsidRPr="00C31A4C">
        <w:rPr>
          <w:lang w:val="pt-PT"/>
        </w:rPr>
        <w:t xml:space="preserve">, </w:t>
      </w:r>
      <w:r w:rsidR="00606F6B" w:rsidRPr="00C31A4C">
        <w:rPr>
          <w:lang w:val="pt-PT"/>
        </w:rPr>
        <w:t>química</w:t>
      </w:r>
      <w:r w:rsidRPr="00C31A4C">
        <w:rPr>
          <w:lang w:val="pt-PT"/>
        </w:rPr>
        <w:t xml:space="preserve"> </w:t>
      </w:r>
      <w:r w:rsidR="00C26FE8" w:rsidRPr="00C31A4C">
        <w:rPr>
          <w:lang w:val="pt-PT"/>
        </w:rPr>
        <w:t>ou</w:t>
      </w:r>
      <w:r w:rsidR="00606F6B" w:rsidRPr="00C31A4C">
        <w:rPr>
          <w:lang w:val="pt-PT"/>
        </w:rPr>
        <w:t xml:space="preserve"> </w:t>
      </w:r>
      <w:r w:rsidR="00C26FE8" w:rsidRPr="00C31A4C">
        <w:rPr>
          <w:lang w:val="pt-PT"/>
        </w:rPr>
        <w:t>outra</w:t>
      </w:r>
      <w:r w:rsidR="004275B8" w:rsidRPr="00C31A4C">
        <w:rPr>
          <w:lang w:val="pt-PT"/>
        </w:rPr>
        <w:t xml:space="preserve"> perig</w:t>
      </w:r>
      <w:r w:rsidR="00606F6B" w:rsidRPr="00C31A4C">
        <w:rPr>
          <w:lang w:val="pt-PT"/>
        </w:rPr>
        <w:t>osa</w:t>
      </w:r>
      <w:r w:rsidR="006830A9" w:rsidRPr="00C31A4C">
        <w:rPr>
          <w:lang w:val="pt-PT"/>
        </w:rPr>
        <w:t>.</w:t>
      </w:r>
    </w:p>
    <w:p w14:paraId="1CE6D8ED" w14:textId="77777777" w:rsidR="003C41EF" w:rsidRPr="00C31A4C" w:rsidRDefault="003C41EF" w:rsidP="004275B8">
      <w:pPr>
        <w:spacing w:line="360" w:lineRule="auto"/>
        <w:ind w:left="426"/>
        <w:rPr>
          <w:lang w:val="pt-PT"/>
        </w:rPr>
      </w:pPr>
      <w:r w:rsidRPr="00C31A4C">
        <w:rPr>
          <w:lang w:val="pt-PT"/>
        </w:rPr>
        <w:t xml:space="preserve">e) </w:t>
      </w:r>
      <w:r w:rsidR="004275B8" w:rsidRPr="00C31A4C">
        <w:rPr>
          <w:lang w:val="pt-PT"/>
        </w:rPr>
        <w:t>Greve</w:t>
      </w:r>
      <w:r w:rsidR="00914313" w:rsidRPr="00C31A4C">
        <w:rPr>
          <w:lang w:val="pt-PT"/>
        </w:rPr>
        <w:t xml:space="preserve"> </w:t>
      </w:r>
      <w:r w:rsidR="00C26FE8" w:rsidRPr="00C31A4C">
        <w:rPr>
          <w:lang w:val="pt-PT"/>
        </w:rPr>
        <w:t>geral</w:t>
      </w:r>
      <w:r w:rsidRPr="00C31A4C">
        <w:rPr>
          <w:lang w:val="pt-PT"/>
        </w:rPr>
        <w:t xml:space="preserve"> </w:t>
      </w:r>
      <w:r w:rsidR="00C26FE8" w:rsidRPr="00C31A4C">
        <w:rPr>
          <w:lang w:val="pt-PT"/>
        </w:rPr>
        <w:t>ou</w:t>
      </w:r>
      <w:r w:rsidRPr="00C31A4C">
        <w:rPr>
          <w:lang w:val="pt-PT"/>
        </w:rPr>
        <w:t xml:space="preserve"> </w:t>
      </w:r>
      <w:r w:rsidR="008B71CA" w:rsidRPr="00C31A4C">
        <w:rPr>
          <w:lang w:val="pt-PT"/>
        </w:rPr>
        <w:t xml:space="preserve">de todo </w:t>
      </w:r>
      <w:r w:rsidR="00C26FE8" w:rsidRPr="00C31A4C">
        <w:rPr>
          <w:lang w:val="pt-PT"/>
        </w:rPr>
        <w:t>o</w:t>
      </w:r>
      <w:r w:rsidR="008B71CA" w:rsidRPr="00C31A4C">
        <w:rPr>
          <w:lang w:val="pt-PT"/>
        </w:rPr>
        <w:t xml:space="preserve"> </w:t>
      </w:r>
      <w:r w:rsidR="00FB734E" w:rsidRPr="00C31A4C">
        <w:rPr>
          <w:lang w:val="pt-PT"/>
        </w:rPr>
        <w:t>setor</w:t>
      </w:r>
      <w:r w:rsidR="006830A9" w:rsidRPr="00C31A4C">
        <w:rPr>
          <w:lang w:val="pt-PT"/>
        </w:rPr>
        <w:t>.</w:t>
      </w:r>
    </w:p>
    <w:p w14:paraId="5F1CBDBC" w14:textId="77777777" w:rsidR="003C41EF" w:rsidRPr="00C31A4C" w:rsidRDefault="003C41EF" w:rsidP="004275B8">
      <w:pPr>
        <w:spacing w:line="360" w:lineRule="auto"/>
        <w:ind w:left="709" w:hanging="283"/>
        <w:rPr>
          <w:lang w:val="pt-PT"/>
        </w:rPr>
      </w:pPr>
      <w:r w:rsidRPr="00C31A4C">
        <w:rPr>
          <w:lang w:val="pt-PT"/>
        </w:rPr>
        <w:t>f)</w:t>
      </w:r>
      <w:r w:rsidR="006960F9" w:rsidRPr="00C31A4C">
        <w:rPr>
          <w:lang w:val="pt-PT"/>
        </w:rPr>
        <w:t xml:space="preserve"> </w:t>
      </w:r>
      <w:r w:rsidR="004275B8" w:rsidRPr="00C31A4C">
        <w:rPr>
          <w:lang w:val="pt-PT"/>
        </w:rPr>
        <w:t>Falhas</w:t>
      </w:r>
      <w:r w:rsidR="00914313" w:rsidRPr="00C31A4C">
        <w:rPr>
          <w:lang w:val="pt-PT"/>
        </w:rPr>
        <w:t xml:space="preserve"> </w:t>
      </w:r>
      <w:r w:rsidR="00C26FE8" w:rsidRPr="00C31A4C">
        <w:rPr>
          <w:lang w:val="pt-PT"/>
        </w:rPr>
        <w:t>ou</w:t>
      </w:r>
      <w:r w:rsidRPr="00C31A4C">
        <w:rPr>
          <w:lang w:val="pt-PT"/>
        </w:rPr>
        <w:t xml:space="preserve"> </w:t>
      </w:r>
      <w:r w:rsidR="00C26FE8" w:rsidRPr="00C31A4C">
        <w:rPr>
          <w:lang w:val="pt-PT"/>
        </w:rPr>
        <w:t>funcionamento</w:t>
      </w:r>
      <w:r w:rsidR="008B71CA" w:rsidRPr="00C31A4C">
        <w:rPr>
          <w:lang w:val="pt-PT"/>
        </w:rPr>
        <w:t xml:space="preserve"> anómalo de </w:t>
      </w:r>
      <w:r w:rsidR="002B7CFF" w:rsidRPr="00C31A4C">
        <w:rPr>
          <w:lang w:val="pt-PT"/>
        </w:rPr>
        <w:t>sistemas de comunica</w:t>
      </w:r>
      <w:r w:rsidR="00C26FE8" w:rsidRPr="00C31A4C">
        <w:rPr>
          <w:lang w:val="pt-PT"/>
        </w:rPr>
        <w:t>ção</w:t>
      </w:r>
      <w:r w:rsidR="002B7CFF" w:rsidRPr="00C31A4C">
        <w:rPr>
          <w:lang w:val="pt-PT"/>
        </w:rPr>
        <w:t xml:space="preserve"> de </w:t>
      </w:r>
      <w:r w:rsidR="00C26FE8" w:rsidRPr="00C31A4C">
        <w:rPr>
          <w:lang w:val="pt-PT"/>
        </w:rPr>
        <w:t>dados</w:t>
      </w:r>
      <w:r w:rsidR="002B7CFF" w:rsidRPr="00C31A4C">
        <w:rPr>
          <w:lang w:val="pt-PT"/>
        </w:rPr>
        <w:t>,</w:t>
      </w:r>
      <w:r w:rsidRPr="00C31A4C">
        <w:rPr>
          <w:lang w:val="pt-PT"/>
        </w:rPr>
        <w:t xml:space="preserve"> </w:t>
      </w:r>
      <w:r w:rsidR="00C26FE8" w:rsidRPr="00C31A4C">
        <w:rPr>
          <w:lang w:val="pt-PT"/>
        </w:rPr>
        <w:t>linha</w:t>
      </w:r>
      <w:r w:rsidRPr="00C31A4C">
        <w:rPr>
          <w:lang w:val="pt-PT"/>
        </w:rPr>
        <w:t xml:space="preserve">s </w:t>
      </w:r>
      <w:r w:rsidR="008B71CA" w:rsidRPr="00C31A4C">
        <w:rPr>
          <w:lang w:val="pt-PT"/>
        </w:rPr>
        <w:t>de telecomunica</w:t>
      </w:r>
      <w:r w:rsidR="00C26FE8" w:rsidRPr="00C31A4C">
        <w:rPr>
          <w:lang w:val="pt-PT"/>
        </w:rPr>
        <w:t>ções</w:t>
      </w:r>
      <w:r w:rsidR="008B71CA" w:rsidRPr="00C31A4C">
        <w:rPr>
          <w:lang w:val="pt-PT"/>
        </w:rPr>
        <w:t xml:space="preserve"> </w:t>
      </w:r>
      <w:r w:rsidRPr="00C31A4C">
        <w:rPr>
          <w:lang w:val="pt-PT"/>
        </w:rPr>
        <w:t>(</w:t>
      </w:r>
      <w:r w:rsidR="008B71CA" w:rsidRPr="00C31A4C">
        <w:rPr>
          <w:lang w:val="pt-PT"/>
        </w:rPr>
        <w:t xml:space="preserve">por </w:t>
      </w:r>
      <w:r w:rsidR="00C26FE8" w:rsidRPr="00C31A4C">
        <w:rPr>
          <w:lang w:val="pt-PT"/>
        </w:rPr>
        <w:t>exempl</w:t>
      </w:r>
      <w:r w:rsidR="008B71CA" w:rsidRPr="00C31A4C">
        <w:rPr>
          <w:lang w:val="pt-PT"/>
        </w:rPr>
        <w:t xml:space="preserve">o, </w:t>
      </w:r>
      <w:r w:rsidR="00C26FE8" w:rsidRPr="00C31A4C">
        <w:rPr>
          <w:lang w:val="pt-PT"/>
        </w:rPr>
        <w:t>linha</w:t>
      </w:r>
      <w:r w:rsidR="008B71CA" w:rsidRPr="00C31A4C">
        <w:rPr>
          <w:lang w:val="pt-PT"/>
        </w:rPr>
        <w:t>s telefónicas</w:t>
      </w:r>
      <w:r w:rsidRPr="00C31A4C">
        <w:rPr>
          <w:lang w:val="pt-PT"/>
        </w:rPr>
        <w:t xml:space="preserve">, </w:t>
      </w:r>
      <w:r w:rsidR="006C19A8" w:rsidRPr="00C31A4C">
        <w:rPr>
          <w:lang w:val="pt-PT"/>
        </w:rPr>
        <w:t>acessos</w:t>
      </w:r>
      <w:r w:rsidR="008B71CA" w:rsidRPr="00C31A4C">
        <w:rPr>
          <w:lang w:val="pt-PT"/>
        </w:rPr>
        <w:t xml:space="preserve"> </w:t>
      </w:r>
      <w:r w:rsidR="004275B8" w:rsidRPr="00C31A4C">
        <w:rPr>
          <w:lang w:val="pt-PT"/>
        </w:rPr>
        <w:t>à</w:t>
      </w:r>
      <w:r w:rsidR="008B71CA" w:rsidRPr="00C31A4C">
        <w:rPr>
          <w:lang w:val="pt-PT"/>
        </w:rPr>
        <w:t xml:space="preserve"> </w:t>
      </w:r>
      <w:r w:rsidRPr="00C31A4C">
        <w:rPr>
          <w:lang w:val="pt-PT"/>
        </w:rPr>
        <w:t>Internet</w:t>
      </w:r>
      <w:r w:rsidR="006B21B0" w:rsidRPr="00C31A4C">
        <w:rPr>
          <w:lang w:val="pt-PT"/>
        </w:rPr>
        <w:t>)</w:t>
      </w:r>
      <w:r w:rsidRPr="00C31A4C">
        <w:rPr>
          <w:lang w:val="pt-PT"/>
        </w:rPr>
        <w:t xml:space="preserve">, </w:t>
      </w:r>
      <w:r w:rsidR="004275B8" w:rsidRPr="00C31A4C">
        <w:rPr>
          <w:lang w:val="pt-PT"/>
        </w:rPr>
        <w:t>desde que</w:t>
      </w:r>
      <w:r w:rsidR="008B71CA" w:rsidRPr="00C31A4C">
        <w:rPr>
          <w:lang w:val="pt-PT"/>
        </w:rPr>
        <w:t xml:space="preserve"> que </w:t>
      </w:r>
      <w:r w:rsidR="00C26FE8" w:rsidRPr="00C31A4C">
        <w:rPr>
          <w:lang w:val="pt-PT"/>
        </w:rPr>
        <w:t>não</w:t>
      </w:r>
      <w:r w:rsidR="008B71CA" w:rsidRPr="00C31A4C">
        <w:rPr>
          <w:lang w:val="pt-PT"/>
        </w:rPr>
        <w:t xml:space="preserve"> </w:t>
      </w:r>
      <w:r w:rsidR="00C26FE8" w:rsidRPr="00C31A4C">
        <w:rPr>
          <w:lang w:val="pt-PT"/>
        </w:rPr>
        <w:t>possam</w:t>
      </w:r>
      <w:r w:rsidR="008B71CA" w:rsidRPr="00C31A4C">
        <w:rPr>
          <w:lang w:val="pt-PT"/>
        </w:rPr>
        <w:t xml:space="preserve"> </w:t>
      </w:r>
      <w:r w:rsidR="004275B8" w:rsidRPr="00C31A4C">
        <w:rPr>
          <w:lang w:val="pt-PT"/>
        </w:rPr>
        <w:t>ser atribuídas a</w:t>
      </w:r>
      <w:r w:rsidR="008B71CA" w:rsidRPr="00C31A4C">
        <w:rPr>
          <w:lang w:val="pt-PT"/>
        </w:rPr>
        <w:t xml:space="preserve"> </w:t>
      </w:r>
      <w:r w:rsidR="006C19A8" w:rsidRPr="00C31A4C">
        <w:rPr>
          <w:lang w:val="pt-PT"/>
        </w:rPr>
        <w:t>atuação</w:t>
      </w:r>
      <w:r w:rsidR="008B71CA" w:rsidRPr="00C31A4C">
        <w:rPr>
          <w:lang w:val="pt-PT"/>
        </w:rPr>
        <w:t xml:space="preserve"> </w:t>
      </w:r>
      <w:r w:rsidR="002B7CFF" w:rsidRPr="00C31A4C">
        <w:rPr>
          <w:lang w:val="pt-PT"/>
        </w:rPr>
        <w:t xml:space="preserve">dolosa </w:t>
      </w:r>
      <w:r w:rsidR="004275B8" w:rsidRPr="00C31A4C">
        <w:rPr>
          <w:lang w:val="pt-PT"/>
        </w:rPr>
        <w:t>pela</w:t>
      </w:r>
      <w:r w:rsidRPr="00C31A4C">
        <w:rPr>
          <w:lang w:val="pt-PT"/>
        </w:rPr>
        <w:t xml:space="preserve"> </w:t>
      </w:r>
      <w:r w:rsidR="006B10D2" w:rsidRPr="00C31A4C">
        <w:rPr>
          <w:lang w:val="pt-PT"/>
        </w:rPr>
        <w:t>Parte</w:t>
      </w:r>
      <w:r w:rsidRPr="00C31A4C">
        <w:rPr>
          <w:lang w:val="pt-PT"/>
        </w:rPr>
        <w:t xml:space="preserve"> </w:t>
      </w:r>
      <w:r w:rsidR="008B71CA" w:rsidRPr="00C31A4C">
        <w:rPr>
          <w:lang w:val="pt-PT"/>
        </w:rPr>
        <w:t>que invo</w:t>
      </w:r>
      <w:r w:rsidR="004275B8" w:rsidRPr="00C31A4C">
        <w:rPr>
          <w:lang w:val="pt-PT"/>
        </w:rPr>
        <w:t>car o motivo de</w:t>
      </w:r>
      <w:r w:rsidRPr="00C31A4C">
        <w:rPr>
          <w:lang w:val="pt-PT"/>
        </w:rPr>
        <w:t xml:space="preserve"> </w:t>
      </w:r>
      <w:r w:rsidR="004275B8" w:rsidRPr="00C31A4C">
        <w:rPr>
          <w:lang w:val="pt-PT"/>
        </w:rPr>
        <w:t>Força Maior</w:t>
      </w:r>
      <w:r w:rsidRPr="00C31A4C">
        <w:rPr>
          <w:lang w:val="pt-PT"/>
        </w:rPr>
        <w:t>.</w:t>
      </w:r>
    </w:p>
    <w:p w14:paraId="6CA7B3A1" w14:textId="77777777" w:rsidR="003C41EF" w:rsidRPr="00C31A4C" w:rsidRDefault="00C26FE8" w:rsidP="00115A89">
      <w:pPr>
        <w:spacing w:line="360" w:lineRule="auto"/>
        <w:ind w:left="426"/>
        <w:rPr>
          <w:lang w:val="pt-PT"/>
        </w:rPr>
      </w:pPr>
      <w:r w:rsidRPr="00C31A4C">
        <w:rPr>
          <w:lang w:val="pt-PT"/>
        </w:rPr>
        <w:lastRenderedPageBreak/>
        <w:t>A</w:t>
      </w:r>
      <w:r w:rsidR="001531A6" w:rsidRPr="00C31A4C">
        <w:rPr>
          <w:lang w:val="pt-PT"/>
        </w:rPr>
        <w:t xml:space="preserve"> </w:t>
      </w:r>
      <w:r w:rsidR="006B10D2" w:rsidRPr="00C31A4C">
        <w:rPr>
          <w:lang w:val="pt-PT"/>
        </w:rPr>
        <w:t>Parte</w:t>
      </w:r>
      <w:r w:rsidR="003C41EF" w:rsidRPr="00C31A4C">
        <w:rPr>
          <w:lang w:val="pt-PT"/>
        </w:rPr>
        <w:t xml:space="preserve"> </w:t>
      </w:r>
      <w:r w:rsidR="006C19A8" w:rsidRPr="00C31A4C">
        <w:rPr>
          <w:lang w:val="pt-PT"/>
        </w:rPr>
        <w:t>afetada</w:t>
      </w:r>
      <w:r w:rsidR="008B71CA" w:rsidRPr="00C31A4C">
        <w:rPr>
          <w:lang w:val="pt-PT"/>
        </w:rPr>
        <w:t xml:space="preserve"> </w:t>
      </w:r>
      <w:r w:rsidR="006B10D2" w:rsidRPr="00C31A4C">
        <w:rPr>
          <w:lang w:val="pt-PT"/>
        </w:rPr>
        <w:t>por</w:t>
      </w:r>
      <w:r w:rsidR="003C41EF" w:rsidRPr="00C31A4C">
        <w:rPr>
          <w:lang w:val="pt-PT"/>
        </w:rPr>
        <w:t xml:space="preserve"> </w:t>
      </w:r>
      <w:r w:rsidRPr="00C31A4C">
        <w:rPr>
          <w:lang w:val="pt-PT"/>
        </w:rPr>
        <w:t>um</w:t>
      </w:r>
      <w:r w:rsidR="008B71CA" w:rsidRPr="00C31A4C">
        <w:rPr>
          <w:lang w:val="pt-PT"/>
        </w:rPr>
        <w:t xml:space="preserve"> </w:t>
      </w:r>
      <w:r w:rsidR="004275B8" w:rsidRPr="00C31A4C">
        <w:rPr>
          <w:lang w:val="pt-PT"/>
        </w:rPr>
        <w:t>motivo</w:t>
      </w:r>
      <w:r w:rsidR="008B71CA" w:rsidRPr="00C31A4C">
        <w:rPr>
          <w:lang w:val="pt-PT"/>
        </w:rPr>
        <w:t xml:space="preserve"> de </w:t>
      </w:r>
      <w:r w:rsidR="004275B8" w:rsidRPr="00C31A4C">
        <w:rPr>
          <w:lang w:val="pt-PT"/>
        </w:rPr>
        <w:t>Força Maior</w:t>
      </w:r>
      <w:r w:rsidR="003C41EF" w:rsidRPr="00C31A4C">
        <w:rPr>
          <w:lang w:val="pt-PT"/>
        </w:rPr>
        <w:t xml:space="preserve"> </w:t>
      </w:r>
      <w:r w:rsidR="004275B8" w:rsidRPr="00C31A4C">
        <w:rPr>
          <w:lang w:val="pt-PT"/>
        </w:rPr>
        <w:t>não será obrigad</w:t>
      </w:r>
      <w:r w:rsidR="00115A89" w:rsidRPr="00C31A4C">
        <w:rPr>
          <w:lang w:val="pt-PT"/>
        </w:rPr>
        <w:t>a</w:t>
      </w:r>
      <w:r w:rsidR="004275B8" w:rsidRPr="00C31A4C">
        <w:rPr>
          <w:lang w:val="pt-PT"/>
        </w:rPr>
        <w:t xml:space="preserve"> a</w:t>
      </w:r>
      <w:r w:rsidRPr="00C31A4C">
        <w:rPr>
          <w:lang w:val="pt-PT"/>
        </w:rPr>
        <w:t>o</w:t>
      </w:r>
      <w:r w:rsidR="008B71CA" w:rsidRPr="00C31A4C">
        <w:rPr>
          <w:lang w:val="pt-PT"/>
        </w:rPr>
        <w:t xml:space="preserve"> </w:t>
      </w:r>
      <w:r w:rsidR="006C19A8" w:rsidRPr="00C31A4C">
        <w:rPr>
          <w:lang w:val="pt-PT"/>
        </w:rPr>
        <w:t>cumprimento</w:t>
      </w:r>
      <w:r w:rsidR="008B71CA" w:rsidRPr="00C31A4C">
        <w:rPr>
          <w:lang w:val="pt-PT"/>
        </w:rPr>
        <w:t xml:space="preserve"> d</w:t>
      </w:r>
      <w:r w:rsidR="004275B8" w:rsidRPr="00C31A4C">
        <w:rPr>
          <w:lang w:val="pt-PT"/>
        </w:rPr>
        <w:t>as</w:t>
      </w:r>
      <w:r w:rsidR="008B71CA" w:rsidRPr="00C31A4C">
        <w:rPr>
          <w:lang w:val="pt-PT"/>
        </w:rPr>
        <w:t xml:space="preserve"> su</w:t>
      </w:r>
      <w:r w:rsidR="004275B8" w:rsidRPr="00C31A4C">
        <w:rPr>
          <w:lang w:val="pt-PT"/>
        </w:rPr>
        <w:t>a</w:t>
      </w:r>
      <w:r w:rsidR="008B71CA" w:rsidRPr="00C31A4C">
        <w:rPr>
          <w:lang w:val="pt-PT"/>
        </w:rPr>
        <w:t>s</w:t>
      </w:r>
      <w:r w:rsidR="003C41EF" w:rsidRPr="00C31A4C">
        <w:rPr>
          <w:lang w:val="pt-PT"/>
        </w:rPr>
        <w:t xml:space="preserve"> </w:t>
      </w:r>
      <w:r w:rsidRPr="00C31A4C">
        <w:rPr>
          <w:lang w:val="pt-PT"/>
        </w:rPr>
        <w:t>obrig</w:t>
      </w:r>
      <w:r w:rsidR="00B7180A" w:rsidRPr="00C31A4C">
        <w:rPr>
          <w:lang w:val="pt-PT"/>
        </w:rPr>
        <w:t>a</w:t>
      </w:r>
      <w:r w:rsidRPr="00C31A4C">
        <w:rPr>
          <w:lang w:val="pt-PT"/>
        </w:rPr>
        <w:t>ções</w:t>
      </w:r>
      <w:r w:rsidR="003C41EF" w:rsidRPr="00C31A4C">
        <w:rPr>
          <w:lang w:val="pt-PT"/>
        </w:rPr>
        <w:t xml:space="preserve"> </w:t>
      </w:r>
      <w:r w:rsidR="004275B8" w:rsidRPr="00C31A4C">
        <w:rPr>
          <w:lang w:val="pt-PT"/>
        </w:rPr>
        <w:t>decorrentes</w:t>
      </w:r>
      <w:r w:rsidR="00933C52" w:rsidRPr="00C31A4C">
        <w:rPr>
          <w:lang w:val="pt-PT"/>
        </w:rPr>
        <w:t xml:space="preserve"> do presente Contrato</w:t>
      </w:r>
      <w:r w:rsidR="003C41EF" w:rsidRPr="00C31A4C">
        <w:rPr>
          <w:lang w:val="pt-PT"/>
        </w:rPr>
        <w:t xml:space="preserve"> </w:t>
      </w:r>
      <w:r w:rsidR="004275B8" w:rsidRPr="00C31A4C">
        <w:rPr>
          <w:lang w:val="pt-PT"/>
        </w:rPr>
        <w:t>enquanto</w:t>
      </w:r>
      <w:r w:rsidR="008B71CA" w:rsidRPr="00C31A4C">
        <w:rPr>
          <w:lang w:val="pt-PT"/>
        </w:rPr>
        <w:t xml:space="preserve"> </w:t>
      </w:r>
      <w:r w:rsidRPr="00C31A4C">
        <w:rPr>
          <w:lang w:val="pt-PT"/>
        </w:rPr>
        <w:t>o</w:t>
      </w:r>
      <w:r w:rsidR="008B71CA" w:rsidRPr="00C31A4C">
        <w:rPr>
          <w:lang w:val="pt-PT"/>
        </w:rPr>
        <w:t xml:space="preserve"> </w:t>
      </w:r>
      <w:r w:rsidR="006C19A8" w:rsidRPr="00C31A4C">
        <w:rPr>
          <w:lang w:val="pt-PT"/>
        </w:rPr>
        <w:t>cumprimento</w:t>
      </w:r>
      <w:r w:rsidR="008B71CA" w:rsidRPr="00C31A4C">
        <w:rPr>
          <w:lang w:val="pt-PT"/>
        </w:rPr>
        <w:t xml:space="preserve"> d</w:t>
      </w:r>
      <w:r w:rsidR="004275B8" w:rsidRPr="00C31A4C">
        <w:rPr>
          <w:lang w:val="pt-PT"/>
        </w:rPr>
        <w:t>as</w:t>
      </w:r>
      <w:r w:rsidR="008B71CA" w:rsidRPr="00C31A4C">
        <w:rPr>
          <w:lang w:val="pt-PT"/>
        </w:rPr>
        <w:t xml:space="preserve"> </w:t>
      </w:r>
      <w:r w:rsidR="00AB3062" w:rsidRPr="00C31A4C">
        <w:rPr>
          <w:lang w:val="pt-PT"/>
        </w:rPr>
        <w:t>referidas</w:t>
      </w:r>
      <w:r w:rsidR="008B71CA" w:rsidRPr="00C31A4C">
        <w:rPr>
          <w:lang w:val="pt-PT"/>
        </w:rPr>
        <w:t xml:space="preserve"> </w:t>
      </w:r>
      <w:r w:rsidRPr="00C31A4C">
        <w:rPr>
          <w:lang w:val="pt-PT"/>
        </w:rPr>
        <w:t>obrig</w:t>
      </w:r>
      <w:r w:rsidR="008B71CA" w:rsidRPr="00C31A4C">
        <w:rPr>
          <w:lang w:val="pt-PT"/>
        </w:rPr>
        <w:t>a</w:t>
      </w:r>
      <w:r w:rsidRPr="00C31A4C">
        <w:rPr>
          <w:lang w:val="pt-PT"/>
        </w:rPr>
        <w:t>ções</w:t>
      </w:r>
      <w:r w:rsidR="003C41EF" w:rsidRPr="00C31A4C">
        <w:rPr>
          <w:lang w:val="pt-PT"/>
        </w:rPr>
        <w:t xml:space="preserve"> </w:t>
      </w:r>
      <w:r w:rsidR="004275B8" w:rsidRPr="00C31A4C">
        <w:rPr>
          <w:lang w:val="pt-PT"/>
        </w:rPr>
        <w:t>for</w:t>
      </w:r>
      <w:r w:rsidR="008B71CA" w:rsidRPr="00C31A4C">
        <w:rPr>
          <w:lang w:val="pt-PT"/>
        </w:rPr>
        <w:t xml:space="preserve"> </w:t>
      </w:r>
      <w:r w:rsidR="006C19A8" w:rsidRPr="00C31A4C">
        <w:rPr>
          <w:lang w:val="pt-PT"/>
        </w:rPr>
        <w:t>afetado</w:t>
      </w:r>
      <w:r w:rsidR="003C41EF" w:rsidRPr="00C31A4C">
        <w:rPr>
          <w:lang w:val="pt-PT"/>
        </w:rPr>
        <w:t xml:space="preserve"> </w:t>
      </w:r>
      <w:r w:rsidR="00933C52" w:rsidRPr="00C31A4C">
        <w:rPr>
          <w:lang w:val="pt-PT"/>
        </w:rPr>
        <w:t>pelo</w:t>
      </w:r>
      <w:r w:rsidR="008B71CA" w:rsidRPr="00C31A4C">
        <w:rPr>
          <w:lang w:val="pt-PT"/>
        </w:rPr>
        <w:t xml:space="preserve"> </w:t>
      </w:r>
      <w:r w:rsidR="004275B8" w:rsidRPr="00C31A4C">
        <w:rPr>
          <w:lang w:val="pt-PT"/>
        </w:rPr>
        <w:t>motivo</w:t>
      </w:r>
      <w:r w:rsidR="003C41EF" w:rsidRPr="00C31A4C">
        <w:rPr>
          <w:lang w:val="pt-PT"/>
        </w:rPr>
        <w:t xml:space="preserve"> </w:t>
      </w:r>
      <w:r w:rsidR="006B10D2" w:rsidRPr="00C31A4C">
        <w:rPr>
          <w:lang w:val="pt-PT"/>
        </w:rPr>
        <w:t>de</w:t>
      </w:r>
      <w:r w:rsidR="003C41EF" w:rsidRPr="00C31A4C">
        <w:rPr>
          <w:lang w:val="pt-PT"/>
        </w:rPr>
        <w:t xml:space="preserve"> </w:t>
      </w:r>
      <w:r w:rsidR="004275B8" w:rsidRPr="00C31A4C">
        <w:rPr>
          <w:lang w:val="pt-PT"/>
        </w:rPr>
        <w:t>Força Maior</w:t>
      </w:r>
      <w:r w:rsidR="003C41EF" w:rsidRPr="00C31A4C">
        <w:rPr>
          <w:lang w:val="pt-PT"/>
        </w:rPr>
        <w:t>.</w:t>
      </w:r>
    </w:p>
    <w:p w14:paraId="78A31BA0" w14:textId="77777777" w:rsidR="002D644B" w:rsidRPr="00C31A4C" w:rsidRDefault="002D644B" w:rsidP="006960F9">
      <w:pPr>
        <w:spacing w:line="360" w:lineRule="auto"/>
        <w:ind w:left="426"/>
        <w:rPr>
          <w:lang w:val="pt-PT"/>
        </w:rPr>
      </w:pPr>
    </w:p>
    <w:p w14:paraId="2467B7F2" w14:textId="77777777" w:rsidR="000C436A" w:rsidRPr="00C31A4C" w:rsidRDefault="004275B8" w:rsidP="004275B8">
      <w:pPr>
        <w:pStyle w:val="Prrafodelista"/>
        <w:numPr>
          <w:ilvl w:val="0"/>
          <w:numId w:val="14"/>
        </w:numPr>
        <w:spacing w:line="360" w:lineRule="auto"/>
        <w:contextualSpacing w:val="0"/>
        <w:rPr>
          <w:b/>
          <w:lang w:val="pt-PT"/>
        </w:rPr>
      </w:pPr>
      <w:r w:rsidRPr="00C31A4C">
        <w:rPr>
          <w:b/>
          <w:lang w:val="pt-PT"/>
        </w:rPr>
        <w:t>IS</w:t>
      </w:r>
      <w:r w:rsidR="008B71CA" w:rsidRPr="00C31A4C">
        <w:rPr>
          <w:b/>
          <w:lang w:val="pt-PT"/>
        </w:rPr>
        <w:t>EN</w:t>
      </w:r>
      <w:r w:rsidRPr="00C31A4C">
        <w:rPr>
          <w:b/>
          <w:lang w:val="pt-PT"/>
        </w:rPr>
        <w:t>Ç</w:t>
      </w:r>
      <w:r w:rsidR="00C26FE8" w:rsidRPr="00C31A4C">
        <w:rPr>
          <w:b/>
          <w:lang w:val="pt-PT"/>
        </w:rPr>
        <w:t>ÃO</w:t>
      </w:r>
      <w:r w:rsidR="008B71CA" w:rsidRPr="00C31A4C">
        <w:rPr>
          <w:b/>
          <w:lang w:val="pt-PT"/>
        </w:rPr>
        <w:t xml:space="preserve"> DE RESPONSABILIDAD</w:t>
      </w:r>
      <w:r w:rsidRPr="00C31A4C">
        <w:rPr>
          <w:b/>
          <w:lang w:val="pt-PT"/>
        </w:rPr>
        <w:t>E</w:t>
      </w:r>
    </w:p>
    <w:p w14:paraId="3A088B44" w14:textId="55660527" w:rsidR="000C436A" w:rsidRPr="00C31A4C" w:rsidRDefault="00C26FE8" w:rsidP="004275B8">
      <w:pPr>
        <w:spacing w:line="360" w:lineRule="auto"/>
        <w:ind w:left="426"/>
        <w:rPr>
          <w:lang w:val="pt-PT"/>
        </w:rPr>
      </w:pPr>
      <w:r w:rsidRPr="00C31A4C">
        <w:rPr>
          <w:lang w:val="pt-PT"/>
        </w:rPr>
        <w:t>O</w:t>
      </w:r>
      <w:r w:rsidR="00EB251B" w:rsidRPr="00C31A4C">
        <w:rPr>
          <w:lang w:val="pt-PT"/>
        </w:rPr>
        <w:t xml:space="preserve"> Participante</w:t>
      </w:r>
      <w:r w:rsidR="00061B80" w:rsidRPr="00C31A4C">
        <w:rPr>
          <w:lang w:val="pt-PT"/>
        </w:rPr>
        <w:t xml:space="preserve"> </w:t>
      </w:r>
      <w:r w:rsidR="00FB734E" w:rsidRPr="00C31A4C">
        <w:rPr>
          <w:lang w:val="pt-PT"/>
        </w:rPr>
        <w:t>no</w:t>
      </w:r>
      <w:r w:rsidR="002B7CFF" w:rsidRPr="00C31A4C">
        <w:rPr>
          <w:lang w:val="pt-PT"/>
        </w:rPr>
        <w:t xml:space="preserve"> </w:t>
      </w:r>
      <w:r w:rsidR="006B10D2" w:rsidRPr="00C31A4C">
        <w:rPr>
          <w:lang w:val="pt-PT"/>
        </w:rPr>
        <w:t>Mercado</w:t>
      </w:r>
      <w:r w:rsidR="00B2255C" w:rsidRPr="00C31A4C">
        <w:rPr>
          <w:lang w:val="pt-PT"/>
        </w:rPr>
        <w:t xml:space="preserve"> </w:t>
      </w:r>
      <w:r w:rsidRPr="00C31A4C">
        <w:rPr>
          <w:lang w:val="pt-PT"/>
        </w:rPr>
        <w:t>obrig</w:t>
      </w:r>
      <w:r w:rsidR="008B71CA" w:rsidRPr="00C31A4C">
        <w:rPr>
          <w:lang w:val="pt-PT"/>
        </w:rPr>
        <w:t>a</w:t>
      </w:r>
      <w:r w:rsidR="004275B8" w:rsidRPr="00C31A4C">
        <w:rPr>
          <w:lang w:val="pt-PT"/>
        </w:rPr>
        <w:t>-se</w:t>
      </w:r>
      <w:r w:rsidR="008B71CA" w:rsidRPr="00C31A4C">
        <w:rPr>
          <w:lang w:val="pt-PT"/>
        </w:rPr>
        <w:t xml:space="preserve"> a indemnizar</w:t>
      </w:r>
      <w:r w:rsidR="000C436A" w:rsidRPr="00C31A4C">
        <w:rPr>
          <w:lang w:val="pt-PT"/>
        </w:rPr>
        <w:t xml:space="preserve"> </w:t>
      </w:r>
      <w:r w:rsidR="00034F68">
        <w:rPr>
          <w:lang w:val="pt-PT"/>
        </w:rPr>
        <w:t>a</w:t>
      </w:r>
      <w:r w:rsidR="00B2255C" w:rsidRPr="00C31A4C">
        <w:rPr>
          <w:lang w:val="pt-PT"/>
        </w:rPr>
        <w:t xml:space="preserve"> </w:t>
      </w:r>
      <w:r w:rsidR="00427C1F" w:rsidRPr="00C31A4C">
        <w:rPr>
          <w:lang w:val="pt-PT"/>
        </w:rPr>
        <w:t>OMI</w:t>
      </w:r>
      <w:r w:rsidR="00034F68">
        <w:rPr>
          <w:lang w:val="pt-PT"/>
        </w:rPr>
        <w:t>Clear</w:t>
      </w:r>
      <w:r w:rsidR="002B7CFF" w:rsidRPr="00C31A4C">
        <w:rPr>
          <w:lang w:val="pt-PT"/>
        </w:rPr>
        <w:t xml:space="preserve"> </w:t>
      </w:r>
      <w:r w:rsidR="004275B8" w:rsidRPr="00C31A4C">
        <w:rPr>
          <w:lang w:val="pt-PT"/>
        </w:rPr>
        <w:t>e a isentá-l</w:t>
      </w:r>
      <w:r w:rsidR="00034F68">
        <w:rPr>
          <w:lang w:val="pt-PT"/>
        </w:rPr>
        <w:t>a</w:t>
      </w:r>
      <w:r w:rsidR="004275B8" w:rsidRPr="00C31A4C">
        <w:rPr>
          <w:lang w:val="pt-PT"/>
        </w:rPr>
        <w:t xml:space="preserve"> de responsabilidade em relação a </w:t>
      </w:r>
      <w:r w:rsidRPr="00C31A4C">
        <w:rPr>
          <w:lang w:val="pt-PT"/>
        </w:rPr>
        <w:t>qualquer</w:t>
      </w:r>
      <w:r w:rsidR="008C6A0E" w:rsidRPr="00C31A4C">
        <w:rPr>
          <w:lang w:val="pt-PT"/>
        </w:rPr>
        <w:t xml:space="preserve"> </w:t>
      </w:r>
      <w:r w:rsidR="004275B8" w:rsidRPr="00C31A4C">
        <w:rPr>
          <w:lang w:val="pt-PT"/>
        </w:rPr>
        <w:t>género</w:t>
      </w:r>
      <w:r w:rsidR="008C6A0E" w:rsidRPr="00C31A4C">
        <w:rPr>
          <w:lang w:val="pt-PT"/>
        </w:rPr>
        <w:t xml:space="preserve"> de </w:t>
      </w:r>
      <w:r w:rsidR="00933C52" w:rsidRPr="00C31A4C">
        <w:rPr>
          <w:lang w:val="pt-PT"/>
        </w:rPr>
        <w:t>prejuízos</w:t>
      </w:r>
      <w:r w:rsidR="008C6A0E" w:rsidRPr="00C31A4C">
        <w:rPr>
          <w:lang w:val="pt-PT"/>
        </w:rPr>
        <w:t xml:space="preserve">, </w:t>
      </w:r>
      <w:r w:rsidR="006C19A8" w:rsidRPr="00C31A4C">
        <w:rPr>
          <w:lang w:val="pt-PT"/>
        </w:rPr>
        <w:t>danos</w:t>
      </w:r>
      <w:r w:rsidR="008C6A0E" w:rsidRPr="00C31A4C">
        <w:rPr>
          <w:lang w:val="pt-PT"/>
        </w:rPr>
        <w:t xml:space="preserve">, </w:t>
      </w:r>
      <w:r w:rsidR="004275B8" w:rsidRPr="00C31A4C">
        <w:rPr>
          <w:lang w:val="pt-PT"/>
        </w:rPr>
        <w:t>en</w:t>
      </w:r>
      <w:r w:rsidR="008C6A0E" w:rsidRPr="00C31A4C">
        <w:rPr>
          <w:lang w:val="pt-PT"/>
        </w:rPr>
        <w:t xml:space="preserve">cargos </w:t>
      </w:r>
      <w:r w:rsidRPr="00C31A4C">
        <w:rPr>
          <w:lang w:val="pt-PT"/>
        </w:rPr>
        <w:t>ou</w:t>
      </w:r>
      <w:r w:rsidR="0020280F" w:rsidRPr="00C31A4C">
        <w:rPr>
          <w:lang w:val="pt-PT"/>
        </w:rPr>
        <w:t xml:space="preserve"> </w:t>
      </w:r>
      <w:r w:rsidR="004275B8" w:rsidRPr="00C31A4C">
        <w:rPr>
          <w:lang w:val="pt-PT"/>
        </w:rPr>
        <w:t>despesas</w:t>
      </w:r>
      <w:r w:rsidR="0020280F" w:rsidRPr="00C31A4C">
        <w:rPr>
          <w:lang w:val="pt-PT"/>
        </w:rPr>
        <w:t xml:space="preserve"> </w:t>
      </w:r>
      <w:r w:rsidRPr="00C31A4C">
        <w:rPr>
          <w:lang w:val="pt-PT"/>
        </w:rPr>
        <w:t>em</w:t>
      </w:r>
      <w:r w:rsidR="008C6A0E" w:rsidRPr="00C31A4C">
        <w:rPr>
          <w:lang w:val="pt-PT"/>
        </w:rPr>
        <w:t xml:space="preserve"> que </w:t>
      </w:r>
      <w:r w:rsidR="004275B8" w:rsidRPr="00C31A4C">
        <w:rPr>
          <w:lang w:val="pt-PT"/>
        </w:rPr>
        <w:t xml:space="preserve">venha a </w:t>
      </w:r>
      <w:r w:rsidR="006C19A8" w:rsidRPr="00C31A4C">
        <w:rPr>
          <w:lang w:val="pt-PT"/>
        </w:rPr>
        <w:t>incorr</w:t>
      </w:r>
      <w:r w:rsidR="004275B8" w:rsidRPr="00C31A4C">
        <w:rPr>
          <w:lang w:val="pt-PT"/>
        </w:rPr>
        <w:t>er</w:t>
      </w:r>
      <w:r w:rsidR="008C6A0E" w:rsidRPr="00C31A4C">
        <w:rPr>
          <w:lang w:val="pt-PT"/>
        </w:rPr>
        <w:t xml:space="preserve"> </w:t>
      </w:r>
      <w:r w:rsidRPr="00C31A4C">
        <w:rPr>
          <w:lang w:val="pt-PT"/>
        </w:rPr>
        <w:t>ou</w:t>
      </w:r>
      <w:r w:rsidR="008C6A0E" w:rsidRPr="00C31A4C">
        <w:rPr>
          <w:lang w:val="pt-PT"/>
        </w:rPr>
        <w:t xml:space="preserve"> que </w:t>
      </w:r>
      <w:r w:rsidR="004275B8" w:rsidRPr="00C31A4C">
        <w:rPr>
          <w:lang w:val="pt-PT"/>
        </w:rPr>
        <w:t>lhe forem imputáveis</w:t>
      </w:r>
      <w:r w:rsidR="008C6A0E" w:rsidRPr="00C31A4C">
        <w:rPr>
          <w:lang w:val="pt-PT"/>
        </w:rPr>
        <w:t xml:space="preserve"> </w:t>
      </w:r>
      <w:r w:rsidRPr="00C31A4C">
        <w:rPr>
          <w:lang w:val="pt-PT"/>
        </w:rPr>
        <w:t>e</w:t>
      </w:r>
      <w:r w:rsidR="008C6A0E" w:rsidRPr="00C31A4C">
        <w:rPr>
          <w:lang w:val="pt-PT"/>
        </w:rPr>
        <w:t xml:space="preserve"> que </w:t>
      </w:r>
      <w:r w:rsidR="004275B8" w:rsidRPr="00C31A4C">
        <w:rPr>
          <w:lang w:val="pt-PT"/>
        </w:rPr>
        <w:t>decorram ou sejam causados por</w:t>
      </w:r>
      <w:r w:rsidR="000C436A" w:rsidRPr="00C31A4C">
        <w:rPr>
          <w:lang w:val="pt-PT"/>
        </w:rPr>
        <w:t>:</w:t>
      </w:r>
    </w:p>
    <w:p w14:paraId="74D38D10" w14:textId="77777777" w:rsidR="000C436A" w:rsidRPr="00C31A4C" w:rsidRDefault="000C436A" w:rsidP="004275B8">
      <w:pPr>
        <w:tabs>
          <w:tab w:val="left" w:pos="851"/>
        </w:tabs>
        <w:spacing w:line="360" w:lineRule="auto"/>
        <w:ind w:left="851" w:hanging="425"/>
        <w:rPr>
          <w:lang w:val="pt-PT"/>
        </w:rPr>
      </w:pPr>
      <w:r w:rsidRPr="00C31A4C">
        <w:rPr>
          <w:lang w:val="pt-PT"/>
        </w:rPr>
        <w:t>(a)</w:t>
      </w:r>
      <w:r w:rsidRPr="00C31A4C">
        <w:rPr>
          <w:lang w:val="pt-PT"/>
        </w:rPr>
        <w:tab/>
      </w:r>
      <w:r w:rsidR="006471A5">
        <w:rPr>
          <w:lang w:val="pt-PT"/>
        </w:rPr>
        <w:t>Q</w:t>
      </w:r>
      <w:r w:rsidR="006471A5" w:rsidRPr="00C31A4C">
        <w:rPr>
          <w:lang w:val="pt-PT"/>
        </w:rPr>
        <w:t xml:space="preserve">ualquer </w:t>
      </w:r>
      <w:r w:rsidR="008C6A0E" w:rsidRPr="00C31A4C">
        <w:rPr>
          <w:lang w:val="pt-PT"/>
        </w:rPr>
        <w:t>re</w:t>
      </w:r>
      <w:r w:rsidRPr="00C31A4C">
        <w:rPr>
          <w:lang w:val="pt-PT"/>
        </w:rPr>
        <w:t>clam</w:t>
      </w:r>
      <w:r w:rsidR="008C6A0E" w:rsidRPr="00C31A4C">
        <w:rPr>
          <w:lang w:val="pt-PT"/>
        </w:rPr>
        <w:t>a</w:t>
      </w:r>
      <w:r w:rsidR="00C26FE8" w:rsidRPr="00C31A4C">
        <w:rPr>
          <w:lang w:val="pt-PT"/>
        </w:rPr>
        <w:t>ção</w:t>
      </w:r>
      <w:r w:rsidRPr="00C31A4C">
        <w:rPr>
          <w:lang w:val="pt-PT"/>
        </w:rPr>
        <w:t xml:space="preserve"> </w:t>
      </w:r>
      <w:r w:rsidR="00C26FE8" w:rsidRPr="00C31A4C">
        <w:rPr>
          <w:lang w:val="pt-PT"/>
        </w:rPr>
        <w:t>ou</w:t>
      </w:r>
      <w:r w:rsidRPr="00C31A4C">
        <w:rPr>
          <w:lang w:val="pt-PT"/>
        </w:rPr>
        <w:t xml:space="preserve"> </w:t>
      </w:r>
      <w:r w:rsidR="004275B8" w:rsidRPr="00C31A4C">
        <w:rPr>
          <w:lang w:val="pt-PT"/>
        </w:rPr>
        <w:t>ação judicial</w:t>
      </w:r>
      <w:r w:rsidR="008C6A0E" w:rsidRPr="00C31A4C">
        <w:rPr>
          <w:lang w:val="pt-PT"/>
        </w:rPr>
        <w:t xml:space="preserve"> </w:t>
      </w:r>
      <w:r w:rsidR="004275B8" w:rsidRPr="00C31A4C">
        <w:rPr>
          <w:lang w:val="pt-PT"/>
        </w:rPr>
        <w:t>apresentada por</w:t>
      </w:r>
      <w:r w:rsidR="008C6A0E" w:rsidRPr="00C31A4C">
        <w:rPr>
          <w:lang w:val="pt-PT"/>
        </w:rPr>
        <w:t xml:space="preserve"> </w:t>
      </w:r>
      <w:r w:rsidR="00C26FE8" w:rsidRPr="00C31A4C">
        <w:rPr>
          <w:lang w:val="pt-PT"/>
        </w:rPr>
        <w:t>qualquer</w:t>
      </w:r>
      <w:r w:rsidR="008C6A0E" w:rsidRPr="00C31A4C">
        <w:rPr>
          <w:lang w:val="pt-PT"/>
        </w:rPr>
        <w:t xml:space="preserve"> </w:t>
      </w:r>
      <w:r w:rsidR="006C19A8" w:rsidRPr="00C31A4C">
        <w:rPr>
          <w:lang w:val="pt-PT"/>
        </w:rPr>
        <w:t>terceiro</w:t>
      </w:r>
      <w:r w:rsidR="008C6A0E" w:rsidRPr="00C31A4C">
        <w:rPr>
          <w:lang w:val="pt-PT"/>
        </w:rPr>
        <w:t>,</w:t>
      </w:r>
      <w:r w:rsidRPr="00C31A4C">
        <w:rPr>
          <w:lang w:val="pt-PT"/>
        </w:rPr>
        <w:t xml:space="preserve"> </w:t>
      </w:r>
      <w:r w:rsidR="004275B8" w:rsidRPr="00C31A4C">
        <w:rPr>
          <w:lang w:val="pt-PT"/>
        </w:rPr>
        <w:t>desde que a referida</w:t>
      </w:r>
      <w:r w:rsidRPr="00C31A4C">
        <w:rPr>
          <w:lang w:val="pt-PT"/>
        </w:rPr>
        <w:t xml:space="preserve"> </w:t>
      </w:r>
      <w:r w:rsidR="008C6A0E" w:rsidRPr="00C31A4C">
        <w:rPr>
          <w:lang w:val="pt-PT"/>
        </w:rPr>
        <w:t>reclama</w:t>
      </w:r>
      <w:r w:rsidR="00C26FE8" w:rsidRPr="00C31A4C">
        <w:rPr>
          <w:lang w:val="pt-PT"/>
        </w:rPr>
        <w:t>ção</w:t>
      </w:r>
      <w:r w:rsidRPr="00C31A4C">
        <w:rPr>
          <w:lang w:val="pt-PT"/>
        </w:rPr>
        <w:t xml:space="preserve"> </w:t>
      </w:r>
      <w:r w:rsidR="00C26FE8" w:rsidRPr="00C31A4C">
        <w:rPr>
          <w:lang w:val="pt-PT"/>
        </w:rPr>
        <w:t>ou</w:t>
      </w:r>
      <w:r w:rsidRPr="00C31A4C">
        <w:rPr>
          <w:lang w:val="pt-PT"/>
        </w:rPr>
        <w:t xml:space="preserve"> </w:t>
      </w:r>
      <w:r w:rsidR="004275B8" w:rsidRPr="00C31A4C">
        <w:rPr>
          <w:lang w:val="pt-PT"/>
        </w:rPr>
        <w:t>ação judicial</w:t>
      </w:r>
      <w:r w:rsidR="008C6A0E" w:rsidRPr="00C31A4C">
        <w:rPr>
          <w:lang w:val="pt-PT"/>
        </w:rPr>
        <w:t xml:space="preserve"> </w:t>
      </w:r>
      <w:r w:rsidR="004275B8" w:rsidRPr="00C31A4C">
        <w:rPr>
          <w:lang w:val="pt-PT"/>
        </w:rPr>
        <w:t>tenha origem, decorra ou seja causada</w:t>
      </w:r>
      <w:r w:rsidR="008C6A0E" w:rsidRPr="00C31A4C">
        <w:rPr>
          <w:lang w:val="pt-PT"/>
        </w:rPr>
        <w:t xml:space="preserve">, </w:t>
      </w:r>
      <w:r w:rsidR="004275B8" w:rsidRPr="00C31A4C">
        <w:rPr>
          <w:lang w:val="pt-PT"/>
        </w:rPr>
        <w:t xml:space="preserve">de forma </w:t>
      </w:r>
      <w:r w:rsidR="006C19A8" w:rsidRPr="00C31A4C">
        <w:rPr>
          <w:lang w:val="pt-PT"/>
        </w:rPr>
        <w:t>direta</w:t>
      </w:r>
      <w:r w:rsidRPr="00C31A4C">
        <w:rPr>
          <w:lang w:val="pt-PT"/>
        </w:rPr>
        <w:t xml:space="preserve"> </w:t>
      </w:r>
      <w:r w:rsidR="00C26FE8" w:rsidRPr="00C31A4C">
        <w:rPr>
          <w:lang w:val="pt-PT"/>
        </w:rPr>
        <w:t>ou</w:t>
      </w:r>
      <w:r w:rsidRPr="00C31A4C">
        <w:rPr>
          <w:lang w:val="pt-PT"/>
        </w:rPr>
        <w:t xml:space="preserve"> </w:t>
      </w:r>
      <w:r w:rsidR="004275B8" w:rsidRPr="00C31A4C">
        <w:rPr>
          <w:lang w:val="pt-PT"/>
        </w:rPr>
        <w:t>indireta</w:t>
      </w:r>
      <w:r w:rsidRPr="00C31A4C">
        <w:rPr>
          <w:lang w:val="pt-PT"/>
        </w:rPr>
        <w:t xml:space="preserve">, </w:t>
      </w:r>
      <w:r w:rsidR="004275B8" w:rsidRPr="00C31A4C">
        <w:rPr>
          <w:lang w:val="pt-PT"/>
        </w:rPr>
        <w:t>pelas</w:t>
      </w:r>
      <w:r w:rsidRPr="00C31A4C">
        <w:rPr>
          <w:lang w:val="pt-PT"/>
        </w:rPr>
        <w:t xml:space="preserve"> </w:t>
      </w:r>
      <w:r w:rsidR="006C19A8" w:rsidRPr="00C31A4C">
        <w:rPr>
          <w:lang w:val="pt-PT"/>
        </w:rPr>
        <w:t>atividades</w:t>
      </w:r>
      <w:r w:rsidR="00E64B5C" w:rsidRPr="00C31A4C">
        <w:rPr>
          <w:lang w:val="pt-PT"/>
        </w:rPr>
        <w:t xml:space="preserve"> </w:t>
      </w:r>
      <w:r w:rsidR="00C26FE8" w:rsidRPr="00C31A4C">
        <w:rPr>
          <w:lang w:val="pt-PT"/>
        </w:rPr>
        <w:t>do</w:t>
      </w:r>
      <w:r w:rsidR="00E64B5C" w:rsidRPr="00C31A4C">
        <w:rPr>
          <w:lang w:val="pt-PT"/>
        </w:rPr>
        <w:t xml:space="preserve"> </w:t>
      </w:r>
      <w:r w:rsidR="00EB251B" w:rsidRPr="00C31A4C">
        <w:rPr>
          <w:lang w:val="pt-PT"/>
        </w:rPr>
        <w:t>Participante</w:t>
      </w:r>
      <w:r w:rsidR="00061B80" w:rsidRPr="00C31A4C">
        <w:rPr>
          <w:lang w:val="pt-PT"/>
        </w:rPr>
        <w:t xml:space="preserve"> </w:t>
      </w:r>
      <w:r w:rsidR="00FB734E" w:rsidRPr="00C31A4C">
        <w:rPr>
          <w:lang w:val="pt-PT"/>
        </w:rPr>
        <w:t>no</w:t>
      </w:r>
      <w:r w:rsidR="001531A6" w:rsidRPr="00C31A4C">
        <w:rPr>
          <w:lang w:val="pt-PT"/>
        </w:rPr>
        <w:t xml:space="preserve"> </w:t>
      </w:r>
      <w:r w:rsidR="006B10D2" w:rsidRPr="00C31A4C">
        <w:rPr>
          <w:lang w:val="pt-PT"/>
        </w:rPr>
        <w:t>Mercado</w:t>
      </w:r>
      <w:r w:rsidR="008C6A0E" w:rsidRPr="00C31A4C">
        <w:rPr>
          <w:lang w:val="pt-PT"/>
        </w:rPr>
        <w:t xml:space="preserve"> contempla</w:t>
      </w:r>
      <w:r w:rsidRPr="00C31A4C">
        <w:rPr>
          <w:lang w:val="pt-PT"/>
        </w:rPr>
        <w:t>d</w:t>
      </w:r>
      <w:r w:rsidR="008C6A0E" w:rsidRPr="00C31A4C">
        <w:rPr>
          <w:lang w:val="pt-PT"/>
        </w:rPr>
        <w:t>as</w:t>
      </w:r>
      <w:r w:rsidRPr="00C31A4C">
        <w:rPr>
          <w:lang w:val="pt-PT"/>
        </w:rPr>
        <w:t xml:space="preserve"> </w:t>
      </w:r>
      <w:r w:rsidR="00FB734E" w:rsidRPr="00C31A4C">
        <w:rPr>
          <w:lang w:val="pt-PT"/>
        </w:rPr>
        <w:t>no</w:t>
      </w:r>
      <w:r w:rsidR="00EB251B" w:rsidRPr="00C31A4C">
        <w:rPr>
          <w:lang w:val="pt-PT"/>
        </w:rPr>
        <w:t xml:space="preserve"> presente Contrato</w:t>
      </w:r>
      <w:r w:rsidR="00EA1B49">
        <w:rPr>
          <w:lang w:val="pt-PT"/>
        </w:rPr>
        <w:t>.</w:t>
      </w:r>
      <w:r w:rsidRPr="00C31A4C">
        <w:rPr>
          <w:lang w:val="pt-PT"/>
        </w:rPr>
        <w:t xml:space="preserve"> </w:t>
      </w:r>
    </w:p>
    <w:p w14:paraId="72D78516" w14:textId="5DC07E0B" w:rsidR="008B71CA" w:rsidRPr="00C31A4C" w:rsidRDefault="000C436A" w:rsidP="004275B8">
      <w:pPr>
        <w:tabs>
          <w:tab w:val="left" w:pos="851"/>
        </w:tabs>
        <w:spacing w:line="360" w:lineRule="auto"/>
        <w:ind w:left="851" w:hanging="425"/>
        <w:rPr>
          <w:lang w:val="pt-PT"/>
        </w:rPr>
      </w:pPr>
      <w:r w:rsidRPr="00C31A4C">
        <w:rPr>
          <w:lang w:val="pt-PT"/>
        </w:rPr>
        <w:t>(b)</w:t>
      </w:r>
      <w:r w:rsidRPr="00C31A4C">
        <w:rPr>
          <w:lang w:val="pt-PT"/>
        </w:rPr>
        <w:tab/>
      </w:r>
      <w:r w:rsidR="006471A5">
        <w:rPr>
          <w:lang w:val="pt-PT"/>
        </w:rPr>
        <w:t>Q</w:t>
      </w:r>
      <w:r w:rsidR="006471A5" w:rsidRPr="00C31A4C">
        <w:rPr>
          <w:lang w:val="pt-PT"/>
        </w:rPr>
        <w:t xml:space="preserve">ualquer </w:t>
      </w:r>
      <w:r w:rsidR="00955D54" w:rsidRPr="00C31A4C">
        <w:rPr>
          <w:lang w:val="pt-PT"/>
        </w:rPr>
        <w:t>informa</w:t>
      </w:r>
      <w:r w:rsidR="00C26FE8" w:rsidRPr="00C31A4C">
        <w:rPr>
          <w:lang w:val="pt-PT"/>
        </w:rPr>
        <w:t>ção</w:t>
      </w:r>
      <w:r w:rsidR="00B2255C" w:rsidRPr="00C31A4C">
        <w:rPr>
          <w:lang w:val="pt-PT"/>
        </w:rPr>
        <w:t xml:space="preserve"> </w:t>
      </w:r>
      <w:r w:rsidR="004275B8" w:rsidRPr="00C31A4C">
        <w:rPr>
          <w:lang w:val="pt-PT"/>
        </w:rPr>
        <w:t xml:space="preserve">facultada </w:t>
      </w:r>
      <w:r w:rsidR="00034F68">
        <w:rPr>
          <w:lang w:val="pt-PT"/>
        </w:rPr>
        <w:t>à</w:t>
      </w:r>
      <w:r w:rsidR="00B2255C" w:rsidRPr="00C31A4C">
        <w:rPr>
          <w:lang w:val="pt-PT"/>
        </w:rPr>
        <w:t xml:space="preserve"> OMI</w:t>
      </w:r>
      <w:r w:rsidR="00034F68">
        <w:rPr>
          <w:lang w:val="pt-PT"/>
        </w:rPr>
        <w:t>Clear</w:t>
      </w:r>
      <w:r w:rsidR="00B2255C" w:rsidRPr="00C31A4C">
        <w:rPr>
          <w:lang w:val="pt-PT"/>
        </w:rPr>
        <w:t xml:space="preserve"> </w:t>
      </w:r>
      <w:r w:rsidR="00933C52" w:rsidRPr="00C31A4C">
        <w:rPr>
          <w:lang w:val="pt-PT"/>
        </w:rPr>
        <w:t>pelo</w:t>
      </w:r>
      <w:r w:rsidR="00EB251B" w:rsidRPr="00C31A4C">
        <w:rPr>
          <w:lang w:val="pt-PT"/>
        </w:rPr>
        <w:t xml:space="preserve"> Participante</w:t>
      </w:r>
      <w:r w:rsidR="00061B80" w:rsidRPr="00C31A4C">
        <w:rPr>
          <w:lang w:val="pt-PT"/>
        </w:rPr>
        <w:t xml:space="preserve"> </w:t>
      </w:r>
      <w:r w:rsidR="00FB734E" w:rsidRPr="00C31A4C">
        <w:rPr>
          <w:lang w:val="pt-PT"/>
        </w:rPr>
        <w:t>no</w:t>
      </w:r>
      <w:r w:rsidR="001531A6" w:rsidRPr="00C31A4C">
        <w:rPr>
          <w:lang w:val="pt-PT"/>
        </w:rPr>
        <w:t xml:space="preserve"> </w:t>
      </w:r>
      <w:r w:rsidR="006B10D2" w:rsidRPr="00C31A4C">
        <w:rPr>
          <w:lang w:val="pt-PT"/>
        </w:rPr>
        <w:t>Mercado</w:t>
      </w:r>
      <w:r w:rsidRPr="00C31A4C">
        <w:rPr>
          <w:lang w:val="pt-PT"/>
        </w:rPr>
        <w:t xml:space="preserve">, </w:t>
      </w:r>
      <w:r w:rsidR="00115A89" w:rsidRPr="00C31A4C">
        <w:rPr>
          <w:lang w:val="pt-PT"/>
        </w:rPr>
        <w:t>incluindo</w:t>
      </w:r>
      <w:r w:rsidR="008C6A0E" w:rsidRPr="00C31A4C">
        <w:rPr>
          <w:lang w:val="pt-PT"/>
        </w:rPr>
        <w:t xml:space="preserve">, entre </w:t>
      </w:r>
      <w:r w:rsidR="00C26FE8" w:rsidRPr="00C31A4C">
        <w:rPr>
          <w:lang w:val="pt-PT"/>
        </w:rPr>
        <w:t>outras</w:t>
      </w:r>
      <w:r w:rsidR="008C6A0E" w:rsidRPr="00C31A4C">
        <w:rPr>
          <w:lang w:val="pt-PT"/>
        </w:rPr>
        <w:t>,</w:t>
      </w:r>
      <w:r w:rsidRPr="00C31A4C">
        <w:rPr>
          <w:lang w:val="pt-PT"/>
        </w:rPr>
        <w:t xml:space="preserve"> </w:t>
      </w:r>
      <w:r w:rsidR="008C6A0E" w:rsidRPr="00C31A4C">
        <w:rPr>
          <w:lang w:val="pt-PT"/>
        </w:rPr>
        <w:t xml:space="preserve">toda </w:t>
      </w:r>
      <w:r w:rsidR="00C26FE8" w:rsidRPr="00C31A4C">
        <w:rPr>
          <w:lang w:val="pt-PT"/>
        </w:rPr>
        <w:t>a</w:t>
      </w:r>
      <w:r w:rsidRPr="00C31A4C">
        <w:rPr>
          <w:lang w:val="pt-PT"/>
        </w:rPr>
        <w:t xml:space="preserve"> </w:t>
      </w:r>
      <w:r w:rsidR="00955D54" w:rsidRPr="00C31A4C">
        <w:rPr>
          <w:lang w:val="pt-PT"/>
        </w:rPr>
        <w:t>informa</w:t>
      </w:r>
      <w:r w:rsidR="00C26FE8" w:rsidRPr="00C31A4C">
        <w:rPr>
          <w:lang w:val="pt-PT"/>
        </w:rPr>
        <w:t>ção</w:t>
      </w:r>
      <w:r w:rsidR="008C6A0E" w:rsidRPr="00C31A4C">
        <w:rPr>
          <w:lang w:val="pt-PT"/>
        </w:rPr>
        <w:t xml:space="preserve"> </w:t>
      </w:r>
      <w:r w:rsidR="004275B8" w:rsidRPr="00C31A4C">
        <w:rPr>
          <w:lang w:val="pt-PT"/>
        </w:rPr>
        <w:t>que consta</w:t>
      </w:r>
      <w:r w:rsidR="00115A89" w:rsidRPr="00C31A4C">
        <w:rPr>
          <w:lang w:val="pt-PT"/>
        </w:rPr>
        <w:t>r</w:t>
      </w:r>
      <w:r w:rsidRPr="00C31A4C">
        <w:rPr>
          <w:lang w:val="pt-PT"/>
        </w:rPr>
        <w:t xml:space="preserve"> </w:t>
      </w:r>
      <w:r w:rsidR="00FB734E" w:rsidRPr="00C31A4C">
        <w:rPr>
          <w:lang w:val="pt-PT"/>
        </w:rPr>
        <w:t>no</w:t>
      </w:r>
      <w:r w:rsidR="00C26FE8" w:rsidRPr="00C31A4C">
        <w:rPr>
          <w:lang w:val="pt-PT"/>
        </w:rPr>
        <w:t>s</w:t>
      </w:r>
      <w:r w:rsidR="00D04CB7" w:rsidRPr="00C31A4C">
        <w:rPr>
          <w:lang w:val="pt-PT"/>
        </w:rPr>
        <w:t xml:space="preserve"> </w:t>
      </w:r>
      <w:r w:rsidR="00C26FE8" w:rsidRPr="00C31A4C">
        <w:rPr>
          <w:lang w:val="pt-PT"/>
        </w:rPr>
        <w:t>dados</w:t>
      </w:r>
      <w:r w:rsidR="00B2255C" w:rsidRPr="00C31A4C">
        <w:rPr>
          <w:lang w:val="pt-PT"/>
        </w:rPr>
        <w:t xml:space="preserve"> </w:t>
      </w:r>
      <w:r w:rsidR="00D04CB7" w:rsidRPr="00C31A4C">
        <w:rPr>
          <w:lang w:val="pt-PT"/>
        </w:rPr>
        <w:t>que</w:t>
      </w:r>
      <w:r w:rsidR="004275B8" w:rsidRPr="00C31A4C">
        <w:rPr>
          <w:lang w:val="pt-PT"/>
        </w:rPr>
        <w:t>,</w:t>
      </w:r>
      <w:r w:rsidR="00D04CB7" w:rsidRPr="00C31A4C">
        <w:rPr>
          <w:lang w:val="pt-PT"/>
        </w:rPr>
        <w:t xml:space="preserve"> </w:t>
      </w:r>
      <w:r w:rsidR="00212157" w:rsidRPr="00C31A4C">
        <w:rPr>
          <w:lang w:val="pt-PT"/>
        </w:rPr>
        <w:t>se for caso disso</w:t>
      </w:r>
      <w:r w:rsidR="004275B8" w:rsidRPr="00C31A4C">
        <w:rPr>
          <w:lang w:val="pt-PT"/>
        </w:rPr>
        <w:t>,</w:t>
      </w:r>
      <w:r w:rsidR="00D04CB7" w:rsidRPr="00C31A4C">
        <w:rPr>
          <w:lang w:val="pt-PT"/>
        </w:rPr>
        <w:t xml:space="preserve"> </w:t>
      </w:r>
      <w:r w:rsidR="004275B8" w:rsidRPr="00C31A4C">
        <w:rPr>
          <w:lang w:val="pt-PT"/>
        </w:rPr>
        <w:t>o</w:t>
      </w:r>
      <w:r w:rsidR="0042720C" w:rsidRPr="00C31A4C">
        <w:rPr>
          <w:lang w:val="pt-PT"/>
        </w:rPr>
        <w:t xml:space="preserve"> Participant</w:t>
      </w:r>
      <w:r w:rsidR="00061B80" w:rsidRPr="00C31A4C">
        <w:rPr>
          <w:lang w:val="pt-PT"/>
        </w:rPr>
        <w:t xml:space="preserve">e </w:t>
      </w:r>
      <w:r w:rsidR="00FB734E" w:rsidRPr="00C31A4C">
        <w:rPr>
          <w:lang w:val="pt-PT"/>
        </w:rPr>
        <w:t>no</w:t>
      </w:r>
      <w:r w:rsidR="005424D1" w:rsidRPr="00C31A4C">
        <w:rPr>
          <w:lang w:val="pt-PT"/>
        </w:rPr>
        <w:t xml:space="preserve"> </w:t>
      </w:r>
      <w:r w:rsidR="0042720C" w:rsidRPr="00C31A4C">
        <w:rPr>
          <w:lang w:val="pt-PT"/>
        </w:rPr>
        <w:t xml:space="preserve">Mercado </w:t>
      </w:r>
      <w:r w:rsidR="004275B8" w:rsidRPr="00C31A4C">
        <w:rPr>
          <w:lang w:val="pt-PT"/>
        </w:rPr>
        <w:t xml:space="preserve">comunicar </w:t>
      </w:r>
      <w:r w:rsidR="00034F68">
        <w:rPr>
          <w:lang w:val="pt-PT"/>
        </w:rPr>
        <w:t>à</w:t>
      </w:r>
      <w:r w:rsidR="00D04CB7" w:rsidRPr="00C31A4C">
        <w:rPr>
          <w:lang w:val="pt-PT"/>
        </w:rPr>
        <w:t xml:space="preserve"> </w:t>
      </w:r>
      <w:r w:rsidR="00B2255C" w:rsidRPr="00C31A4C">
        <w:rPr>
          <w:lang w:val="pt-PT"/>
        </w:rPr>
        <w:t>OMI</w:t>
      </w:r>
      <w:r w:rsidR="00034F68">
        <w:rPr>
          <w:lang w:val="pt-PT"/>
        </w:rPr>
        <w:t>Clear</w:t>
      </w:r>
      <w:r w:rsidR="007C1DAB" w:rsidRPr="00C31A4C">
        <w:rPr>
          <w:lang w:val="pt-PT"/>
        </w:rPr>
        <w:t>.</w:t>
      </w:r>
      <w:r w:rsidR="00B2255C" w:rsidRPr="00C31A4C">
        <w:rPr>
          <w:lang w:val="pt-PT"/>
        </w:rPr>
        <w:t xml:space="preserve"> </w:t>
      </w:r>
    </w:p>
    <w:p w14:paraId="51199AF2" w14:textId="64C23AC2" w:rsidR="00445BF2" w:rsidRPr="00C31A4C" w:rsidRDefault="000C436A" w:rsidP="004275B8">
      <w:pPr>
        <w:pStyle w:val="Prrafodelista"/>
        <w:spacing w:line="360" w:lineRule="auto"/>
        <w:ind w:left="851" w:hanging="425"/>
        <w:rPr>
          <w:lang w:val="pt-PT"/>
        </w:rPr>
      </w:pPr>
      <w:r w:rsidRPr="00C31A4C">
        <w:rPr>
          <w:lang w:val="pt-PT"/>
        </w:rPr>
        <w:t>(c)</w:t>
      </w:r>
      <w:r w:rsidRPr="00C31A4C">
        <w:rPr>
          <w:lang w:val="pt-PT"/>
        </w:rPr>
        <w:tab/>
      </w:r>
      <w:r w:rsidR="006471A5">
        <w:rPr>
          <w:lang w:val="pt-PT"/>
        </w:rPr>
        <w:t>Q</w:t>
      </w:r>
      <w:r w:rsidR="006471A5" w:rsidRPr="00C31A4C">
        <w:rPr>
          <w:lang w:val="pt-PT"/>
        </w:rPr>
        <w:t xml:space="preserve">ualquer </w:t>
      </w:r>
      <w:r w:rsidR="00D04CB7" w:rsidRPr="00C31A4C">
        <w:rPr>
          <w:lang w:val="pt-PT"/>
        </w:rPr>
        <w:t>multa</w:t>
      </w:r>
      <w:r w:rsidR="00C62441" w:rsidRPr="00C31A4C">
        <w:rPr>
          <w:lang w:val="pt-PT"/>
        </w:rPr>
        <w:t xml:space="preserve">, </w:t>
      </w:r>
      <w:r w:rsidR="00D04CB7" w:rsidRPr="00C31A4C">
        <w:rPr>
          <w:lang w:val="pt-PT"/>
        </w:rPr>
        <w:t>penaliza</w:t>
      </w:r>
      <w:r w:rsidR="00C26FE8" w:rsidRPr="00C31A4C">
        <w:rPr>
          <w:lang w:val="pt-PT"/>
        </w:rPr>
        <w:t>ção</w:t>
      </w:r>
      <w:r w:rsidR="00D04CB7" w:rsidRPr="00C31A4C">
        <w:rPr>
          <w:lang w:val="pt-PT"/>
        </w:rPr>
        <w:t xml:space="preserve"> </w:t>
      </w:r>
      <w:r w:rsidR="00C26FE8" w:rsidRPr="00C31A4C">
        <w:rPr>
          <w:lang w:val="pt-PT"/>
        </w:rPr>
        <w:t>ou</w:t>
      </w:r>
      <w:r w:rsidR="00D04CB7" w:rsidRPr="00C31A4C">
        <w:rPr>
          <w:lang w:val="pt-PT"/>
        </w:rPr>
        <w:t xml:space="preserve"> san</w:t>
      </w:r>
      <w:r w:rsidR="00C26FE8" w:rsidRPr="00C31A4C">
        <w:rPr>
          <w:lang w:val="pt-PT"/>
        </w:rPr>
        <w:t>ção</w:t>
      </w:r>
      <w:r w:rsidR="00D04CB7" w:rsidRPr="00C31A4C">
        <w:rPr>
          <w:lang w:val="pt-PT"/>
        </w:rPr>
        <w:t xml:space="preserve"> </w:t>
      </w:r>
      <w:r w:rsidR="004275B8" w:rsidRPr="00C31A4C">
        <w:rPr>
          <w:lang w:val="pt-PT"/>
        </w:rPr>
        <w:t>decorrente</w:t>
      </w:r>
      <w:r w:rsidR="00C62441" w:rsidRPr="00C31A4C">
        <w:rPr>
          <w:lang w:val="pt-PT"/>
        </w:rPr>
        <w:t xml:space="preserve"> </w:t>
      </w:r>
      <w:r w:rsidR="00FB734E" w:rsidRPr="00C31A4C">
        <w:rPr>
          <w:lang w:val="pt-PT"/>
        </w:rPr>
        <w:t>d</w:t>
      </w:r>
      <w:r w:rsidR="004275B8" w:rsidRPr="00C31A4C">
        <w:rPr>
          <w:lang w:val="pt-PT"/>
        </w:rPr>
        <w:t xml:space="preserve">e </w:t>
      </w:r>
      <w:r w:rsidR="00FB734E" w:rsidRPr="00C31A4C">
        <w:rPr>
          <w:lang w:val="pt-PT"/>
        </w:rPr>
        <w:t>a</w:t>
      </w:r>
      <w:r w:rsidR="006C19A8" w:rsidRPr="00C31A4C">
        <w:rPr>
          <w:lang w:val="pt-PT"/>
        </w:rPr>
        <w:t>tuações</w:t>
      </w:r>
      <w:r w:rsidR="00D04CB7" w:rsidRPr="00C31A4C">
        <w:rPr>
          <w:lang w:val="pt-PT"/>
        </w:rPr>
        <w:t xml:space="preserve"> regulad</w:t>
      </w:r>
      <w:r w:rsidRPr="00C31A4C">
        <w:rPr>
          <w:lang w:val="pt-PT"/>
        </w:rPr>
        <w:t>or</w:t>
      </w:r>
      <w:r w:rsidR="00D04CB7" w:rsidRPr="00C31A4C">
        <w:rPr>
          <w:lang w:val="pt-PT"/>
        </w:rPr>
        <w:t>as, administrativas</w:t>
      </w:r>
      <w:r w:rsidRPr="00C31A4C">
        <w:rPr>
          <w:lang w:val="pt-PT"/>
        </w:rPr>
        <w:t xml:space="preserve"> </w:t>
      </w:r>
      <w:r w:rsidR="00C26FE8" w:rsidRPr="00C31A4C">
        <w:rPr>
          <w:lang w:val="pt-PT"/>
        </w:rPr>
        <w:t>ou</w:t>
      </w:r>
      <w:r w:rsidRPr="00C31A4C">
        <w:rPr>
          <w:lang w:val="pt-PT"/>
        </w:rPr>
        <w:t xml:space="preserve"> </w:t>
      </w:r>
      <w:r w:rsidR="00C62441" w:rsidRPr="00C31A4C">
        <w:rPr>
          <w:lang w:val="pt-PT"/>
        </w:rPr>
        <w:t>judici</w:t>
      </w:r>
      <w:r w:rsidR="004275B8" w:rsidRPr="00C31A4C">
        <w:rPr>
          <w:lang w:val="pt-PT"/>
        </w:rPr>
        <w:t>ais</w:t>
      </w:r>
      <w:r w:rsidR="00C62441" w:rsidRPr="00C31A4C">
        <w:rPr>
          <w:lang w:val="pt-PT"/>
        </w:rPr>
        <w:t xml:space="preserve"> </w:t>
      </w:r>
      <w:r w:rsidR="004275B8" w:rsidRPr="00C31A4C">
        <w:rPr>
          <w:lang w:val="pt-PT"/>
        </w:rPr>
        <w:t>decorrentes</w:t>
      </w:r>
      <w:r w:rsidR="00D04CB7" w:rsidRPr="00C31A4C">
        <w:rPr>
          <w:lang w:val="pt-PT"/>
        </w:rPr>
        <w:t xml:space="preserve"> </w:t>
      </w:r>
      <w:r w:rsidR="004275B8" w:rsidRPr="00C31A4C">
        <w:rPr>
          <w:lang w:val="pt-PT"/>
        </w:rPr>
        <w:t>ou causadas pelas</w:t>
      </w:r>
      <w:r w:rsidR="00D04CB7" w:rsidRPr="00C31A4C">
        <w:rPr>
          <w:lang w:val="pt-PT"/>
        </w:rPr>
        <w:t xml:space="preserve"> </w:t>
      </w:r>
      <w:r w:rsidR="006C19A8" w:rsidRPr="00C31A4C">
        <w:rPr>
          <w:lang w:val="pt-PT"/>
        </w:rPr>
        <w:t>atividades</w:t>
      </w:r>
      <w:r w:rsidRPr="00C31A4C">
        <w:rPr>
          <w:lang w:val="pt-PT"/>
        </w:rPr>
        <w:t xml:space="preserve"> </w:t>
      </w:r>
      <w:r w:rsidR="00C26FE8" w:rsidRPr="00C31A4C">
        <w:rPr>
          <w:lang w:val="pt-PT"/>
        </w:rPr>
        <w:t>do</w:t>
      </w:r>
      <w:r w:rsidR="007C1DAB" w:rsidRPr="00C31A4C">
        <w:rPr>
          <w:lang w:val="pt-PT"/>
        </w:rPr>
        <w:t xml:space="preserve"> Participante </w:t>
      </w:r>
      <w:r w:rsidR="00FB734E" w:rsidRPr="00C31A4C">
        <w:rPr>
          <w:lang w:val="pt-PT"/>
        </w:rPr>
        <w:t>no</w:t>
      </w:r>
      <w:r w:rsidR="007C1DAB" w:rsidRPr="00C31A4C">
        <w:rPr>
          <w:lang w:val="pt-PT"/>
        </w:rPr>
        <w:t xml:space="preserve"> mercado </w:t>
      </w:r>
      <w:r w:rsidRPr="00C31A4C">
        <w:rPr>
          <w:lang w:val="pt-PT"/>
        </w:rPr>
        <w:t>contemp</w:t>
      </w:r>
      <w:r w:rsidR="00B2255C" w:rsidRPr="00C31A4C">
        <w:rPr>
          <w:lang w:val="pt-PT"/>
        </w:rPr>
        <w:t>lad</w:t>
      </w:r>
      <w:r w:rsidR="00D04CB7" w:rsidRPr="00C31A4C">
        <w:rPr>
          <w:lang w:val="pt-PT"/>
        </w:rPr>
        <w:t>as</w:t>
      </w:r>
      <w:r w:rsidR="00B2255C" w:rsidRPr="00C31A4C">
        <w:rPr>
          <w:lang w:val="pt-PT"/>
        </w:rPr>
        <w:t xml:space="preserve"> </w:t>
      </w:r>
      <w:r w:rsidR="00FB734E" w:rsidRPr="00C31A4C">
        <w:rPr>
          <w:lang w:val="pt-PT"/>
        </w:rPr>
        <w:t>no</w:t>
      </w:r>
      <w:r w:rsidR="00EB251B" w:rsidRPr="00C31A4C">
        <w:rPr>
          <w:lang w:val="pt-PT"/>
        </w:rPr>
        <w:t xml:space="preserve"> presente Contrato</w:t>
      </w:r>
      <w:r w:rsidR="00B2255C" w:rsidRPr="00C31A4C">
        <w:rPr>
          <w:lang w:val="pt-PT"/>
        </w:rPr>
        <w:t xml:space="preserve">, </w:t>
      </w:r>
      <w:r w:rsidR="004275B8" w:rsidRPr="00C31A4C">
        <w:rPr>
          <w:lang w:val="pt-PT"/>
        </w:rPr>
        <w:t>a não ser que</w:t>
      </w:r>
      <w:r w:rsidRPr="00C31A4C">
        <w:rPr>
          <w:lang w:val="pt-PT"/>
        </w:rPr>
        <w:t xml:space="preserve"> </w:t>
      </w:r>
      <w:r w:rsidR="00C26FE8" w:rsidRPr="00C31A4C">
        <w:rPr>
          <w:lang w:val="pt-PT"/>
        </w:rPr>
        <w:t>sejam</w:t>
      </w:r>
      <w:r w:rsidR="003876DF" w:rsidRPr="00C31A4C">
        <w:rPr>
          <w:lang w:val="pt-PT"/>
        </w:rPr>
        <w:t xml:space="preserve"> </w:t>
      </w:r>
      <w:r w:rsidR="006C19A8" w:rsidRPr="00C31A4C">
        <w:rPr>
          <w:lang w:val="pt-PT"/>
        </w:rPr>
        <w:t>consequência</w:t>
      </w:r>
      <w:r w:rsidR="003876DF" w:rsidRPr="00C31A4C">
        <w:rPr>
          <w:lang w:val="pt-PT"/>
        </w:rPr>
        <w:t xml:space="preserve"> </w:t>
      </w:r>
      <w:r w:rsidR="006C19A8" w:rsidRPr="00C31A4C">
        <w:rPr>
          <w:lang w:val="pt-PT"/>
        </w:rPr>
        <w:t>direta</w:t>
      </w:r>
      <w:r w:rsidR="003876DF" w:rsidRPr="00C31A4C">
        <w:rPr>
          <w:lang w:val="pt-PT"/>
        </w:rPr>
        <w:t xml:space="preserve"> de </w:t>
      </w:r>
      <w:r w:rsidR="00C26FE8" w:rsidRPr="00C31A4C">
        <w:rPr>
          <w:lang w:val="pt-PT"/>
        </w:rPr>
        <w:t>um</w:t>
      </w:r>
      <w:r w:rsidR="003876DF" w:rsidRPr="00C31A4C">
        <w:rPr>
          <w:lang w:val="pt-PT"/>
        </w:rPr>
        <w:t xml:space="preserve"> </w:t>
      </w:r>
      <w:r w:rsidR="006C19A8" w:rsidRPr="00C31A4C">
        <w:rPr>
          <w:lang w:val="pt-PT"/>
        </w:rPr>
        <w:t>ato</w:t>
      </w:r>
      <w:r w:rsidR="003876DF" w:rsidRPr="00C31A4C">
        <w:rPr>
          <w:lang w:val="pt-PT"/>
        </w:rPr>
        <w:t xml:space="preserve"> constitutivo de dolo</w:t>
      </w:r>
      <w:r w:rsidR="0020280F" w:rsidRPr="00C31A4C">
        <w:rPr>
          <w:lang w:val="pt-PT"/>
        </w:rPr>
        <w:t xml:space="preserve"> </w:t>
      </w:r>
      <w:r w:rsidR="00C26FE8" w:rsidRPr="00C31A4C">
        <w:rPr>
          <w:lang w:val="pt-PT"/>
        </w:rPr>
        <w:t>ou</w:t>
      </w:r>
      <w:r w:rsidR="00B2255C" w:rsidRPr="00C31A4C">
        <w:rPr>
          <w:lang w:val="pt-PT"/>
        </w:rPr>
        <w:t xml:space="preserve"> fraud</w:t>
      </w:r>
      <w:r w:rsidR="003876DF" w:rsidRPr="00C31A4C">
        <w:rPr>
          <w:lang w:val="pt-PT"/>
        </w:rPr>
        <w:t>e</w:t>
      </w:r>
      <w:r w:rsidR="00B2255C" w:rsidRPr="00C31A4C">
        <w:rPr>
          <w:lang w:val="pt-PT"/>
        </w:rPr>
        <w:t xml:space="preserve"> </w:t>
      </w:r>
      <w:r w:rsidR="003876DF" w:rsidRPr="00C31A4C">
        <w:rPr>
          <w:lang w:val="pt-PT"/>
        </w:rPr>
        <w:t xml:space="preserve">por parte </w:t>
      </w:r>
      <w:r w:rsidR="006B10D2" w:rsidRPr="00C31A4C">
        <w:rPr>
          <w:lang w:val="pt-PT"/>
        </w:rPr>
        <w:t>d</w:t>
      </w:r>
      <w:r w:rsidR="004275B8" w:rsidRPr="00C31A4C">
        <w:rPr>
          <w:lang w:val="pt-PT"/>
        </w:rPr>
        <w:t>a</w:t>
      </w:r>
      <w:r w:rsidR="00B2255C" w:rsidRPr="00C31A4C">
        <w:rPr>
          <w:lang w:val="pt-PT"/>
        </w:rPr>
        <w:t xml:space="preserve"> OMI</w:t>
      </w:r>
      <w:r w:rsidR="00034F68">
        <w:rPr>
          <w:lang w:val="pt-PT"/>
        </w:rPr>
        <w:t>Clear</w:t>
      </w:r>
      <w:r w:rsidR="001B51D4" w:rsidRPr="00C31A4C">
        <w:rPr>
          <w:lang w:val="pt-PT"/>
        </w:rPr>
        <w:t>.</w:t>
      </w:r>
    </w:p>
    <w:p w14:paraId="5E5A1CCA" w14:textId="77777777" w:rsidR="00445BF2" w:rsidRPr="00C31A4C" w:rsidRDefault="00445BF2" w:rsidP="00445BF2">
      <w:pPr>
        <w:pStyle w:val="Prrafodelista"/>
        <w:spacing w:line="360" w:lineRule="auto"/>
        <w:ind w:left="426"/>
        <w:rPr>
          <w:lang w:val="pt-PT"/>
        </w:rPr>
      </w:pPr>
    </w:p>
    <w:p w14:paraId="420F5A48" w14:textId="77777777" w:rsidR="00864394" w:rsidRPr="00C31A4C" w:rsidRDefault="00864394" w:rsidP="00445BF2">
      <w:pPr>
        <w:pStyle w:val="Prrafodelista"/>
        <w:spacing w:line="360" w:lineRule="auto"/>
        <w:ind w:left="426"/>
        <w:rPr>
          <w:lang w:val="pt-PT"/>
        </w:rPr>
      </w:pPr>
    </w:p>
    <w:p w14:paraId="62076162" w14:textId="77777777" w:rsidR="004B29CE" w:rsidRPr="00C31A4C" w:rsidRDefault="006471A5" w:rsidP="00115A89">
      <w:pPr>
        <w:pStyle w:val="Prrafodelista"/>
        <w:numPr>
          <w:ilvl w:val="0"/>
          <w:numId w:val="14"/>
        </w:numPr>
        <w:spacing w:line="360" w:lineRule="auto"/>
        <w:contextualSpacing w:val="0"/>
        <w:rPr>
          <w:b/>
          <w:lang w:val="pt-PT"/>
        </w:rPr>
      </w:pPr>
      <w:r>
        <w:rPr>
          <w:b/>
          <w:lang w:val="pt-PT"/>
        </w:rPr>
        <w:t>PREÇÁRIO</w:t>
      </w:r>
    </w:p>
    <w:p w14:paraId="502FD5A6" w14:textId="5EE39085" w:rsidR="00A17FDA" w:rsidRPr="00C31A4C" w:rsidRDefault="00034F68" w:rsidP="004275B8">
      <w:pPr>
        <w:spacing w:line="360" w:lineRule="auto"/>
        <w:ind w:left="426"/>
        <w:rPr>
          <w:lang w:val="pt-PT"/>
        </w:rPr>
      </w:pPr>
      <w:r>
        <w:rPr>
          <w:lang w:val="pt-PT"/>
        </w:rPr>
        <w:t>A</w:t>
      </w:r>
      <w:r w:rsidR="004275B8" w:rsidRPr="00C31A4C">
        <w:rPr>
          <w:lang w:val="pt-PT"/>
        </w:rPr>
        <w:t xml:space="preserve"> </w:t>
      </w:r>
      <w:r w:rsidR="004B29CE" w:rsidRPr="00C31A4C">
        <w:rPr>
          <w:lang w:val="pt-PT"/>
        </w:rPr>
        <w:t>OMI</w:t>
      </w:r>
      <w:r>
        <w:rPr>
          <w:lang w:val="pt-PT"/>
        </w:rPr>
        <w:t>Clear</w:t>
      </w:r>
      <w:r w:rsidR="001A65B1" w:rsidRPr="00C31A4C">
        <w:rPr>
          <w:lang w:val="pt-PT"/>
        </w:rPr>
        <w:t>,</w:t>
      </w:r>
      <w:r w:rsidR="004B29CE" w:rsidRPr="00C31A4C">
        <w:rPr>
          <w:lang w:val="pt-PT"/>
        </w:rPr>
        <w:t xml:space="preserve"> </w:t>
      </w:r>
      <w:r w:rsidR="004275B8" w:rsidRPr="00C31A4C">
        <w:rPr>
          <w:lang w:val="pt-PT"/>
        </w:rPr>
        <w:t>como contrapartida</w:t>
      </w:r>
      <w:r w:rsidR="001531A6" w:rsidRPr="00C31A4C">
        <w:rPr>
          <w:lang w:val="pt-PT"/>
        </w:rPr>
        <w:t xml:space="preserve"> </w:t>
      </w:r>
      <w:r w:rsidR="00933C52" w:rsidRPr="00C31A4C">
        <w:rPr>
          <w:lang w:val="pt-PT"/>
        </w:rPr>
        <w:t>pelo</w:t>
      </w:r>
      <w:r w:rsidR="00C26FE8" w:rsidRPr="00C31A4C">
        <w:rPr>
          <w:lang w:val="pt-PT"/>
        </w:rPr>
        <w:t>s</w:t>
      </w:r>
      <w:r w:rsidR="001531A6" w:rsidRPr="00C31A4C">
        <w:rPr>
          <w:lang w:val="pt-PT"/>
        </w:rPr>
        <w:t xml:space="preserve"> </w:t>
      </w:r>
      <w:r w:rsidR="00C26FE8" w:rsidRPr="00C31A4C">
        <w:rPr>
          <w:lang w:val="pt-PT"/>
        </w:rPr>
        <w:t>serviços</w:t>
      </w:r>
      <w:r w:rsidR="001531A6" w:rsidRPr="00C31A4C">
        <w:rPr>
          <w:lang w:val="pt-PT"/>
        </w:rPr>
        <w:t xml:space="preserve"> </w:t>
      </w:r>
      <w:r w:rsidR="004275B8" w:rsidRPr="00C31A4C">
        <w:rPr>
          <w:lang w:val="pt-PT"/>
        </w:rPr>
        <w:t>prestados</w:t>
      </w:r>
      <w:r w:rsidR="001A65B1" w:rsidRPr="00C31A4C">
        <w:rPr>
          <w:lang w:val="pt-PT"/>
        </w:rPr>
        <w:t>,</w:t>
      </w:r>
      <w:r w:rsidR="001531A6" w:rsidRPr="00C31A4C">
        <w:rPr>
          <w:lang w:val="pt-PT"/>
        </w:rPr>
        <w:t xml:space="preserve"> </w:t>
      </w:r>
      <w:r w:rsidR="006C19A8" w:rsidRPr="00C31A4C">
        <w:rPr>
          <w:lang w:val="pt-PT"/>
        </w:rPr>
        <w:t>receberá</w:t>
      </w:r>
      <w:r w:rsidR="00785860" w:rsidRPr="00C31A4C">
        <w:rPr>
          <w:lang w:val="pt-PT"/>
        </w:rPr>
        <w:t xml:space="preserve"> </w:t>
      </w:r>
      <w:r w:rsidR="00C26FE8" w:rsidRPr="00C31A4C">
        <w:rPr>
          <w:lang w:val="pt-PT"/>
        </w:rPr>
        <w:t>do</w:t>
      </w:r>
      <w:r w:rsidR="00785860" w:rsidRPr="00C31A4C">
        <w:rPr>
          <w:lang w:val="pt-PT"/>
        </w:rPr>
        <w:t xml:space="preserve"> </w:t>
      </w:r>
      <w:r w:rsidR="003876DF" w:rsidRPr="00C31A4C">
        <w:rPr>
          <w:lang w:val="pt-PT"/>
        </w:rPr>
        <w:t>P</w:t>
      </w:r>
      <w:r w:rsidR="00EB251B" w:rsidRPr="00C31A4C">
        <w:rPr>
          <w:lang w:val="pt-PT"/>
        </w:rPr>
        <w:t>articipante</w:t>
      </w:r>
      <w:r w:rsidR="006B10D2" w:rsidRPr="00C31A4C">
        <w:rPr>
          <w:lang w:val="pt-PT"/>
        </w:rPr>
        <w:t xml:space="preserve"> </w:t>
      </w:r>
      <w:r w:rsidR="00FB734E" w:rsidRPr="00C31A4C">
        <w:rPr>
          <w:lang w:val="pt-PT"/>
        </w:rPr>
        <w:t>no</w:t>
      </w:r>
      <w:r w:rsidR="006B10D2" w:rsidRPr="00C31A4C">
        <w:rPr>
          <w:lang w:val="pt-PT"/>
        </w:rPr>
        <w:t xml:space="preserve"> Mercado</w:t>
      </w:r>
      <w:r w:rsidR="004B29CE" w:rsidRPr="00C31A4C">
        <w:rPr>
          <w:lang w:val="pt-PT"/>
        </w:rPr>
        <w:t xml:space="preserve"> </w:t>
      </w:r>
      <w:r w:rsidR="00C26FE8" w:rsidRPr="00C31A4C">
        <w:rPr>
          <w:lang w:val="pt-PT"/>
        </w:rPr>
        <w:t>um</w:t>
      </w:r>
      <w:r w:rsidR="005A5B18" w:rsidRPr="00C31A4C">
        <w:rPr>
          <w:lang w:val="pt-PT"/>
        </w:rPr>
        <w:t xml:space="preserve"> </w:t>
      </w:r>
      <w:r w:rsidR="004275B8" w:rsidRPr="00C31A4C">
        <w:rPr>
          <w:lang w:val="pt-PT"/>
        </w:rPr>
        <w:t>valor</w:t>
      </w:r>
      <w:r w:rsidR="005A5B18" w:rsidRPr="00C31A4C">
        <w:rPr>
          <w:lang w:val="pt-PT"/>
        </w:rPr>
        <w:t xml:space="preserve"> </w:t>
      </w:r>
      <w:r w:rsidR="00C26FE8" w:rsidRPr="00C31A4C">
        <w:rPr>
          <w:lang w:val="pt-PT"/>
        </w:rPr>
        <w:t>mensal</w:t>
      </w:r>
      <w:r w:rsidR="005A5B18" w:rsidRPr="00C31A4C">
        <w:rPr>
          <w:lang w:val="pt-PT"/>
        </w:rPr>
        <w:t xml:space="preserve"> </w:t>
      </w:r>
      <w:r w:rsidR="00C26FE8" w:rsidRPr="00C31A4C">
        <w:rPr>
          <w:lang w:val="pt-PT"/>
        </w:rPr>
        <w:t>em</w:t>
      </w:r>
      <w:r w:rsidR="005A5B18" w:rsidRPr="00C31A4C">
        <w:rPr>
          <w:lang w:val="pt-PT"/>
        </w:rPr>
        <w:t xml:space="preserve"> euros </w:t>
      </w:r>
      <w:r w:rsidR="004B29CE" w:rsidRPr="00C31A4C">
        <w:rPr>
          <w:lang w:val="pt-PT"/>
        </w:rPr>
        <w:t>(</w:t>
      </w:r>
      <w:r w:rsidR="003876DF" w:rsidRPr="00C31A4C">
        <w:rPr>
          <w:lang w:val="pt-PT"/>
        </w:rPr>
        <w:t xml:space="preserve">IVA </w:t>
      </w:r>
      <w:r w:rsidR="006C19A8" w:rsidRPr="00C31A4C">
        <w:rPr>
          <w:lang w:val="pt-PT"/>
        </w:rPr>
        <w:t>excluído</w:t>
      </w:r>
      <w:r w:rsidR="004B29CE" w:rsidRPr="00C31A4C">
        <w:rPr>
          <w:lang w:val="pt-PT"/>
        </w:rPr>
        <w:t>)</w:t>
      </w:r>
      <w:r w:rsidR="004275B8" w:rsidRPr="00C31A4C">
        <w:rPr>
          <w:lang w:val="pt-PT"/>
        </w:rPr>
        <w:t>,</w:t>
      </w:r>
      <w:r w:rsidR="004B29CE" w:rsidRPr="00C31A4C">
        <w:rPr>
          <w:lang w:val="pt-PT"/>
        </w:rPr>
        <w:t xml:space="preserve"> </w:t>
      </w:r>
      <w:r w:rsidR="004275B8" w:rsidRPr="00C31A4C">
        <w:rPr>
          <w:lang w:val="pt-PT"/>
        </w:rPr>
        <w:t>conforme o</w:t>
      </w:r>
      <w:r w:rsidR="00785860" w:rsidRPr="00C31A4C">
        <w:rPr>
          <w:lang w:val="pt-PT"/>
        </w:rPr>
        <w:t xml:space="preserve"> </w:t>
      </w:r>
      <w:r w:rsidR="006471A5">
        <w:rPr>
          <w:lang w:val="pt-PT"/>
        </w:rPr>
        <w:t>Preçário</w:t>
      </w:r>
      <w:r w:rsidR="006471A5" w:rsidRPr="00C31A4C">
        <w:rPr>
          <w:lang w:val="pt-PT"/>
        </w:rPr>
        <w:t xml:space="preserve"> </w:t>
      </w:r>
      <w:r w:rsidR="006C19A8" w:rsidRPr="00C31A4C">
        <w:rPr>
          <w:lang w:val="pt-PT"/>
        </w:rPr>
        <w:t>incluíd</w:t>
      </w:r>
      <w:r w:rsidR="004275B8" w:rsidRPr="00C31A4C">
        <w:rPr>
          <w:lang w:val="pt-PT"/>
        </w:rPr>
        <w:t>o</w:t>
      </w:r>
      <w:r w:rsidR="00864394" w:rsidRPr="00C31A4C">
        <w:rPr>
          <w:lang w:val="pt-PT"/>
        </w:rPr>
        <w:t xml:space="preserve"> </w:t>
      </w:r>
      <w:r w:rsidR="00FB734E" w:rsidRPr="00C31A4C">
        <w:rPr>
          <w:lang w:val="pt-PT"/>
        </w:rPr>
        <w:t>no</w:t>
      </w:r>
      <w:r w:rsidR="00864394" w:rsidRPr="00C31A4C">
        <w:rPr>
          <w:lang w:val="pt-PT"/>
        </w:rPr>
        <w:t xml:space="preserve"> Anexo I</w:t>
      </w:r>
      <w:r w:rsidR="002D644B" w:rsidRPr="00C31A4C">
        <w:rPr>
          <w:lang w:val="pt-PT"/>
        </w:rPr>
        <w:t>I</w:t>
      </w:r>
      <w:r w:rsidR="00DA453B" w:rsidRPr="00C31A4C">
        <w:rPr>
          <w:lang w:val="pt-PT"/>
        </w:rPr>
        <w:t>I</w:t>
      </w:r>
      <w:r w:rsidR="00785860" w:rsidRPr="00C31A4C">
        <w:rPr>
          <w:lang w:val="pt-PT"/>
        </w:rPr>
        <w:t xml:space="preserve"> </w:t>
      </w:r>
      <w:r w:rsidR="004275B8" w:rsidRPr="00C31A4C">
        <w:rPr>
          <w:lang w:val="pt-PT"/>
        </w:rPr>
        <w:t>d</w:t>
      </w:r>
      <w:r w:rsidR="00C26FE8" w:rsidRPr="00C31A4C">
        <w:rPr>
          <w:lang w:val="pt-PT"/>
        </w:rPr>
        <w:t>o</w:t>
      </w:r>
      <w:r w:rsidR="00785860" w:rsidRPr="00C31A4C">
        <w:rPr>
          <w:lang w:val="pt-PT"/>
        </w:rPr>
        <w:t xml:space="preserve"> presente </w:t>
      </w:r>
      <w:r w:rsidR="006309A3" w:rsidRPr="00C31A4C">
        <w:rPr>
          <w:lang w:val="pt-PT"/>
        </w:rPr>
        <w:t>C</w:t>
      </w:r>
      <w:r w:rsidR="00785860" w:rsidRPr="00C31A4C">
        <w:rPr>
          <w:lang w:val="pt-PT"/>
        </w:rPr>
        <w:t xml:space="preserve">ontrato, que </w:t>
      </w:r>
      <w:r w:rsidR="004275B8" w:rsidRPr="00C31A4C">
        <w:rPr>
          <w:lang w:val="pt-PT"/>
        </w:rPr>
        <w:t>faz parte</w:t>
      </w:r>
      <w:r w:rsidR="00785860" w:rsidRPr="00C31A4C">
        <w:rPr>
          <w:lang w:val="pt-PT"/>
        </w:rPr>
        <w:t xml:space="preserve"> integrante </w:t>
      </w:r>
      <w:r w:rsidR="00C26FE8" w:rsidRPr="00C31A4C">
        <w:rPr>
          <w:lang w:val="pt-PT"/>
        </w:rPr>
        <w:t>do</w:t>
      </w:r>
      <w:r w:rsidR="00785860" w:rsidRPr="00C31A4C">
        <w:rPr>
          <w:lang w:val="pt-PT"/>
        </w:rPr>
        <w:t xml:space="preserve"> </w:t>
      </w:r>
      <w:r w:rsidR="00C26FE8" w:rsidRPr="00C31A4C">
        <w:rPr>
          <w:lang w:val="pt-PT"/>
        </w:rPr>
        <w:t>mesm</w:t>
      </w:r>
      <w:r w:rsidR="00785860" w:rsidRPr="00C31A4C">
        <w:rPr>
          <w:lang w:val="pt-PT"/>
        </w:rPr>
        <w:t>o.</w:t>
      </w:r>
    </w:p>
    <w:p w14:paraId="56243478" w14:textId="4E5A2A19" w:rsidR="008A13BC" w:rsidRPr="00C31A4C" w:rsidRDefault="004275B8" w:rsidP="004275B8">
      <w:pPr>
        <w:spacing w:line="360" w:lineRule="auto"/>
        <w:ind w:left="426"/>
        <w:rPr>
          <w:lang w:val="pt-PT"/>
        </w:rPr>
      </w:pPr>
      <w:r w:rsidRPr="00C31A4C">
        <w:rPr>
          <w:lang w:val="pt-PT"/>
        </w:rPr>
        <w:t>Apesar do</w:t>
      </w:r>
      <w:r w:rsidR="00A17FDA" w:rsidRPr="00C31A4C">
        <w:rPr>
          <w:lang w:val="pt-PT"/>
        </w:rPr>
        <w:t xml:space="preserve"> anterior, </w:t>
      </w:r>
      <w:r w:rsidR="00C26FE8" w:rsidRPr="00C31A4C">
        <w:rPr>
          <w:lang w:val="pt-PT"/>
        </w:rPr>
        <w:t>o</w:t>
      </w:r>
      <w:r w:rsidR="00A17FDA" w:rsidRPr="00C31A4C">
        <w:rPr>
          <w:lang w:val="pt-PT"/>
        </w:rPr>
        <w:t xml:space="preserve"> </w:t>
      </w:r>
      <w:r w:rsidR="008B718E" w:rsidRPr="00C31A4C">
        <w:rPr>
          <w:lang w:val="pt-PT"/>
        </w:rPr>
        <w:t xml:space="preserve">Participante </w:t>
      </w:r>
      <w:r w:rsidR="00FB734E" w:rsidRPr="00C31A4C">
        <w:rPr>
          <w:lang w:val="pt-PT"/>
        </w:rPr>
        <w:t>no</w:t>
      </w:r>
      <w:r w:rsidR="008B718E" w:rsidRPr="00C31A4C">
        <w:rPr>
          <w:lang w:val="pt-PT"/>
        </w:rPr>
        <w:t xml:space="preserve"> Mercado </w:t>
      </w:r>
      <w:r w:rsidRPr="00C31A4C">
        <w:rPr>
          <w:lang w:val="pt-PT"/>
        </w:rPr>
        <w:t>será</w:t>
      </w:r>
      <w:r w:rsidR="00A17FDA" w:rsidRPr="00C31A4C">
        <w:rPr>
          <w:lang w:val="pt-PT"/>
        </w:rPr>
        <w:t xml:space="preserve"> </w:t>
      </w:r>
      <w:r w:rsidR="00C26FE8" w:rsidRPr="00C31A4C">
        <w:rPr>
          <w:lang w:val="pt-PT"/>
        </w:rPr>
        <w:t>obrig</w:t>
      </w:r>
      <w:r w:rsidR="00A17FDA" w:rsidRPr="00C31A4C">
        <w:rPr>
          <w:lang w:val="pt-PT"/>
        </w:rPr>
        <w:t xml:space="preserve">ado a </w:t>
      </w:r>
      <w:r w:rsidRPr="00C31A4C">
        <w:rPr>
          <w:lang w:val="pt-PT"/>
        </w:rPr>
        <w:t>pagar</w:t>
      </w:r>
      <w:r w:rsidR="00A17FDA" w:rsidRPr="00C31A4C">
        <w:rPr>
          <w:lang w:val="pt-PT"/>
        </w:rPr>
        <w:t xml:space="preserve"> </w:t>
      </w:r>
      <w:r w:rsidR="00034F68">
        <w:rPr>
          <w:lang w:val="pt-PT"/>
        </w:rPr>
        <w:t>à</w:t>
      </w:r>
      <w:r w:rsidR="00A17FDA" w:rsidRPr="00C31A4C">
        <w:rPr>
          <w:lang w:val="pt-PT"/>
        </w:rPr>
        <w:t xml:space="preserve"> OMI</w:t>
      </w:r>
      <w:r w:rsidR="00034F68">
        <w:rPr>
          <w:lang w:val="pt-PT"/>
        </w:rPr>
        <w:t>Clear</w:t>
      </w:r>
      <w:r w:rsidR="00A17FDA" w:rsidRPr="00C31A4C">
        <w:rPr>
          <w:lang w:val="pt-PT"/>
        </w:rPr>
        <w:t xml:space="preserve"> </w:t>
      </w:r>
      <w:r w:rsidR="00C26FE8" w:rsidRPr="00C31A4C">
        <w:rPr>
          <w:lang w:val="pt-PT"/>
        </w:rPr>
        <w:t>as</w:t>
      </w:r>
      <w:r w:rsidR="00A17FDA" w:rsidRPr="00C31A4C">
        <w:rPr>
          <w:lang w:val="pt-PT"/>
        </w:rPr>
        <w:t xml:space="preserve"> tarifas </w:t>
      </w:r>
      <w:r w:rsidRPr="00C31A4C">
        <w:rPr>
          <w:lang w:val="pt-PT"/>
        </w:rPr>
        <w:t xml:space="preserve">em vigor </w:t>
      </w:r>
      <w:r w:rsidR="00C26FE8" w:rsidRPr="00C31A4C">
        <w:rPr>
          <w:lang w:val="pt-PT"/>
        </w:rPr>
        <w:t>em</w:t>
      </w:r>
      <w:r w:rsidR="00A17FDA" w:rsidRPr="00C31A4C">
        <w:rPr>
          <w:lang w:val="pt-PT"/>
        </w:rPr>
        <w:t xml:space="preserve"> cada momento, que </w:t>
      </w:r>
      <w:r w:rsidR="00C26FE8" w:rsidRPr="00C31A4C">
        <w:rPr>
          <w:lang w:val="pt-PT"/>
        </w:rPr>
        <w:t>poderão</w:t>
      </w:r>
      <w:r w:rsidR="00A17FDA" w:rsidRPr="00C31A4C">
        <w:rPr>
          <w:lang w:val="pt-PT"/>
        </w:rPr>
        <w:t xml:space="preserve"> ser diferentes </w:t>
      </w:r>
      <w:r w:rsidR="00FB734E" w:rsidRPr="00C31A4C">
        <w:rPr>
          <w:lang w:val="pt-PT"/>
        </w:rPr>
        <w:t>da</w:t>
      </w:r>
      <w:r w:rsidR="00C26FE8" w:rsidRPr="00C31A4C">
        <w:rPr>
          <w:lang w:val="pt-PT"/>
        </w:rPr>
        <w:t>s</w:t>
      </w:r>
      <w:r w:rsidR="00A17FDA" w:rsidRPr="00C31A4C">
        <w:rPr>
          <w:lang w:val="pt-PT"/>
        </w:rPr>
        <w:t xml:space="preserve"> indicadas </w:t>
      </w:r>
      <w:r w:rsidR="00FB734E" w:rsidRPr="00C31A4C">
        <w:rPr>
          <w:lang w:val="pt-PT"/>
        </w:rPr>
        <w:t>no</w:t>
      </w:r>
      <w:r w:rsidR="00A17FDA" w:rsidRPr="00C31A4C">
        <w:rPr>
          <w:lang w:val="pt-PT"/>
        </w:rPr>
        <w:t xml:space="preserve"> </w:t>
      </w:r>
      <w:r w:rsidR="00A17FDA" w:rsidRPr="00C31A4C">
        <w:rPr>
          <w:lang w:val="pt-PT"/>
        </w:rPr>
        <w:lastRenderedPageBreak/>
        <w:t>p</w:t>
      </w:r>
      <w:r w:rsidRPr="00C31A4C">
        <w:rPr>
          <w:lang w:val="pt-PT"/>
        </w:rPr>
        <w:t>arágrafo</w:t>
      </w:r>
      <w:r w:rsidR="00A17FDA" w:rsidRPr="00C31A4C">
        <w:rPr>
          <w:lang w:val="pt-PT"/>
        </w:rPr>
        <w:t xml:space="preserve"> anterior</w:t>
      </w:r>
      <w:r w:rsidRPr="00C31A4C">
        <w:rPr>
          <w:lang w:val="pt-PT"/>
        </w:rPr>
        <w:t>,</w:t>
      </w:r>
      <w:r w:rsidR="00A17FDA" w:rsidRPr="00C31A4C">
        <w:rPr>
          <w:lang w:val="pt-PT"/>
        </w:rPr>
        <w:t xml:space="preserve"> </w:t>
      </w:r>
      <w:r w:rsidRPr="00C31A4C">
        <w:rPr>
          <w:lang w:val="pt-PT"/>
        </w:rPr>
        <w:t>caso tenham sido</w:t>
      </w:r>
      <w:r w:rsidR="00A17FDA" w:rsidRPr="00C31A4C">
        <w:rPr>
          <w:lang w:val="pt-PT"/>
        </w:rPr>
        <w:t xml:space="preserve"> </w:t>
      </w:r>
      <w:r w:rsidRPr="00C31A4C">
        <w:rPr>
          <w:lang w:val="pt-PT"/>
        </w:rPr>
        <w:t>alteradas</w:t>
      </w:r>
      <w:r w:rsidR="00A17FDA" w:rsidRPr="00C31A4C">
        <w:rPr>
          <w:lang w:val="pt-PT"/>
        </w:rPr>
        <w:t xml:space="preserve"> </w:t>
      </w:r>
      <w:r w:rsidR="00933C52" w:rsidRPr="00C31A4C">
        <w:rPr>
          <w:lang w:val="pt-PT"/>
        </w:rPr>
        <w:t>pel</w:t>
      </w:r>
      <w:r w:rsidR="00034F68">
        <w:rPr>
          <w:lang w:val="pt-PT"/>
        </w:rPr>
        <w:t>a</w:t>
      </w:r>
      <w:r w:rsidR="00933C52" w:rsidRPr="00C31A4C">
        <w:rPr>
          <w:lang w:val="pt-PT"/>
        </w:rPr>
        <w:t xml:space="preserve"> OMI</w:t>
      </w:r>
      <w:r w:rsidR="00034F68">
        <w:rPr>
          <w:lang w:val="pt-PT"/>
        </w:rPr>
        <w:t>Clear</w:t>
      </w:r>
      <w:r w:rsidR="00A17FDA" w:rsidRPr="00C31A4C">
        <w:rPr>
          <w:lang w:val="pt-PT"/>
        </w:rPr>
        <w:t xml:space="preserve"> </w:t>
      </w:r>
      <w:r w:rsidR="00FB734E" w:rsidRPr="00C31A4C">
        <w:rPr>
          <w:lang w:val="pt-PT"/>
        </w:rPr>
        <w:t>no</w:t>
      </w:r>
      <w:r w:rsidR="00C26FE8" w:rsidRPr="00C31A4C">
        <w:rPr>
          <w:lang w:val="pt-PT"/>
        </w:rPr>
        <w:t>s</w:t>
      </w:r>
      <w:r w:rsidR="00A17FDA" w:rsidRPr="00C31A4C">
        <w:rPr>
          <w:lang w:val="pt-PT"/>
        </w:rPr>
        <w:t xml:space="preserve"> </w:t>
      </w:r>
      <w:r w:rsidR="00C26FE8" w:rsidRPr="00C31A4C">
        <w:rPr>
          <w:lang w:val="pt-PT"/>
        </w:rPr>
        <w:t>termo</w:t>
      </w:r>
      <w:r w:rsidR="00A17FDA" w:rsidRPr="00C31A4C">
        <w:rPr>
          <w:lang w:val="pt-PT"/>
        </w:rPr>
        <w:t xml:space="preserve">s </w:t>
      </w:r>
      <w:r w:rsidR="00C26FE8" w:rsidRPr="00C31A4C">
        <w:rPr>
          <w:lang w:val="pt-PT"/>
        </w:rPr>
        <w:t>estabel</w:t>
      </w:r>
      <w:r w:rsidR="00A17FDA" w:rsidRPr="00C31A4C">
        <w:rPr>
          <w:lang w:val="pt-PT"/>
        </w:rPr>
        <w:t xml:space="preserve">ecidos </w:t>
      </w:r>
      <w:r w:rsidR="00933C52" w:rsidRPr="00C31A4C">
        <w:rPr>
          <w:lang w:val="pt-PT"/>
        </w:rPr>
        <w:t>na</w:t>
      </w:r>
      <w:r w:rsidR="007C1DAB" w:rsidRPr="00C31A4C">
        <w:rPr>
          <w:lang w:val="pt-PT"/>
        </w:rPr>
        <w:t xml:space="preserve"> cláusula </w:t>
      </w:r>
      <w:r w:rsidR="006309A3" w:rsidRPr="00C31A4C">
        <w:rPr>
          <w:lang w:val="pt-PT"/>
        </w:rPr>
        <w:t>1</w:t>
      </w:r>
      <w:r w:rsidR="00511586">
        <w:rPr>
          <w:lang w:val="pt-PT"/>
        </w:rPr>
        <w:t>3</w:t>
      </w:r>
      <w:r w:rsidR="006309A3" w:rsidRPr="00C31A4C">
        <w:rPr>
          <w:lang w:val="pt-PT"/>
        </w:rPr>
        <w:t xml:space="preserve"> </w:t>
      </w:r>
      <w:r w:rsidR="00933C52" w:rsidRPr="00C31A4C">
        <w:rPr>
          <w:lang w:val="pt-PT"/>
        </w:rPr>
        <w:t>deste</w:t>
      </w:r>
      <w:r w:rsidR="006309A3" w:rsidRPr="00C31A4C">
        <w:rPr>
          <w:lang w:val="pt-PT"/>
        </w:rPr>
        <w:t xml:space="preserve"> C</w:t>
      </w:r>
      <w:r w:rsidR="00A17FDA" w:rsidRPr="00C31A4C">
        <w:rPr>
          <w:lang w:val="pt-PT"/>
        </w:rPr>
        <w:t>ontrato.</w:t>
      </w:r>
    </w:p>
    <w:p w14:paraId="25B5DBC4" w14:textId="247D702A" w:rsidR="005B6351" w:rsidRDefault="00034F68" w:rsidP="005B6351">
      <w:pPr>
        <w:spacing w:line="360" w:lineRule="auto"/>
        <w:ind w:left="426"/>
        <w:rPr>
          <w:lang w:val="pt-PT"/>
        </w:rPr>
      </w:pPr>
      <w:r>
        <w:rPr>
          <w:lang w:val="pt-PT"/>
        </w:rPr>
        <w:t>A</w:t>
      </w:r>
      <w:r w:rsidR="004275B8" w:rsidRPr="00C31A4C">
        <w:rPr>
          <w:lang w:val="pt-PT"/>
        </w:rPr>
        <w:t xml:space="preserve"> </w:t>
      </w:r>
      <w:r w:rsidR="00026E0E" w:rsidRPr="00C31A4C">
        <w:rPr>
          <w:lang w:val="pt-PT"/>
        </w:rPr>
        <w:t>OMI</w:t>
      </w:r>
      <w:r>
        <w:rPr>
          <w:lang w:val="pt-PT"/>
        </w:rPr>
        <w:t>Clear</w:t>
      </w:r>
      <w:r w:rsidR="00026E0E" w:rsidRPr="00C31A4C">
        <w:rPr>
          <w:lang w:val="pt-PT"/>
        </w:rPr>
        <w:t xml:space="preserve"> </w:t>
      </w:r>
      <w:r w:rsidR="006C19A8" w:rsidRPr="00C31A4C">
        <w:rPr>
          <w:lang w:val="pt-PT"/>
        </w:rPr>
        <w:t>faturará</w:t>
      </w:r>
      <w:r w:rsidR="00026E0E" w:rsidRPr="00C31A4C">
        <w:rPr>
          <w:lang w:val="pt-PT"/>
        </w:rPr>
        <w:t xml:space="preserve"> </w:t>
      </w:r>
      <w:r w:rsidR="00C26FE8" w:rsidRPr="00C31A4C">
        <w:rPr>
          <w:lang w:val="pt-PT"/>
        </w:rPr>
        <w:t>a</w:t>
      </w:r>
      <w:r w:rsidR="00026E0E" w:rsidRPr="00C31A4C">
        <w:rPr>
          <w:lang w:val="pt-PT"/>
        </w:rPr>
        <w:t xml:space="preserve"> </w:t>
      </w:r>
      <w:r w:rsidR="004275B8" w:rsidRPr="00C31A4C">
        <w:rPr>
          <w:lang w:val="pt-PT"/>
        </w:rPr>
        <w:t xml:space="preserve">respetiva </w:t>
      </w:r>
      <w:r w:rsidR="00026E0E" w:rsidRPr="00C31A4C">
        <w:rPr>
          <w:lang w:val="pt-PT"/>
        </w:rPr>
        <w:t>contrapresta</w:t>
      </w:r>
      <w:r w:rsidR="00C26FE8" w:rsidRPr="00C31A4C">
        <w:rPr>
          <w:lang w:val="pt-PT"/>
        </w:rPr>
        <w:t>ção</w:t>
      </w:r>
      <w:r w:rsidR="00026E0E" w:rsidRPr="00C31A4C">
        <w:rPr>
          <w:lang w:val="pt-PT"/>
        </w:rPr>
        <w:t xml:space="preserve"> </w:t>
      </w:r>
      <w:r w:rsidR="00C26FE8" w:rsidRPr="00C31A4C">
        <w:rPr>
          <w:lang w:val="pt-PT"/>
        </w:rPr>
        <w:t>mensal</w:t>
      </w:r>
      <w:r w:rsidR="004275B8" w:rsidRPr="00C31A4C">
        <w:rPr>
          <w:lang w:val="pt-PT"/>
        </w:rPr>
        <w:t>,</w:t>
      </w:r>
      <w:r w:rsidR="00026E0E" w:rsidRPr="00C31A4C">
        <w:rPr>
          <w:lang w:val="pt-PT"/>
        </w:rPr>
        <w:t xml:space="preserve"> </w:t>
      </w:r>
      <w:r w:rsidR="004275B8" w:rsidRPr="00C31A4C">
        <w:rPr>
          <w:lang w:val="pt-PT"/>
        </w:rPr>
        <w:t>caso</w:t>
      </w:r>
      <w:r w:rsidR="00026E0E" w:rsidRPr="00C31A4C">
        <w:rPr>
          <w:lang w:val="pt-PT"/>
        </w:rPr>
        <w:t xml:space="preserve"> </w:t>
      </w:r>
      <w:r w:rsidR="00C26FE8" w:rsidRPr="00C31A4C">
        <w:rPr>
          <w:lang w:val="pt-PT"/>
        </w:rPr>
        <w:t>o</w:t>
      </w:r>
      <w:r w:rsidR="00026E0E" w:rsidRPr="00C31A4C">
        <w:rPr>
          <w:lang w:val="pt-PT"/>
        </w:rPr>
        <w:t xml:space="preserve"> Pa</w:t>
      </w:r>
      <w:r w:rsidR="006309A3" w:rsidRPr="00C31A4C">
        <w:rPr>
          <w:lang w:val="pt-PT"/>
        </w:rPr>
        <w:t xml:space="preserve">rticipante </w:t>
      </w:r>
      <w:r w:rsidR="00FB734E" w:rsidRPr="00C31A4C">
        <w:rPr>
          <w:lang w:val="pt-PT"/>
        </w:rPr>
        <w:t>no</w:t>
      </w:r>
      <w:r w:rsidR="006309A3" w:rsidRPr="00C31A4C">
        <w:rPr>
          <w:lang w:val="pt-PT"/>
        </w:rPr>
        <w:t xml:space="preserve"> Mercado </w:t>
      </w:r>
      <w:r w:rsidR="00C26FE8" w:rsidRPr="00C31A4C">
        <w:rPr>
          <w:lang w:val="pt-PT"/>
        </w:rPr>
        <w:t>te</w:t>
      </w:r>
      <w:r w:rsidR="004275B8" w:rsidRPr="00C31A4C">
        <w:rPr>
          <w:lang w:val="pt-PT"/>
        </w:rPr>
        <w:t>nha</w:t>
      </w:r>
      <w:r w:rsidR="006309A3" w:rsidRPr="00C31A4C">
        <w:rPr>
          <w:lang w:val="pt-PT"/>
        </w:rPr>
        <w:t xml:space="preserve"> C</w:t>
      </w:r>
      <w:r w:rsidR="00026E0E" w:rsidRPr="00C31A4C">
        <w:rPr>
          <w:lang w:val="pt-PT"/>
        </w:rPr>
        <w:t xml:space="preserve">ontrato </w:t>
      </w:r>
      <w:r w:rsidR="00C26FE8" w:rsidRPr="00C31A4C">
        <w:rPr>
          <w:lang w:val="pt-PT"/>
        </w:rPr>
        <w:t>em</w:t>
      </w:r>
      <w:r w:rsidR="00026E0E" w:rsidRPr="00C31A4C">
        <w:rPr>
          <w:lang w:val="pt-PT"/>
        </w:rPr>
        <w:t xml:space="preserve"> vigor </w:t>
      </w:r>
      <w:r w:rsidR="00C26FE8" w:rsidRPr="00C31A4C">
        <w:rPr>
          <w:lang w:val="pt-PT"/>
        </w:rPr>
        <w:t>com</w:t>
      </w:r>
      <w:r w:rsidR="00026E0E" w:rsidRPr="00C31A4C">
        <w:rPr>
          <w:lang w:val="pt-PT"/>
        </w:rPr>
        <w:t xml:space="preserve"> </w:t>
      </w:r>
      <w:r>
        <w:rPr>
          <w:lang w:val="pt-PT"/>
        </w:rPr>
        <w:t>a</w:t>
      </w:r>
      <w:r w:rsidR="004275B8" w:rsidRPr="00C31A4C">
        <w:rPr>
          <w:lang w:val="pt-PT"/>
        </w:rPr>
        <w:t xml:space="preserve"> </w:t>
      </w:r>
      <w:r w:rsidR="00026E0E" w:rsidRPr="00C31A4C">
        <w:rPr>
          <w:lang w:val="pt-PT"/>
        </w:rPr>
        <w:t>OMI</w:t>
      </w:r>
      <w:r>
        <w:rPr>
          <w:lang w:val="pt-PT"/>
        </w:rPr>
        <w:t>Clear</w:t>
      </w:r>
      <w:r w:rsidR="004275B8" w:rsidRPr="00C31A4C">
        <w:rPr>
          <w:lang w:val="pt-PT"/>
        </w:rPr>
        <w:t>,</w:t>
      </w:r>
      <w:r w:rsidR="00026E0E" w:rsidRPr="00C31A4C">
        <w:rPr>
          <w:lang w:val="pt-PT"/>
        </w:rPr>
        <w:t xml:space="preserve"> </w:t>
      </w:r>
      <w:r w:rsidR="004275B8" w:rsidRPr="00C31A4C">
        <w:rPr>
          <w:lang w:val="pt-PT"/>
        </w:rPr>
        <w:t>no</w:t>
      </w:r>
      <w:r w:rsidR="00026E0E" w:rsidRPr="00C31A4C">
        <w:rPr>
          <w:lang w:val="pt-PT"/>
        </w:rPr>
        <w:t xml:space="preserve"> último d</w:t>
      </w:r>
      <w:r w:rsidR="00C26FE8" w:rsidRPr="00C31A4C">
        <w:rPr>
          <w:lang w:val="pt-PT"/>
        </w:rPr>
        <w:t>ia</w:t>
      </w:r>
      <w:r w:rsidR="00026E0E" w:rsidRPr="00C31A4C">
        <w:rPr>
          <w:lang w:val="pt-PT"/>
        </w:rPr>
        <w:t xml:space="preserve"> </w:t>
      </w:r>
      <w:r w:rsidR="00C26FE8" w:rsidRPr="00C31A4C">
        <w:rPr>
          <w:lang w:val="pt-PT"/>
        </w:rPr>
        <w:t>do</w:t>
      </w:r>
      <w:r w:rsidR="00026E0E" w:rsidRPr="00C31A4C">
        <w:rPr>
          <w:lang w:val="pt-PT"/>
        </w:rPr>
        <w:t xml:space="preserve"> </w:t>
      </w:r>
      <w:r w:rsidR="00E86E4A" w:rsidRPr="00C31A4C">
        <w:rPr>
          <w:lang w:val="pt-PT"/>
        </w:rPr>
        <w:t>trimestre</w:t>
      </w:r>
      <w:r w:rsidR="00026E0E" w:rsidRPr="00C31A4C">
        <w:rPr>
          <w:lang w:val="pt-PT"/>
        </w:rPr>
        <w:t>.</w:t>
      </w:r>
    </w:p>
    <w:p w14:paraId="7B44C655" w14:textId="1879AB3C" w:rsidR="005B6351" w:rsidRPr="005B6351" w:rsidRDefault="005B6351" w:rsidP="005B6351">
      <w:pPr>
        <w:spacing w:line="360" w:lineRule="auto"/>
        <w:ind w:left="426"/>
        <w:rPr>
          <w:b/>
          <w:bCs/>
          <w:lang w:val="pt-PT"/>
        </w:rPr>
      </w:pPr>
    </w:p>
    <w:p w14:paraId="0EAAD61F" w14:textId="0932BB4E" w:rsidR="005B6351" w:rsidRPr="005B6351" w:rsidRDefault="005B6351" w:rsidP="005B6351">
      <w:pPr>
        <w:pStyle w:val="Prrafodelista"/>
        <w:numPr>
          <w:ilvl w:val="0"/>
          <w:numId w:val="14"/>
        </w:numPr>
        <w:spacing w:line="360" w:lineRule="auto"/>
        <w:rPr>
          <w:b/>
          <w:bCs/>
          <w:lang w:val="pt-PT"/>
        </w:rPr>
      </w:pPr>
      <w:r>
        <w:rPr>
          <w:b/>
          <w:bCs/>
          <w:lang w:val="pt-PT"/>
        </w:rPr>
        <w:t xml:space="preserve">TAXA ACER </w:t>
      </w:r>
    </w:p>
    <w:p w14:paraId="5191532B" w14:textId="77777777" w:rsidR="005B6351" w:rsidRPr="005B6351" w:rsidRDefault="005B6351" w:rsidP="005B6351">
      <w:pPr>
        <w:spacing w:line="360" w:lineRule="auto"/>
        <w:ind w:left="284"/>
        <w:rPr>
          <w:lang w:val="pt-PT"/>
        </w:rPr>
      </w:pPr>
      <w:r w:rsidRPr="005B6351">
        <w:rPr>
          <w:lang w:val="pt-PT"/>
        </w:rPr>
        <w:t xml:space="preserve">Tendo carácter anual, antes de 1 de julho, a OMIClear S.E. faturará ao Participante de Mercado o acréscimo das taxas repercutidas pela ACER, de acordo com o previsto na Decisão (UE) 2020/2152 da Comissão de 17 de dezembro de 2020, referente ao aumento de taxas pela Agência da União Europeia para a Cooperação dos Reguladores da Energia; pela compilação, gestão, tratamento e análise de informação tendo em conta o Regulamento (EU) n 1227/2011 do Parlamento Europeu e do Conselho.  </w:t>
      </w:r>
    </w:p>
    <w:p w14:paraId="4F306C77" w14:textId="77777777" w:rsidR="005B6351" w:rsidRPr="005B6351" w:rsidRDefault="005B6351" w:rsidP="005B6351">
      <w:pPr>
        <w:spacing w:line="360" w:lineRule="auto"/>
        <w:ind w:left="284"/>
        <w:rPr>
          <w:lang w:val="pt-PT"/>
        </w:rPr>
      </w:pPr>
      <w:r w:rsidRPr="005B6351">
        <w:rPr>
          <w:lang w:val="pt-PT"/>
        </w:rPr>
        <w:t xml:space="preserve">A OMIClear S.E. como RRM vai colocar à disposição dos Participantes de Mercado, as estimativas de faturação que a ACER disponibiliza, e fará o possível para que em conformidade com as estimativas disponibilizadas pela ACER, se ajustem com a maior exatidão possível as estimativas das taxas e as efetivamente cobradas, de acordo com as em última análise emitidas pela ACER. </w:t>
      </w:r>
    </w:p>
    <w:p w14:paraId="0FBDF4E3" w14:textId="4B3EF411" w:rsidR="005B6351" w:rsidRDefault="005B6351" w:rsidP="005B6351">
      <w:pPr>
        <w:spacing w:line="360" w:lineRule="auto"/>
        <w:ind w:left="284"/>
        <w:rPr>
          <w:lang w:val="pt-PT"/>
        </w:rPr>
      </w:pPr>
      <w:r w:rsidRPr="005B6351">
        <w:rPr>
          <w:lang w:val="pt-PT"/>
        </w:rPr>
        <w:t xml:space="preserve">Em caso de cessão dos serviços de comunicação de dados REMIT, por parte do Participante de Mercado, durante o exercício, este ficará obrigado a liquidar o valor associado à taxa da ACER. Para isto, o OMI RRM utilizará informação que disponha até ao momento da cessação para realizar o cálculo da Taxa devida. Este cálculo será incluído na última fatura de reporte, emitida. </w:t>
      </w:r>
    </w:p>
    <w:p w14:paraId="4926110F" w14:textId="77777777" w:rsidR="005B6351" w:rsidRPr="005B6351" w:rsidRDefault="005B6351" w:rsidP="005B6351">
      <w:pPr>
        <w:spacing w:line="360" w:lineRule="auto"/>
        <w:ind w:left="284"/>
        <w:rPr>
          <w:lang w:val="pt-PT"/>
        </w:rPr>
      </w:pPr>
    </w:p>
    <w:p w14:paraId="351A4E26" w14:textId="77777777" w:rsidR="005B6351" w:rsidRPr="005B6351" w:rsidRDefault="005B6351" w:rsidP="005B6351">
      <w:pPr>
        <w:spacing w:line="360" w:lineRule="auto"/>
        <w:rPr>
          <w:lang w:val="pt-PT"/>
        </w:rPr>
      </w:pPr>
    </w:p>
    <w:p w14:paraId="32CAFCF8" w14:textId="77777777" w:rsidR="00D41A38" w:rsidRPr="00C31A4C" w:rsidRDefault="00D41A38" w:rsidP="006960F9">
      <w:pPr>
        <w:spacing w:line="360" w:lineRule="auto"/>
        <w:ind w:left="426"/>
        <w:rPr>
          <w:lang w:val="pt-PT"/>
        </w:rPr>
      </w:pPr>
    </w:p>
    <w:p w14:paraId="30578FDC" w14:textId="77777777" w:rsidR="004B29CE" w:rsidRPr="00C31A4C" w:rsidRDefault="004B29CE" w:rsidP="0042720C">
      <w:pPr>
        <w:pStyle w:val="Prrafodelista"/>
        <w:numPr>
          <w:ilvl w:val="0"/>
          <w:numId w:val="14"/>
        </w:numPr>
        <w:spacing w:line="360" w:lineRule="auto"/>
        <w:contextualSpacing w:val="0"/>
        <w:rPr>
          <w:b/>
          <w:lang w:val="pt-PT"/>
        </w:rPr>
      </w:pPr>
      <w:r w:rsidRPr="00C31A4C">
        <w:rPr>
          <w:b/>
          <w:lang w:val="pt-PT"/>
        </w:rPr>
        <w:t>C</w:t>
      </w:r>
      <w:r w:rsidR="003876DF" w:rsidRPr="00C31A4C">
        <w:rPr>
          <w:b/>
          <w:lang w:val="pt-PT"/>
        </w:rPr>
        <w:t>ONFIDENCIALIDAD</w:t>
      </w:r>
      <w:r w:rsidR="004275B8" w:rsidRPr="00C31A4C">
        <w:rPr>
          <w:b/>
          <w:lang w:val="pt-PT"/>
        </w:rPr>
        <w:t>E</w:t>
      </w:r>
    </w:p>
    <w:p w14:paraId="2A36B5A1" w14:textId="77777777" w:rsidR="00781802" w:rsidRPr="00C31A4C" w:rsidRDefault="00781802" w:rsidP="005B6351">
      <w:pPr>
        <w:pStyle w:val="Prrafodelista"/>
        <w:spacing w:line="360" w:lineRule="auto"/>
        <w:ind w:left="426"/>
        <w:rPr>
          <w:lang w:val="pt-PT"/>
        </w:rPr>
      </w:pPr>
      <w:r w:rsidRPr="00C31A4C">
        <w:rPr>
          <w:lang w:val="pt-PT"/>
        </w:rPr>
        <w:t xml:space="preserve">Todos </w:t>
      </w:r>
      <w:r w:rsidR="00C26FE8" w:rsidRPr="00C31A4C">
        <w:rPr>
          <w:lang w:val="pt-PT"/>
        </w:rPr>
        <w:t>os</w:t>
      </w:r>
      <w:r w:rsidRPr="00C31A4C">
        <w:rPr>
          <w:lang w:val="pt-PT"/>
        </w:rPr>
        <w:t xml:space="preserve"> </w:t>
      </w:r>
      <w:r w:rsidR="00C26FE8" w:rsidRPr="00C31A4C">
        <w:rPr>
          <w:lang w:val="pt-PT"/>
        </w:rPr>
        <w:t>dados</w:t>
      </w:r>
      <w:r w:rsidRPr="00C31A4C">
        <w:rPr>
          <w:lang w:val="pt-PT"/>
        </w:rPr>
        <w:t xml:space="preserve"> de mercado </w:t>
      </w:r>
      <w:r w:rsidR="004275B8" w:rsidRPr="00C31A4C">
        <w:rPr>
          <w:lang w:val="pt-PT"/>
        </w:rPr>
        <w:t>apresentados</w:t>
      </w:r>
      <w:r w:rsidRPr="00C31A4C">
        <w:rPr>
          <w:lang w:val="pt-PT"/>
        </w:rPr>
        <w:t xml:space="preserve"> </w:t>
      </w:r>
      <w:r w:rsidR="005A1455" w:rsidRPr="00C31A4C">
        <w:rPr>
          <w:lang w:val="pt-PT"/>
        </w:rPr>
        <w:t>à</w:t>
      </w:r>
      <w:r w:rsidRPr="00C31A4C">
        <w:rPr>
          <w:lang w:val="pt-PT"/>
        </w:rPr>
        <w:t xml:space="preserve"> ACER </w:t>
      </w:r>
      <w:r w:rsidR="00FB734E" w:rsidRPr="00C31A4C">
        <w:rPr>
          <w:lang w:val="pt-PT"/>
        </w:rPr>
        <w:t>no</w:t>
      </w:r>
      <w:r w:rsidRPr="00C31A4C">
        <w:rPr>
          <w:lang w:val="pt-PT"/>
        </w:rPr>
        <w:t xml:space="preserve"> contexto </w:t>
      </w:r>
      <w:r w:rsidR="00C26FE8" w:rsidRPr="00C31A4C">
        <w:rPr>
          <w:lang w:val="pt-PT"/>
        </w:rPr>
        <w:t>do</w:t>
      </w:r>
      <w:r w:rsidRPr="00C31A4C">
        <w:rPr>
          <w:lang w:val="pt-PT"/>
        </w:rPr>
        <w:t xml:space="preserve"> presente contrato </w:t>
      </w:r>
      <w:r w:rsidR="005A1455" w:rsidRPr="00C31A4C">
        <w:rPr>
          <w:lang w:val="pt-PT"/>
        </w:rPr>
        <w:t>serão considerados</w:t>
      </w:r>
      <w:r w:rsidRPr="00C31A4C">
        <w:rPr>
          <w:lang w:val="pt-PT"/>
        </w:rPr>
        <w:t xml:space="preserve"> confidenci</w:t>
      </w:r>
      <w:r w:rsidR="005A1455" w:rsidRPr="00C31A4C">
        <w:rPr>
          <w:lang w:val="pt-PT"/>
        </w:rPr>
        <w:t>ais</w:t>
      </w:r>
      <w:r w:rsidRPr="00C31A4C">
        <w:rPr>
          <w:lang w:val="pt-PT"/>
        </w:rPr>
        <w:t>.</w:t>
      </w:r>
    </w:p>
    <w:p w14:paraId="0FE298A4" w14:textId="77777777" w:rsidR="00781802" w:rsidRPr="00C31A4C" w:rsidRDefault="00C26FE8" w:rsidP="005A1455">
      <w:pPr>
        <w:pStyle w:val="Prrafodelista"/>
        <w:spacing w:line="360" w:lineRule="auto"/>
        <w:ind w:left="644"/>
        <w:rPr>
          <w:lang w:val="pt-PT"/>
        </w:rPr>
      </w:pPr>
      <w:r w:rsidRPr="00C31A4C">
        <w:rPr>
          <w:lang w:val="pt-PT"/>
        </w:rPr>
        <w:lastRenderedPageBreak/>
        <w:t>As</w:t>
      </w:r>
      <w:r w:rsidR="00781802" w:rsidRPr="00C31A4C">
        <w:rPr>
          <w:lang w:val="pt-PT"/>
        </w:rPr>
        <w:t xml:space="preserve"> Partes </w:t>
      </w:r>
      <w:r w:rsidR="005A1455" w:rsidRPr="00C31A4C">
        <w:rPr>
          <w:lang w:val="pt-PT"/>
        </w:rPr>
        <w:t>obrigam-se</w:t>
      </w:r>
      <w:r w:rsidR="00781802" w:rsidRPr="00C31A4C">
        <w:rPr>
          <w:lang w:val="pt-PT"/>
        </w:rPr>
        <w:t xml:space="preserve"> a </w:t>
      </w:r>
      <w:r w:rsidRPr="00C31A4C">
        <w:rPr>
          <w:lang w:val="pt-PT"/>
        </w:rPr>
        <w:t>manter</w:t>
      </w:r>
      <w:r w:rsidR="00781802" w:rsidRPr="00C31A4C">
        <w:rPr>
          <w:lang w:val="pt-PT"/>
        </w:rPr>
        <w:t xml:space="preserve"> </w:t>
      </w:r>
      <w:r w:rsidR="005A1455" w:rsidRPr="00C31A4C">
        <w:rPr>
          <w:lang w:val="pt-PT"/>
        </w:rPr>
        <w:t>a natureza reservada</w:t>
      </w:r>
      <w:r w:rsidR="00781802" w:rsidRPr="00C31A4C">
        <w:rPr>
          <w:lang w:val="pt-PT"/>
        </w:rPr>
        <w:t xml:space="preserve"> </w:t>
      </w:r>
      <w:r w:rsidR="00FB734E" w:rsidRPr="00C31A4C">
        <w:rPr>
          <w:lang w:val="pt-PT"/>
        </w:rPr>
        <w:t>da</w:t>
      </w:r>
      <w:r w:rsidR="00781802" w:rsidRPr="00C31A4C">
        <w:rPr>
          <w:lang w:val="pt-PT"/>
        </w:rPr>
        <w:t xml:space="preserve"> Informa</w:t>
      </w:r>
      <w:r w:rsidRPr="00C31A4C">
        <w:rPr>
          <w:lang w:val="pt-PT"/>
        </w:rPr>
        <w:t>ção</w:t>
      </w:r>
      <w:r w:rsidR="00781802" w:rsidRPr="00C31A4C">
        <w:rPr>
          <w:lang w:val="pt-PT"/>
        </w:rPr>
        <w:t xml:space="preserve"> Confidencial </w:t>
      </w:r>
      <w:r w:rsidR="005A1455" w:rsidRPr="00C31A4C">
        <w:rPr>
          <w:lang w:val="pt-PT"/>
        </w:rPr>
        <w:t>nos termos</w:t>
      </w:r>
      <w:r w:rsidR="00781802" w:rsidRPr="00C31A4C">
        <w:rPr>
          <w:lang w:val="pt-PT"/>
        </w:rPr>
        <w:t xml:space="preserve"> </w:t>
      </w:r>
      <w:r w:rsidRPr="00C31A4C">
        <w:rPr>
          <w:lang w:val="pt-PT"/>
        </w:rPr>
        <w:t>do</w:t>
      </w:r>
      <w:r w:rsidR="00781802" w:rsidRPr="00C31A4C">
        <w:rPr>
          <w:lang w:val="pt-PT"/>
        </w:rPr>
        <w:t xml:space="preserve"> presente Contrato.</w:t>
      </w:r>
    </w:p>
    <w:p w14:paraId="03067312" w14:textId="77777777" w:rsidR="00781802" w:rsidRPr="00C31A4C" w:rsidRDefault="00C26FE8" w:rsidP="00781802">
      <w:pPr>
        <w:pStyle w:val="Prrafodelista"/>
        <w:spacing w:line="360" w:lineRule="auto"/>
        <w:ind w:left="644"/>
        <w:rPr>
          <w:lang w:val="pt-PT"/>
        </w:rPr>
      </w:pPr>
      <w:r w:rsidRPr="00C31A4C">
        <w:rPr>
          <w:lang w:val="pt-PT"/>
        </w:rPr>
        <w:t>As</w:t>
      </w:r>
      <w:r w:rsidR="00781802" w:rsidRPr="00C31A4C">
        <w:rPr>
          <w:lang w:val="pt-PT"/>
        </w:rPr>
        <w:t xml:space="preserve"> Partes </w:t>
      </w:r>
      <w:r w:rsidR="005A1455" w:rsidRPr="00C31A4C">
        <w:rPr>
          <w:lang w:val="pt-PT"/>
        </w:rPr>
        <w:t>obrigam-se</w:t>
      </w:r>
      <w:r w:rsidR="00781802" w:rsidRPr="00C31A4C">
        <w:rPr>
          <w:lang w:val="pt-PT"/>
        </w:rPr>
        <w:t xml:space="preserve"> a utilizar </w:t>
      </w:r>
      <w:r w:rsidRPr="00C31A4C">
        <w:rPr>
          <w:lang w:val="pt-PT"/>
        </w:rPr>
        <w:t>a</w:t>
      </w:r>
      <w:r w:rsidR="00781802" w:rsidRPr="00C31A4C">
        <w:rPr>
          <w:lang w:val="pt-PT"/>
        </w:rPr>
        <w:t xml:space="preserve"> Informa</w:t>
      </w:r>
      <w:r w:rsidRPr="00C31A4C">
        <w:rPr>
          <w:lang w:val="pt-PT"/>
        </w:rPr>
        <w:t>ção</w:t>
      </w:r>
      <w:r w:rsidR="00781802" w:rsidRPr="00C31A4C">
        <w:rPr>
          <w:lang w:val="pt-PT"/>
        </w:rPr>
        <w:t xml:space="preserve"> Confidencial exclusivamente </w:t>
      </w:r>
      <w:r w:rsidR="005A1455" w:rsidRPr="00C31A4C">
        <w:rPr>
          <w:lang w:val="pt-PT"/>
        </w:rPr>
        <w:t>nos termos</w:t>
      </w:r>
      <w:r w:rsidR="00781802" w:rsidRPr="00C31A4C">
        <w:rPr>
          <w:lang w:val="pt-PT"/>
        </w:rPr>
        <w:t xml:space="preserve"> </w:t>
      </w:r>
      <w:r w:rsidRPr="00C31A4C">
        <w:rPr>
          <w:lang w:val="pt-PT"/>
        </w:rPr>
        <w:t>do</w:t>
      </w:r>
      <w:r w:rsidR="00781802" w:rsidRPr="00C31A4C">
        <w:rPr>
          <w:lang w:val="pt-PT"/>
        </w:rPr>
        <w:t xml:space="preserve"> presente Contrato.</w:t>
      </w:r>
    </w:p>
    <w:p w14:paraId="29792274" w14:textId="77777777" w:rsidR="00781802" w:rsidRPr="00C31A4C" w:rsidRDefault="00C26FE8" w:rsidP="005A1455">
      <w:pPr>
        <w:pStyle w:val="Prrafodelista"/>
        <w:spacing w:line="360" w:lineRule="auto"/>
        <w:ind w:left="644"/>
        <w:rPr>
          <w:lang w:val="pt-PT"/>
        </w:rPr>
      </w:pPr>
      <w:r w:rsidRPr="00C31A4C">
        <w:rPr>
          <w:lang w:val="pt-PT"/>
        </w:rPr>
        <w:t>As</w:t>
      </w:r>
      <w:r w:rsidR="00781802" w:rsidRPr="00C31A4C">
        <w:rPr>
          <w:lang w:val="pt-PT"/>
        </w:rPr>
        <w:t xml:space="preserve"> Partes </w:t>
      </w:r>
      <w:r w:rsidR="005A1455" w:rsidRPr="00C31A4C">
        <w:rPr>
          <w:lang w:val="pt-PT"/>
        </w:rPr>
        <w:t>obrigam-se</w:t>
      </w:r>
      <w:r w:rsidR="00781802" w:rsidRPr="00C31A4C">
        <w:rPr>
          <w:lang w:val="pt-PT"/>
        </w:rPr>
        <w:t xml:space="preserve"> a </w:t>
      </w:r>
      <w:r w:rsidRPr="00C31A4C">
        <w:rPr>
          <w:lang w:val="pt-PT"/>
        </w:rPr>
        <w:t>não</w:t>
      </w:r>
      <w:r w:rsidR="00781802" w:rsidRPr="00C31A4C">
        <w:rPr>
          <w:lang w:val="pt-PT"/>
        </w:rPr>
        <w:t xml:space="preserve"> divulgar Informa</w:t>
      </w:r>
      <w:r w:rsidRPr="00C31A4C">
        <w:rPr>
          <w:lang w:val="pt-PT"/>
        </w:rPr>
        <w:t>ção</w:t>
      </w:r>
      <w:r w:rsidR="00781802" w:rsidRPr="00C31A4C">
        <w:rPr>
          <w:lang w:val="pt-PT"/>
        </w:rPr>
        <w:t xml:space="preserve"> Confidencial a </w:t>
      </w:r>
      <w:r w:rsidR="006C19A8" w:rsidRPr="00C31A4C">
        <w:rPr>
          <w:lang w:val="pt-PT"/>
        </w:rPr>
        <w:t>terceiros</w:t>
      </w:r>
      <w:r w:rsidR="00781802" w:rsidRPr="00C31A4C">
        <w:rPr>
          <w:lang w:val="pt-PT"/>
        </w:rPr>
        <w:t xml:space="preserve"> </w:t>
      </w:r>
      <w:r w:rsidR="005A1455" w:rsidRPr="00C31A4C">
        <w:rPr>
          <w:lang w:val="pt-PT"/>
        </w:rPr>
        <w:t>sem o</w:t>
      </w:r>
      <w:r w:rsidR="00781802" w:rsidRPr="00C31A4C">
        <w:rPr>
          <w:lang w:val="pt-PT"/>
        </w:rPr>
        <w:t xml:space="preserve"> </w:t>
      </w:r>
      <w:r w:rsidR="006C19A8" w:rsidRPr="00C31A4C">
        <w:rPr>
          <w:lang w:val="pt-PT"/>
        </w:rPr>
        <w:t>consentimento</w:t>
      </w:r>
      <w:r w:rsidR="00781802" w:rsidRPr="00C31A4C">
        <w:rPr>
          <w:lang w:val="pt-PT"/>
        </w:rPr>
        <w:t xml:space="preserve"> </w:t>
      </w:r>
      <w:r w:rsidR="006C19A8" w:rsidRPr="00C31A4C">
        <w:rPr>
          <w:lang w:val="pt-PT"/>
        </w:rPr>
        <w:t>prévio</w:t>
      </w:r>
      <w:r w:rsidR="00781802" w:rsidRPr="00C31A4C">
        <w:rPr>
          <w:lang w:val="pt-PT"/>
        </w:rPr>
        <w:t xml:space="preserve"> </w:t>
      </w:r>
      <w:r w:rsidRPr="00C31A4C">
        <w:rPr>
          <w:lang w:val="pt-PT"/>
        </w:rPr>
        <w:t>e</w:t>
      </w:r>
      <w:r w:rsidR="00781802" w:rsidRPr="00C31A4C">
        <w:rPr>
          <w:lang w:val="pt-PT"/>
        </w:rPr>
        <w:t xml:space="preserve"> por escrito </w:t>
      </w:r>
      <w:r w:rsidRPr="00C31A4C">
        <w:rPr>
          <w:lang w:val="pt-PT"/>
        </w:rPr>
        <w:t>do</w:t>
      </w:r>
      <w:r w:rsidR="00781802" w:rsidRPr="00C31A4C">
        <w:rPr>
          <w:lang w:val="pt-PT"/>
        </w:rPr>
        <w:t xml:space="preserve"> </w:t>
      </w:r>
      <w:r w:rsidR="0099546F" w:rsidRPr="00C31A4C">
        <w:rPr>
          <w:lang w:val="pt-PT"/>
        </w:rPr>
        <w:t>t</w:t>
      </w:r>
      <w:r w:rsidR="00781802" w:rsidRPr="00C31A4C">
        <w:rPr>
          <w:lang w:val="pt-PT"/>
        </w:rPr>
        <w:t>itular</w:t>
      </w:r>
      <w:r w:rsidR="005A1455" w:rsidRPr="00C31A4C">
        <w:rPr>
          <w:lang w:val="pt-PT"/>
        </w:rPr>
        <w:t>,</w:t>
      </w:r>
      <w:r w:rsidR="00781802" w:rsidRPr="00C31A4C">
        <w:rPr>
          <w:lang w:val="pt-PT"/>
        </w:rPr>
        <w:t xml:space="preserve"> </w:t>
      </w:r>
      <w:r w:rsidR="005A1455" w:rsidRPr="00C31A4C">
        <w:rPr>
          <w:lang w:val="pt-PT"/>
        </w:rPr>
        <w:t>exceto</w:t>
      </w:r>
      <w:r w:rsidR="00781802" w:rsidRPr="00C31A4C">
        <w:rPr>
          <w:lang w:val="pt-PT"/>
        </w:rPr>
        <w:t>:</w:t>
      </w:r>
    </w:p>
    <w:p w14:paraId="272B765D" w14:textId="77777777" w:rsidR="00781802" w:rsidRPr="00C31A4C" w:rsidRDefault="005A1455" w:rsidP="005A1455">
      <w:pPr>
        <w:pStyle w:val="Prrafodelista"/>
        <w:spacing w:line="360" w:lineRule="auto"/>
        <w:ind w:left="1134" w:right="140"/>
        <w:rPr>
          <w:lang w:val="pt-PT"/>
        </w:rPr>
      </w:pPr>
      <w:r w:rsidRPr="00C31A4C">
        <w:rPr>
          <w:lang w:val="pt-PT"/>
        </w:rPr>
        <w:t>(a) a</w:t>
      </w:r>
      <w:r w:rsidR="00C26FE8" w:rsidRPr="00C31A4C">
        <w:rPr>
          <w:lang w:val="pt-PT"/>
        </w:rPr>
        <w:t>os</w:t>
      </w:r>
      <w:r w:rsidR="00781802" w:rsidRPr="00C31A4C">
        <w:rPr>
          <w:lang w:val="pt-PT"/>
        </w:rPr>
        <w:t xml:space="preserve"> auditores </w:t>
      </w:r>
      <w:r w:rsidR="00C26FE8" w:rsidRPr="00C31A4C">
        <w:rPr>
          <w:lang w:val="pt-PT"/>
        </w:rPr>
        <w:t>ou</w:t>
      </w:r>
      <w:r w:rsidR="00781802" w:rsidRPr="00C31A4C">
        <w:rPr>
          <w:lang w:val="pt-PT"/>
        </w:rPr>
        <w:t xml:space="preserve"> </w:t>
      </w:r>
      <w:r w:rsidR="006C19A8" w:rsidRPr="00C31A4C">
        <w:rPr>
          <w:lang w:val="pt-PT"/>
        </w:rPr>
        <w:t>assessores</w:t>
      </w:r>
      <w:r w:rsidR="00781802" w:rsidRPr="00C31A4C">
        <w:rPr>
          <w:lang w:val="pt-PT"/>
        </w:rPr>
        <w:t xml:space="preserve"> </w:t>
      </w:r>
      <w:r w:rsidRPr="00C31A4C">
        <w:rPr>
          <w:lang w:val="pt-PT"/>
        </w:rPr>
        <w:t>jurídicos da</w:t>
      </w:r>
      <w:r w:rsidR="00781802" w:rsidRPr="00C31A4C">
        <w:rPr>
          <w:lang w:val="pt-PT"/>
        </w:rPr>
        <w:t xml:space="preserve"> </w:t>
      </w:r>
      <w:r w:rsidRPr="00C31A4C">
        <w:rPr>
          <w:lang w:val="pt-PT"/>
        </w:rPr>
        <w:t>referida</w:t>
      </w:r>
      <w:r w:rsidR="00781802" w:rsidRPr="00C31A4C">
        <w:rPr>
          <w:lang w:val="pt-PT"/>
        </w:rPr>
        <w:t xml:space="preserve"> Parte; </w:t>
      </w:r>
    </w:p>
    <w:p w14:paraId="49689D6F" w14:textId="77777777" w:rsidR="00781802" w:rsidRPr="00C31A4C" w:rsidRDefault="00781802" w:rsidP="005A1455">
      <w:pPr>
        <w:pStyle w:val="Prrafodelista"/>
        <w:spacing w:line="360" w:lineRule="auto"/>
        <w:ind w:left="1418" w:right="140" w:hanging="284"/>
        <w:rPr>
          <w:lang w:val="pt-PT"/>
        </w:rPr>
      </w:pPr>
      <w:r w:rsidRPr="00C31A4C">
        <w:rPr>
          <w:lang w:val="pt-PT"/>
        </w:rPr>
        <w:t>(</w:t>
      </w:r>
      <w:r w:rsidR="00802E75" w:rsidRPr="00C31A4C">
        <w:rPr>
          <w:lang w:val="pt-PT"/>
        </w:rPr>
        <w:t>b</w:t>
      </w:r>
      <w:r w:rsidRPr="00C31A4C">
        <w:rPr>
          <w:lang w:val="pt-PT"/>
        </w:rPr>
        <w:t xml:space="preserve">) </w:t>
      </w:r>
      <w:r w:rsidR="00933C52" w:rsidRPr="00C31A4C">
        <w:rPr>
          <w:lang w:val="pt-PT"/>
        </w:rPr>
        <w:t>na</w:t>
      </w:r>
      <w:r w:rsidR="005A1455" w:rsidRPr="00C31A4C">
        <w:rPr>
          <w:lang w:val="pt-PT"/>
        </w:rPr>
        <w:t xml:space="preserve"> medida d</w:t>
      </w:r>
      <w:r w:rsidRPr="00C31A4C">
        <w:rPr>
          <w:lang w:val="pt-PT"/>
        </w:rPr>
        <w:t xml:space="preserve">o </w:t>
      </w:r>
      <w:r w:rsidR="00C26FE8" w:rsidRPr="00C31A4C">
        <w:rPr>
          <w:lang w:val="pt-PT"/>
        </w:rPr>
        <w:t>necessári</w:t>
      </w:r>
      <w:r w:rsidR="005A1455" w:rsidRPr="00C31A4C">
        <w:rPr>
          <w:lang w:val="pt-PT"/>
        </w:rPr>
        <w:t>o para qualquer uma das Partes</w:t>
      </w:r>
      <w:r w:rsidRPr="00C31A4C">
        <w:rPr>
          <w:lang w:val="pt-PT"/>
        </w:rPr>
        <w:t xml:space="preserve"> </w:t>
      </w:r>
      <w:r w:rsidR="005A1455" w:rsidRPr="00C31A4C">
        <w:rPr>
          <w:lang w:val="pt-PT"/>
        </w:rPr>
        <w:t>poder fazer</w:t>
      </w:r>
      <w:r w:rsidRPr="00C31A4C">
        <w:rPr>
          <w:lang w:val="pt-PT"/>
        </w:rPr>
        <w:t xml:space="preserve"> valer </w:t>
      </w:r>
      <w:r w:rsidR="005A1455" w:rsidRPr="00C31A4C">
        <w:rPr>
          <w:lang w:val="pt-PT"/>
        </w:rPr>
        <w:t>os seus</w:t>
      </w:r>
      <w:r w:rsidRPr="00C31A4C">
        <w:rPr>
          <w:lang w:val="pt-PT"/>
        </w:rPr>
        <w:t xml:space="preserve"> </w:t>
      </w:r>
      <w:r w:rsidR="00C26FE8" w:rsidRPr="00C31A4C">
        <w:rPr>
          <w:lang w:val="pt-PT"/>
        </w:rPr>
        <w:t>direitos</w:t>
      </w:r>
      <w:r w:rsidRPr="00C31A4C">
        <w:rPr>
          <w:lang w:val="pt-PT"/>
        </w:rPr>
        <w:t xml:space="preserve"> </w:t>
      </w:r>
      <w:r w:rsidR="00C26FE8" w:rsidRPr="00C31A4C">
        <w:rPr>
          <w:lang w:val="pt-PT"/>
        </w:rPr>
        <w:t>em</w:t>
      </w:r>
      <w:r w:rsidRPr="00C31A4C">
        <w:rPr>
          <w:lang w:val="pt-PT"/>
        </w:rPr>
        <w:t xml:space="preserve"> rela</w:t>
      </w:r>
      <w:r w:rsidR="00C26FE8" w:rsidRPr="00C31A4C">
        <w:rPr>
          <w:lang w:val="pt-PT"/>
        </w:rPr>
        <w:t>ção</w:t>
      </w:r>
      <w:r w:rsidRPr="00C31A4C">
        <w:rPr>
          <w:lang w:val="pt-PT"/>
        </w:rPr>
        <w:t xml:space="preserve"> </w:t>
      </w:r>
      <w:r w:rsidR="005A1455" w:rsidRPr="00C31A4C">
        <w:rPr>
          <w:lang w:val="pt-PT"/>
        </w:rPr>
        <w:t>ao</w:t>
      </w:r>
      <w:r w:rsidRPr="00C31A4C">
        <w:rPr>
          <w:lang w:val="pt-PT"/>
        </w:rPr>
        <w:t xml:space="preserve"> presente </w:t>
      </w:r>
      <w:r w:rsidR="006309A3" w:rsidRPr="00C31A4C">
        <w:rPr>
          <w:lang w:val="pt-PT"/>
        </w:rPr>
        <w:t>C</w:t>
      </w:r>
      <w:r w:rsidRPr="00C31A4C">
        <w:rPr>
          <w:lang w:val="pt-PT"/>
        </w:rPr>
        <w:t>ontrato</w:t>
      </w:r>
      <w:r w:rsidR="00802E75" w:rsidRPr="00C31A4C">
        <w:rPr>
          <w:lang w:val="pt-PT"/>
        </w:rPr>
        <w:t xml:space="preserve"> </w:t>
      </w:r>
      <w:r w:rsidR="005A1455" w:rsidRPr="00C31A4C">
        <w:rPr>
          <w:lang w:val="pt-PT"/>
        </w:rPr>
        <w:t>junto de</w:t>
      </w:r>
      <w:r w:rsidR="00802E75" w:rsidRPr="00C31A4C">
        <w:rPr>
          <w:lang w:val="pt-PT"/>
        </w:rPr>
        <w:t xml:space="preserve"> tribuna</w:t>
      </w:r>
      <w:r w:rsidR="005A1455" w:rsidRPr="00C31A4C">
        <w:rPr>
          <w:lang w:val="pt-PT"/>
        </w:rPr>
        <w:t>is</w:t>
      </w:r>
      <w:r w:rsidRPr="00C31A4C">
        <w:rPr>
          <w:lang w:val="pt-PT"/>
        </w:rPr>
        <w:t xml:space="preserve"> </w:t>
      </w:r>
      <w:r w:rsidR="00C26FE8" w:rsidRPr="00C31A4C">
        <w:rPr>
          <w:lang w:val="pt-PT"/>
        </w:rPr>
        <w:t>ou</w:t>
      </w:r>
      <w:r w:rsidRPr="00C31A4C">
        <w:rPr>
          <w:lang w:val="pt-PT"/>
        </w:rPr>
        <w:t xml:space="preserve"> </w:t>
      </w:r>
      <w:r w:rsidR="00802E75" w:rsidRPr="00C31A4C">
        <w:rPr>
          <w:lang w:val="pt-PT"/>
        </w:rPr>
        <w:t>autoridades competentes</w:t>
      </w:r>
      <w:r w:rsidRPr="00C31A4C">
        <w:rPr>
          <w:lang w:val="pt-PT"/>
        </w:rPr>
        <w:t xml:space="preserve">; </w:t>
      </w:r>
    </w:p>
    <w:p w14:paraId="4D6C8862" w14:textId="77777777" w:rsidR="00485117" w:rsidRPr="00C31A4C" w:rsidRDefault="00781802" w:rsidP="005A1455">
      <w:pPr>
        <w:pStyle w:val="Prrafodelista"/>
        <w:spacing w:line="360" w:lineRule="auto"/>
        <w:ind w:left="1418" w:right="140" w:hanging="284"/>
        <w:rPr>
          <w:lang w:val="pt-PT"/>
        </w:rPr>
      </w:pPr>
      <w:r w:rsidRPr="00C31A4C">
        <w:rPr>
          <w:lang w:val="pt-PT"/>
        </w:rPr>
        <w:t>(</w:t>
      </w:r>
      <w:r w:rsidR="00802E75" w:rsidRPr="00C31A4C">
        <w:rPr>
          <w:lang w:val="pt-PT"/>
        </w:rPr>
        <w:t>c</w:t>
      </w:r>
      <w:r w:rsidRPr="00C31A4C">
        <w:rPr>
          <w:lang w:val="pt-PT"/>
        </w:rPr>
        <w:t xml:space="preserve">) </w:t>
      </w:r>
      <w:r w:rsidR="00933C52" w:rsidRPr="00C31A4C">
        <w:rPr>
          <w:lang w:val="pt-PT"/>
        </w:rPr>
        <w:t>na</w:t>
      </w:r>
      <w:r w:rsidRPr="00C31A4C">
        <w:rPr>
          <w:lang w:val="pt-PT"/>
        </w:rPr>
        <w:t xml:space="preserve"> medida d</w:t>
      </w:r>
      <w:r w:rsidR="005A1455" w:rsidRPr="00C31A4C">
        <w:rPr>
          <w:lang w:val="pt-PT"/>
        </w:rPr>
        <w:t>o</w:t>
      </w:r>
      <w:r w:rsidRPr="00C31A4C">
        <w:rPr>
          <w:lang w:val="pt-PT"/>
        </w:rPr>
        <w:t xml:space="preserve"> exigido </w:t>
      </w:r>
      <w:r w:rsidR="00FB734E" w:rsidRPr="00C31A4C">
        <w:rPr>
          <w:lang w:val="pt-PT"/>
        </w:rPr>
        <w:t>pelas</w:t>
      </w:r>
      <w:r w:rsidR="005A1455" w:rsidRPr="00C31A4C">
        <w:rPr>
          <w:lang w:val="pt-PT"/>
        </w:rPr>
        <w:t xml:space="preserve"> lei</w:t>
      </w:r>
      <w:r w:rsidRPr="00C31A4C">
        <w:rPr>
          <w:lang w:val="pt-PT"/>
        </w:rPr>
        <w:t xml:space="preserve">s, normas </w:t>
      </w:r>
      <w:r w:rsidR="00C26FE8" w:rsidRPr="00C31A4C">
        <w:rPr>
          <w:lang w:val="pt-PT"/>
        </w:rPr>
        <w:t>ou</w:t>
      </w:r>
      <w:r w:rsidRPr="00C31A4C">
        <w:rPr>
          <w:lang w:val="pt-PT"/>
        </w:rPr>
        <w:t xml:space="preserve"> </w:t>
      </w:r>
      <w:r w:rsidR="00933C52" w:rsidRPr="00C31A4C">
        <w:rPr>
          <w:lang w:val="pt-PT"/>
        </w:rPr>
        <w:t>regras</w:t>
      </w:r>
      <w:r w:rsidRPr="00C31A4C">
        <w:rPr>
          <w:lang w:val="pt-PT"/>
        </w:rPr>
        <w:t xml:space="preserve"> </w:t>
      </w:r>
      <w:r w:rsidR="005A1455" w:rsidRPr="00C31A4C">
        <w:rPr>
          <w:lang w:val="pt-PT"/>
        </w:rPr>
        <w:t>aplicáveis</w:t>
      </w:r>
      <w:r w:rsidRPr="00C31A4C">
        <w:rPr>
          <w:lang w:val="pt-PT"/>
        </w:rPr>
        <w:t xml:space="preserve">, </w:t>
      </w:r>
      <w:r w:rsidR="00C26FE8" w:rsidRPr="00C31A4C">
        <w:rPr>
          <w:lang w:val="pt-PT"/>
        </w:rPr>
        <w:t>ou</w:t>
      </w:r>
      <w:r w:rsidRPr="00C31A4C">
        <w:rPr>
          <w:lang w:val="pt-PT"/>
        </w:rPr>
        <w:t xml:space="preserve"> </w:t>
      </w:r>
      <w:r w:rsidR="00933C52" w:rsidRPr="00C31A4C">
        <w:rPr>
          <w:lang w:val="pt-PT"/>
        </w:rPr>
        <w:t>num</w:t>
      </w:r>
      <w:r w:rsidRPr="00C31A4C">
        <w:rPr>
          <w:lang w:val="pt-PT"/>
        </w:rPr>
        <w:t xml:space="preserve"> </w:t>
      </w:r>
      <w:r w:rsidR="006C19A8" w:rsidRPr="00C31A4C">
        <w:rPr>
          <w:lang w:val="pt-PT"/>
        </w:rPr>
        <w:t>requerimento</w:t>
      </w:r>
      <w:r w:rsidRPr="00C31A4C">
        <w:rPr>
          <w:lang w:val="pt-PT"/>
        </w:rPr>
        <w:t xml:space="preserve"> emitido por </w:t>
      </w:r>
      <w:r w:rsidR="00C26FE8" w:rsidRPr="00C31A4C">
        <w:rPr>
          <w:lang w:val="pt-PT"/>
        </w:rPr>
        <w:t>uma</w:t>
      </w:r>
      <w:r w:rsidRPr="00C31A4C">
        <w:rPr>
          <w:lang w:val="pt-PT"/>
        </w:rPr>
        <w:t xml:space="preserve"> </w:t>
      </w:r>
      <w:r w:rsidR="006C19A8" w:rsidRPr="00C31A4C">
        <w:rPr>
          <w:lang w:val="pt-PT"/>
        </w:rPr>
        <w:t>autoridade</w:t>
      </w:r>
      <w:r w:rsidRPr="00C31A4C">
        <w:rPr>
          <w:lang w:val="pt-PT"/>
        </w:rPr>
        <w:t xml:space="preserve"> judicial </w:t>
      </w:r>
      <w:r w:rsidR="00C26FE8" w:rsidRPr="00C31A4C">
        <w:rPr>
          <w:lang w:val="pt-PT"/>
        </w:rPr>
        <w:t>ou</w:t>
      </w:r>
      <w:r w:rsidRPr="00C31A4C">
        <w:rPr>
          <w:lang w:val="pt-PT"/>
        </w:rPr>
        <w:t xml:space="preserve"> administrativa</w:t>
      </w:r>
      <w:r w:rsidR="00B15522" w:rsidRPr="00C31A4C">
        <w:rPr>
          <w:lang w:val="pt-PT"/>
        </w:rPr>
        <w:t>.</w:t>
      </w:r>
    </w:p>
    <w:p w14:paraId="57B9085E" w14:textId="73FF94C3" w:rsidR="003F4A16" w:rsidRPr="00C31A4C" w:rsidRDefault="00C26FE8" w:rsidP="00115A89">
      <w:pPr>
        <w:spacing w:line="360" w:lineRule="auto"/>
        <w:ind w:left="426"/>
        <w:rPr>
          <w:rStyle w:val="hps"/>
          <w:lang w:val="pt-PT"/>
        </w:rPr>
      </w:pPr>
      <w:r w:rsidRPr="00C31A4C">
        <w:rPr>
          <w:lang w:val="pt-PT"/>
        </w:rPr>
        <w:t>O</w:t>
      </w:r>
      <w:r w:rsidR="002B7CFF" w:rsidRPr="00C31A4C">
        <w:rPr>
          <w:lang w:val="pt-PT"/>
        </w:rPr>
        <w:t xml:space="preserve"> Participante </w:t>
      </w:r>
      <w:r w:rsidR="00FB734E" w:rsidRPr="00C31A4C">
        <w:rPr>
          <w:lang w:val="pt-PT"/>
        </w:rPr>
        <w:t>no</w:t>
      </w:r>
      <w:r w:rsidR="002B7CFF" w:rsidRPr="00C31A4C">
        <w:rPr>
          <w:lang w:val="pt-PT"/>
        </w:rPr>
        <w:t xml:space="preserve"> Mercado</w:t>
      </w:r>
      <w:r w:rsidR="00221F9C" w:rsidRPr="00C31A4C">
        <w:rPr>
          <w:lang w:val="pt-PT"/>
        </w:rPr>
        <w:t xml:space="preserve"> </w:t>
      </w:r>
      <w:r w:rsidR="002B7CFF" w:rsidRPr="00C31A4C">
        <w:rPr>
          <w:lang w:val="pt-PT"/>
        </w:rPr>
        <w:t>autoriza</w:t>
      </w:r>
      <w:r w:rsidR="00460F89" w:rsidRPr="00C31A4C">
        <w:rPr>
          <w:lang w:val="pt-PT"/>
        </w:rPr>
        <w:t xml:space="preserve"> </w:t>
      </w:r>
      <w:r w:rsidRPr="00C31A4C">
        <w:rPr>
          <w:lang w:val="pt-PT"/>
        </w:rPr>
        <w:t>e</w:t>
      </w:r>
      <w:r w:rsidR="00415079" w:rsidRPr="00C31A4C">
        <w:rPr>
          <w:lang w:val="pt-PT"/>
        </w:rPr>
        <w:t xml:space="preserve">, </w:t>
      </w:r>
      <w:r w:rsidR="00212157" w:rsidRPr="00C31A4C">
        <w:rPr>
          <w:lang w:val="pt-PT"/>
        </w:rPr>
        <w:t>se for caso disso</w:t>
      </w:r>
      <w:r w:rsidR="00415079" w:rsidRPr="00C31A4C">
        <w:rPr>
          <w:lang w:val="pt-PT"/>
        </w:rPr>
        <w:t>,</w:t>
      </w:r>
      <w:r w:rsidR="00460F89" w:rsidRPr="00C31A4C">
        <w:rPr>
          <w:lang w:val="pt-PT"/>
        </w:rPr>
        <w:t xml:space="preserve"> </w:t>
      </w:r>
      <w:r w:rsidR="005A1455" w:rsidRPr="00C31A4C">
        <w:rPr>
          <w:lang w:val="pt-PT"/>
        </w:rPr>
        <w:t>garante</w:t>
      </w:r>
      <w:r w:rsidR="00460F89" w:rsidRPr="00C31A4C">
        <w:rPr>
          <w:lang w:val="pt-PT"/>
        </w:rPr>
        <w:t xml:space="preserve"> que </w:t>
      </w:r>
      <w:r w:rsidR="005A1455" w:rsidRPr="00C31A4C">
        <w:rPr>
          <w:lang w:val="pt-PT"/>
        </w:rPr>
        <w:t>os seus</w:t>
      </w:r>
      <w:r w:rsidR="00460F89" w:rsidRPr="00C31A4C">
        <w:rPr>
          <w:lang w:val="pt-PT"/>
        </w:rPr>
        <w:t xml:space="preserve"> clientes </w:t>
      </w:r>
      <w:r w:rsidR="006C19A8" w:rsidRPr="00C31A4C">
        <w:rPr>
          <w:lang w:val="pt-PT"/>
        </w:rPr>
        <w:t>autorizam</w:t>
      </w:r>
      <w:r w:rsidR="00460F89" w:rsidRPr="00C31A4C">
        <w:rPr>
          <w:lang w:val="pt-PT"/>
        </w:rPr>
        <w:t>,</w:t>
      </w:r>
      <w:r w:rsidR="002B7CFF" w:rsidRPr="00C31A4C">
        <w:rPr>
          <w:lang w:val="pt-PT"/>
        </w:rPr>
        <w:t xml:space="preserve"> </w:t>
      </w:r>
      <w:r w:rsidR="00115A89" w:rsidRPr="00C31A4C">
        <w:rPr>
          <w:lang w:val="pt-PT"/>
        </w:rPr>
        <w:t xml:space="preserve">a </w:t>
      </w:r>
      <w:r w:rsidR="005A1455" w:rsidRPr="00C31A4C">
        <w:rPr>
          <w:rStyle w:val="hps"/>
          <w:lang w:val="pt-PT"/>
        </w:rPr>
        <w:t>disponibilização</w:t>
      </w:r>
      <w:r w:rsidR="002B7CFF" w:rsidRPr="00C31A4C">
        <w:rPr>
          <w:rStyle w:val="hps"/>
          <w:lang w:val="pt-PT"/>
        </w:rPr>
        <w:t xml:space="preserve"> </w:t>
      </w:r>
      <w:r w:rsidR="00034F68">
        <w:rPr>
          <w:rStyle w:val="hps"/>
          <w:lang w:val="pt-PT"/>
        </w:rPr>
        <w:t>à</w:t>
      </w:r>
      <w:r w:rsidR="002B7CFF" w:rsidRPr="00C31A4C">
        <w:rPr>
          <w:rStyle w:val="hps"/>
          <w:lang w:val="pt-PT"/>
        </w:rPr>
        <w:t xml:space="preserve"> OMI</w:t>
      </w:r>
      <w:r w:rsidR="00034F68">
        <w:rPr>
          <w:rStyle w:val="hps"/>
          <w:lang w:val="pt-PT"/>
        </w:rPr>
        <w:t>Clear</w:t>
      </w:r>
      <w:r w:rsidR="00221F9C" w:rsidRPr="00C31A4C">
        <w:rPr>
          <w:rStyle w:val="hps"/>
          <w:lang w:val="pt-PT"/>
        </w:rPr>
        <w:t xml:space="preserve"> de</w:t>
      </w:r>
      <w:r w:rsidR="00221F9C" w:rsidRPr="00C31A4C">
        <w:rPr>
          <w:lang w:val="pt-PT"/>
        </w:rPr>
        <w:t xml:space="preserve"> </w:t>
      </w:r>
      <w:r w:rsidR="002B7CFF" w:rsidRPr="00C31A4C">
        <w:rPr>
          <w:lang w:val="pt-PT"/>
        </w:rPr>
        <w:t xml:space="preserve">toda </w:t>
      </w:r>
      <w:r w:rsidR="005A1455" w:rsidRPr="00C31A4C">
        <w:rPr>
          <w:lang w:val="pt-PT"/>
        </w:rPr>
        <w:t>a</w:t>
      </w:r>
      <w:r w:rsidR="002B7CFF" w:rsidRPr="00C31A4C">
        <w:rPr>
          <w:lang w:val="pt-PT"/>
        </w:rPr>
        <w:t xml:space="preserve"> </w:t>
      </w:r>
      <w:r w:rsidR="00221F9C" w:rsidRPr="00C31A4C">
        <w:rPr>
          <w:rStyle w:val="hps"/>
          <w:lang w:val="pt-PT"/>
        </w:rPr>
        <w:t>informa</w:t>
      </w:r>
      <w:r w:rsidRPr="00C31A4C">
        <w:rPr>
          <w:rStyle w:val="hps"/>
          <w:lang w:val="pt-PT"/>
        </w:rPr>
        <w:t>ção</w:t>
      </w:r>
      <w:r w:rsidR="00BD5045" w:rsidRPr="00C31A4C">
        <w:rPr>
          <w:rStyle w:val="hps"/>
          <w:lang w:val="pt-PT"/>
        </w:rPr>
        <w:t xml:space="preserve"> </w:t>
      </w:r>
      <w:r w:rsidR="005A1455" w:rsidRPr="00C31A4C">
        <w:rPr>
          <w:rStyle w:val="hps"/>
          <w:lang w:val="pt-PT"/>
        </w:rPr>
        <w:t>requerida</w:t>
      </w:r>
      <w:r w:rsidR="00115A89" w:rsidRPr="00C31A4C">
        <w:rPr>
          <w:rStyle w:val="hps"/>
          <w:lang w:val="pt-PT"/>
        </w:rPr>
        <w:t>,</w:t>
      </w:r>
      <w:r w:rsidR="00AF0CF1" w:rsidRPr="00C31A4C">
        <w:rPr>
          <w:rStyle w:val="hps"/>
          <w:lang w:val="pt-PT"/>
        </w:rPr>
        <w:t xml:space="preserve"> </w:t>
      </w:r>
      <w:r w:rsidR="00115A89" w:rsidRPr="00C31A4C">
        <w:rPr>
          <w:rStyle w:val="hps"/>
          <w:lang w:val="pt-PT"/>
        </w:rPr>
        <w:t>conforme</w:t>
      </w:r>
      <w:r w:rsidR="00221F9C" w:rsidRPr="00C31A4C">
        <w:rPr>
          <w:lang w:val="pt-PT"/>
        </w:rPr>
        <w:t xml:space="preserve"> </w:t>
      </w:r>
      <w:r w:rsidRPr="00C31A4C">
        <w:rPr>
          <w:rStyle w:val="hps"/>
          <w:lang w:val="pt-PT"/>
        </w:rPr>
        <w:t>as</w:t>
      </w:r>
      <w:r w:rsidR="00221F9C" w:rsidRPr="00C31A4C">
        <w:rPr>
          <w:rStyle w:val="hps"/>
          <w:lang w:val="pt-PT"/>
        </w:rPr>
        <w:t xml:space="preserve"> disposi</w:t>
      </w:r>
      <w:r w:rsidRPr="00C31A4C">
        <w:rPr>
          <w:rStyle w:val="hps"/>
          <w:lang w:val="pt-PT"/>
        </w:rPr>
        <w:t>ções</w:t>
      </w:r>
      <w:r w:rsidR="00221F9C" w:rsidRPr="00C31A4C">
        <w:rPr>
          <w:lang w:val="pt-PT"/>
        </w:rPr>
        <w:t xml:space="preserve"> </w:t>
      </w:r>
      <w:r w:rsidR="00303621" w:rsidRPr="00C31A4C">
        <w:rPr>
          <w:rStyle w:val="hps"/>
          <w:lang w:val="pt-PT"/>
        </w:rPr>
        <w:t>d</w:t>
      </w:r>
      <w:r w:rsidR="005A1455" w:rsidRPr="00C31A4C">
        <w:rPr>
          <w:rStyle w:val="hps"/>
          <w:lang w:val="pt-PT"/>
        </w:rPr>
        <w:t>o</w:t>
      </w:r>
      <w:r w:rsidR="00303621" w:rsidRPr="00C31A4C">
        <w:rPr>
          <w:rStyle w:val="hps"/>
          <w:lang w:val="pt-PT"/>
        </w:rPr>
        <w:t xml:space="preserve"> REMIT</w:t>
      </w:r>
      <w:r w:rsidR="00221F9C" w:rsidRPr="00C31A4C">
        <w:rPr>
          <w:lang w:val="pt-PT"/>
        </w:rPr>
        <w:t xml:space="preserve">, </w:t>
      </w:r>
      <w:r w:rsidR="00115A89" w:rsidRPr="00C31A4C">
        <w:rPr>
          <w:lang w:val="pt-PT"/>
        </w:rPr>
        <w:t>os</w:t>
      </w:r>
      <w:r w:rsidR="00221F9C" w:rsidRPr="00C31A4C">
        <w:rPr>
          <w:lang w:val="pt-PT"/>
        </w:rPr>
        <w:t xml:space="preserve"> </w:t>
      </w:r>
      <w:r w:rsidR="006C19A8" w:rsidRPr="00C31A4C">
        <w:rPr>
          <w:rStyle w:val="hps"/>
          <w:lang w:val="pt-PT"/>
        </w:rPr>
        <w:t>atos</w:t>
      </w:r>
      <w:r w:rsidR="00221F9C" w:rsidRPr="00C31A4C">
        <w:rPr>
          <w:rStyle w:val="hps"/>
          <w:lang w:val="pt-PT"/>
        </w:rPr>
        <w:t xml:space="preserve"> de </w:t>
      </w:r>
      <w:r w:rsidR="006C19A8" w:rsidRPr="00C31A4C">
        <w:rPr>
          <w:rStyle w:val="hps"/>
          <w:lang w:val="pt-PT"/>
        </w:rPr>
        <w:t>execução</w:t>
      </w:r>
      <w:r w:rsidR="00221F9C" w:rsidRPr="00C31A4C">
        <w:rPr>
          <w:lang w:val="pt-PT"/>
        </w:rPr>
        <w:t xml:space="preserve"> </w:t>
      </w:r>
      <w:r w:rsidRPr="00C31A4C">
        <w:rPr>
          <w:rStyle w:val="hps"/>
          <w:lang w:val="pt-PT"/>
        </w:rPr>
        <w:t>e</w:t>
      </w:r>
      <w:r w:rsidR="00221F9C" w:rsidRPr="00C31A4C">
        <w:rPr>
          <w:rStyle w:val="hps"/>
          <w:lang w:val="pt-PT"/>
        </w:rPr>
        <w:t xml:space="preserve"> </w:t>
      </w:r>
      <w:r w:rsidRPr="00C31A4C">
        <w:rPr>
          <w:rStyle w:val="hps"/>
          <w:lang w:val="pt-PT"/>
        </w:rPr>
        <w:t>qualquer</w:t>
      </w:r>
      <w:r w:rsidR="00221F9C" w:rsidRPr="00C31A4C">
        <w:rPr>
          <w:lang w:val="pt-PT"/>
        </w:rPr>
        <w:t xml:space="preserve"> </w:t>
      </w:r>
      <w:r w:rsidR="00303621" w:rsidRPr="00C31A4C">
        <w:rPr>
          <w:rStyle w:val="hps"/>
          <w:lang w:val="pt-PT"/>
        </w:rPr>
        <w:t xml:space="preserve">norma de </w:t>
      </w:r>
      <w:r w:rsidRPr="00C31A4C">
        <w:rPr>
          <w:rStyle w:val="hps"/>
          <w:lang w:val="pt-PT"/>
        </w:rPr>
        <w:t>desenvolvimento</w:t>
      </w:r>
      <w:r w:rsidR="00221F9C" w:rsidRPr="00C31A4C">
        <w:rPr>
          <w:lang w:val="pt-PT"/>
        </w:rPr>
        <w:t xml:space="preserve">, </w:t>
      </w:r>
      <w:r w:rsidR="005A1455" w:rsidRPr="00C31A4C">
        <w:rPr>
          <w:rStyle w:val="hps"/>
          <w:lang w:val="pt-PT"/>
        </w:rPr>
        <w:t>regr</w:t>
      </w:r>
      <w:r w:rsidR="00221F9C" w:rsidRPr="00C31A4C">
        <w:rPr>
          <w:rStyle w:val="hps"/>
          <w:lang w:val="pt-PT"/>
        </w:rPr>
        <w:t xml:space="preserve">a </w:t>
      </w:r>
      <w:r w:rsidRPr="00C31A4C">
        <w:rPr>
          <w:rStyle w:val="hps"/>
          <w:lang w:val="pt-PT"/>
        </w:rPr>
        <w:t>ou</w:t>
      </w:r>
      <w:r w:rsidR="00221F9C" w:rsidRPr="00C31A4C">
        <w:rPr>
          <w:rStyle w:val="hps"/>
          <w:lang w:val="pt-PT"/>
        </w:rPr>
        <w:t xml:space="preserve"> </w:t>
      </w:r>
      <w:r w:rsidR="006C19A8" w:rsidRPr="00C31A4C">
        <w:rPr>
          <w:rStyle w:val="hps"/>
          <w:lang w:val="pt-PT"/>
        </w:rPr>
        <w:t>regulamento</w:t>
      </w:r>
      <w:r w:rsidR="00221F9C" w:rsidRPr="00C31A4C">
        <w:rPr>
          <w:lang w:val="pt-PT"/>
        </w:rPr>
        <w:t xml:space="preserve"> </w:t>
      </w:r>
      <w:r w:rsidR="006C19A8" w:rsidRPr="00C31A4C">
        <w:rPr>
          <w:lang w:val="pt-PT"/>
        </w:rPr>
        <w:t>direta</w:t>
      </w:r>
      <w:r w:rsidR="00BD5045" w:rsidRPr="00C31A4C">
        <w:rPr>
          <w:lang w:val="pt-PT"/>
        </w:rPr>
        <w:t xml:space="preserve"> </w:t>
      </w:r>
      <w:r w:rsidRPr="00C31A4C">
        <w:rPr>
          <w:lang w:val="pt-PT"/>
        </w:rPr>
        <w:t>ou</w:t>
      </w:r>
      <w:r w:rsidR="00BD5045" w:rsidRPr="00C31A4C">
        <w:rPr>
          <w:lang w:val="pt-PT"/>
        </w:rPr>
        <w:t xml:space="preserve"> </w:t>
      </w:r>
      <w:r w:rsidR="006C19A8" w:rsidRPr="00C31A4C">
        <w:rPr>
          <w:lang w:val="pt-PT"/>
        </w:rPr>
        <w:t>indiretamente</w:t>
      </w:r>
      <w:r w:rsidR="00BD5045" w:rsidRPr="00C31A4C">
        <w:rPr>
          <w:lang w:val="pt-PT"/>
        </w:rPr>
        <w:t xml:space="preserve"> </w:t>
      </w:r>
      <w:r w:rsidR="00303621" w:rsidRPr="00C31A4C">
        <w:rPr>
          <w:rStyle w:val="hps"/>
          <w:lang w:val="pt-PT"/>
        </w:rPr>
        <w:t>aplic</w:t>
      </w:r>
      <w:r w:rsidRPr="00C31A4C">
        <w:rPr>
          <w:rStyle w:val="hps"/>
          <w:lang w:val="pt-PT"/>
        </w:rPr>
        <w:t>ável</w:t>
      </w:r>
      <w:r w:rsidR="005A1455" w:rsidRPr="00C31A4C">
        <w:rPr>
          <w:rStyle w:val="hps"/>
          <w:lang w:val="pt-PT"/>
        </w:rPr>
        <w:t>,</w:t>
      </w:r>
      <w:r w:rsidR="00303621" w:rsidRPr="00C31A4C">
        <w:rPr>
          <w:rStyle w:val="hps"/>
          <w:lang w:val="pt-PT"/>
        </w:rPr>
        <w:t xml:space="preserve"> </w:t>
      </w:r>
      <w:r w:rsidR="005A1455" w:rsidRPr="00C31A4C">
        <w:rPr>
          <w:rStyle w:val="hps"/>
          <w:lang w:val="pt-PT"/>
        </w:rPr>
        <w:t>bem como</w:t>
      </w:r>
      <w:r w:rsidR="0095392B" w:rsidRPr="00C31A4C">
        <w:rPr>
          <w:rStyle w:val="hps"/>
          <w:lang w:val="pt-PT"/>
        </w:rPr>
        <w:t xml:space="preserve"> </w:t>
      </w:r>
      <w:r w:rsidR="00115A89" w:rsidRPr="00C31A4C">
        <w:rPr>
          <w:rStyle w:val="hps"/>
          <w:lang w:val="pt-PT"/>
        </w:rPr>
        <w:t>as</w:t>
      </w:r>
      <w:r w:rsidR="00221F9C" w:rsidRPr="00C31A4C">
        <w:rPr>
          <w:rStyle w:val="hps"/>
          <w:lang w:val="pt-PT"/>
        </w:rPr>
        <w:t xml:space="preserve"> </w:t>
      </w:r>
      <w:r w:rsidR="006C19A8" w:rsidRPr="00C31A4C">
        <w:rPr>
          <w:rStyle w:val="hps"/>
          <w:lang w:val="pt-PT"/>
        </w:rPr>
        <w:t>diretrizes</w:t>
      </w:r>
      <w:r w:rsidR="00221F9C" w:rsidRPr="00C31A4C">
        <w:rPr>
          <w:rStyle w:val="hps"/>
          <w:lang w:val="pt-PT"/>
        </w:rPr>
        <w:t xml:space="preserve"> </w:t>
      </w:r>
      <w:r w:rsidRPr="00C31A4C">
        <w:rPr>
          <w:rStyle w:val="hps"/>
          <w:lang w:val="pt-PT"/>
        </w:rPr>
        <w:t>estabel</w:t>
      </w:r>
      <w:r w:rsidR="00221F9C" w:rsidRPr="00C31A4C">
        <w:rPr>
          <w:rStyle w:val="hps"/>
          <w:lang w:val="pt-PT"/>
        </w:rPr>
        <w:t>ecidas</w:t>
      </w:r>
      <w:r w:rsidR="00221F9C" w:rsidRPr="00C31A4C">
        <w:rPr>
          <w:lang w:val="pt-PT"/>
        </w:rPr>
        <w:t xml:space="preserve"> </w:t>
      </w:r>
      <w:r w:rsidR="00FB734E" w:rsidRPr="00C31A4C">
        <w:rPr>
          <w:rStyle w:val="hps"/>
          <w:lang w:val="pt-PT"/>
        </w:rPr>
        <w:t>no</w:t>
      </w:r>
      <w:r w:rsidR="00221F9C" w:rsidRPr="00C31A4C">
        <w:rPr>
          <w:lang w:val="pt-PT"/>
        </w:rPr>
        <w:t xml:space="preserve"> </w:t>
      </w:r>
      <w:r w:rsidR="00221F9C" w:rsidRPr="00C31A4C">
        <w:rPr>
          <w:rStyle w:val="hps"/>
          <w:lang w:val="pt-PT"/>
        </w:rPr>
        <w:t>TRUM</w:t>
      </w:r>
      <w:r w:rsidR="00221F9C" w:rsidRPr="00C31A4C">
        <w:rPr>
          <w:lang w:val="pt-PT"/>
        </w:rPr>
        <w:t xml:space="preserve"> </w:t>
      </w:r>
      <w:r w:rsidRPr="00C31A4C">
        <w:rPr>
          <w:rStyle w:val="hps"/>
          <w:lang w:val="pt-PT"/>
        </w:rPr>
        <w:t>e</w:t>
      </w:r>
      <w:r w:rsidR="00221F9C" w:rsidRPr="00C31A4C">
        <w:rPr>
          <w:lang w:val="pt-PT"/>
        </w:rPr>
        <w:t xml:space="preserve"> </w:t>
      </w:r>
      <w:r w:rsidR="005A1455" w:rsidRPr="00C31A4C">
        <w:rPr>
          <w:rStyle w:val="hps"/>
          <w:lang w:val="pt-PT"/>
        </w:rPr>
        <w:t>no</w:t>
      </w:r>
      <w:r w:rsidR="00221F9C" w:rsidRPr="00C31A4C">
        <w:rPr>
          <w:lang w:val="pt-PT"/>
        </w:rPr>
        <w:t xml:space="preserve"> </w:t>
      </w:r>
      <w:r w:rsidR="00221F9C" w:rsidRPr="00C31A4C">
        <w:rPr>
          <w:rStyle w:val="hps"/>
          <w:lang w:val="pt-PT"/>
        </w:rPr>
        <w:t>MOP ("</w:t>
      </w:r>
      <w:r w:rsidR="00221F9C" w:rsidRPr="00C31A4C">
        <w:rPr>
          <w:lang w:val="pt-PT"/>
        </w:rPr>
        <w:t xml:space="preserve">REMIT </w:t>
      </w:r>
      <w:r w:rsidRPr="00C31A4C">
        <w:rPr>
          <w:rStyle w:val="hps"/>
          <w:lang w:val="pt-PT"/>
        </w:rPr>
        <w:t>e</w:t>
      </w:r>
      <w:r w:rsidR="00221F9C" w:rsidRPr="00C31A4C">
        <w:rPr>
          <w:lang w:val="pt-PT"/>
        </w:rPr>
        <w:t xml:space="preserve"> </w:t>
      </w:r>
      <w:r w:rsidR="006C19A8" w:rsidRPr="00C31A4C">
        <w:rPr>
          <w:rStyle w:val="hps"/>
          <w:lang w:val="pt-PT"/>
        </w:rPr>
        <w:t>Apoio</w:t>
      </w:r>
      <w:r w:rsidR="00221F9C" w:rsidRPr="00C31A4C">
        <w:rPr>
          <w:lang w:val="pt-PT"/>
        </w:rPr>
        <w:t xml:space="preserve"> </w:t>
      </w:r>
      <w:r w:rsidR="006C19A8" w:rsidRPr="00C31A4C">
        <w:rPr>
          <w:rStyle w:val="hps"/>
          <w:lang w:val="pt-PT"/>
        </w:rPr>
        <w:t>Regulamento</w:t>
      </w:r>
      <w:r w:rsidR="00221F9C" w:rsidRPr="00C31A4C">
        <w:rPr>
          <w:rStyle w:val="hps"/>
          <w:lang w:val="pt-PT"/>
        </w:rPr>
        <w:t>"</w:t>
      </w:r>
      <w:r w:rsidR="00221F9C" w:rsidRPr="00C31A4C">
        <w:rPr>
          <w:lang w:val="pt-PT"/>
        </w:rPr>
        <w:t>)</w:t>
      </w:r>
      <w:r w:rsidR="00BD5045" w:rsidRPr="00C31A4C">
        <w:rPr>
          <w:lang w:val="pt-PT"/>
        </w:rPr>
        <w:t xml:space="preserve">, </w:t>
      </w:r>
      <w:r w:rsidR="005A1455" w:rsidRPr="00C31A4C">
        <w:rPr>
          <w:lang w:val="pt-PT"/>
        </w:rPr>
        <w:t>bem como</w:t>
      </w:r>
      <w:r w:rsidR="00BD5045" w:rsidRPr="00C31A4C">
        <w:rPr>
          <w:rStyle w:val="hps"/>
          <w:lang w:val="pt-PT"/>
        </w:rPr>
        <w:t xml:space="preserve"> entre </w:t>
      </w:r>
      <w:r w:rsidR="00034F68">
        <w:rPr>
          <w:rStyle w:val="hps"/>
          <w:lang w:val="pt-PT"/>
        </w:rPr>
        <w:t>a</w:t>
      </w:r>
      <w:r w:rsidR="005A1455" w:rsidRPr="00C31A4C">
        <w:rPr>
          <w:rStyle w:val="hps"/>
          <w:lang w:val="pt-PT"/>
        </w:rPr>
        <w:t xml:space="preserve"> </w:t>
      </w:r>
      <w:r w:rsidR="00BD5045" w:rsidRPr="00C31A4C">
        <w:rPr>
          <w:rStyle w:val="hps"/>
          <w:lang w:val="pt-PT"/>
        </w:rPr>
        <w:t>OMI</w:t>
      </w:r>
      <w:r w:rsidR="00034F68">
        <w:rPr>
          <w:rStyle w:val="hps"/>
          <w:lang w:val="pt-PT"/>
        </w:rPr>
        <w:t>Clear</w:t>
      </w:r>
      <w:r w:rsidR="00BD5045" w:rsidRPr="00C31A4C">
        <w:rPr>
          <w:rStyle w:val="hps"/>
          <w:lang w:val="pt-PT"/>
        </w:rPr>
        <w:t xml:space="preserve"> </w:t>
      </w:r>
      <w:r w:rsidRPr="00C31A4C">
        <w:rPr>
          <w:rStyle w:val="hps"/>
          <w:lang w:val="pt-PT"/>
        </w:rPr>
        <w:t>e</w:t>
      </w:r>
      <w:r w:rsidR="003F4A16" w:rsidRPr="00C31A4C">
        <w:rPr>
          <w:lang w:val="pt-PT"/>
        </w:rPr>
        <w:t xml:space="preserve"> </w:t>
      </w:r>
      <w:r w:rsidR="00933C52" w:rsidRPr="00C31A4C">
        <w:rPr>
          <w:rStyle w:val="hps"/>
          <w:lang w:val="pt-PT"/>
        </w:rPr>
        <w:t>quaisquer</w:t>
      </w:r>
      <w:r w:rsidR="003F4A16" w:rsidRPr="00C31A4C">
        <w:rPr>
          <w:rStyle w:val="hps"/>
          <w:lang w:val="pt-PT"/>
        </w:rPr>
        <w:t xml:space="preserve"> </w:t>
      </w:r>
      <w:r w:rsidRPr="00C31A4C">
        <w:rPr>
          <w:rStyle w:val="hps"/>
          <w:lang w:val="pt-PT"/>
        </w:rPr>
        <w:t>pessoas</w:t>
      </w:r>
      <w:r w:rsidR="003F4A16" w:rsidRPr="00C31A4C">
        <w:rPr>
          <w:lang w:val="pt-PT"/>
        </w:rPr>
        <w:t xml:space="preserve"> </w:t>
      </w:r>
      <w:r w:rsidRPr="00C31A4C">
        <w:rPr>
          <w:rStyle w:val="hps"/>
          <w:lang w:val="pt-PT"/>
        </w:rPr>
        <w:t>ou</w:t>
      </w:r>
      <w:r w:rsidR="003F4A16" w:rsidRPr="00C31A4C">
        <w:rPr>
          <w:rStyle w:val="hps"/>
          <w:lang w:val="pt-PT"/>
        </w:rPr>
        <w:t xml:space="preserve"> entidades</w:t>
      </w:r>
      <w:r w:rsidR="003F4A16" w:rsidRPr="00C31A4C">
        <w:rPr>
          <w:lang w:val="pt-PT"/>
        </w:rPr>
        <w:t xml:space="preserve"> </w:t>
      </w:r>
      <w:r w:rsidR="003F4A16" w:rsidRPr="00C31A4C">
        <w:rPr>
          <w:rStyle w:val="hps"/>
          <w:lang w:val="pt-PT"/>
        </w:rPr>
        <w:t xml:space="preserve">que </w:t>
      </w:r>
      <w:r w:rsidR="006C19A8" w:rsidRPr="00C31A4C">
        <w:rPr>
          <w:rStyle w:val="hps"/>
          <w:lang w:val="pt-PT"/>
        </w:rPr>
        <w:t>prestem</w:t>
      </w:r>
      <w:r w:rsidR="003F4A16" w:rsidRPr="00C31A4C">
        <w:rPr>
          <w:rStyle w:val="hps"/>
          <w:lang w:val="pt-PT"/>
        </w:rPr>
        <w:t xml:space="preserve"> </w:t>
      </w:r>
      <w:r w:rsidRPr="00C31A4C">
        <w:rPr>
          <w:rStyle w:val="hps"/>
          <w:lang w:val="pt-PT"/>
        </w:rPr>
        <w:t>serviços</w:t>
      </w:r>
      <w:r w:rsidR="003F4A16" w:rsidRPr="00C31A4C">
        <w:rPr>
          <w:rStyle w:val="hps"/>
          <w:lang w:val="pt-PT"/>
        </w:rPr>
        <w:t xml:space="preserve"> </w:t>
      </w:r>
      <w:r w:rsidR="00034F68">
        <w:rPr>
          <w:rStyle w:val="hps"/>
          <w:lang w:val="pt-PT"/>
        </w:rPr>
        <w:t>à</w:t>
      </w:r>
      <w:r w:rsidR="003F4A16" w:rsidRPr="00C31A4C">
        <w:rPr>
          <w:lang w:val="pt-PT"/>
        </w:rPr>
        <w:t xml:space="preserve"> </w:t>
      </w:r>
      <w:r w:rsidR="00BD5045" w:rsidRPr="00C31A4C">
        <w:rPr>
          <w:rStyle w:val="hps"/>
          <w:lang w:val="pt-PT"/>
        </w:rPr>
        <w:t>OMI</w:t>
      </w:r>
      <w:r w:rsidR="00034F68">
        <w:rPr>
          <w:rStyle w:val="hps"/>
          <w:lang w:val="pt-PT"/>
        </w:rPr>
        <w:t>Clear</w:t>
      </w:r>
      <w:r w:rsidR="003F4A16" w:rsidRPr="00C31A4C">
        <w:rPr>
          <w:lang w:val="pt-PT"/>
        </w:rPr>
        <w:t xml:space="preserve">, </w:t>
      </w:r>
      <w:r w:rsidRPr="00C31A4C">
        <w:rPr>
          <w:rStyle w:val="hps"/>
          <w:lang w:val="pt-PT"/>
        </w:rPr>
        <w:t>em</w:t>
      </w:r>
      <w:r w:rsidR="003F4A16" w:rsidRPr="00C31A4C">
        <w:rPr>
          <w:rStyle w:val="hps"/>
          <w:lang w:val="pt-PT"/>
        </w:rPr>
        <w:t xml:space="preserve"> rela</w:t>
      </w:r>
      <w:r w:rsidRPr="00C31A4C">
        <w:rPr>
          <w:rStyle w:val="hps"/>
          <w:lang w:val="pt-PT"/>
        </w:rPr>
        <w:t>ção</w:t>
      </w:r>
      <w:r w:rsidR="003F4A16" w:rsidRPr="00C31A4C">
        <w:rPr>
          <w:rStyle w:val="hps"/>
          <w:lang w:val="pt-PT"/>
        </w:rPr>
        <w:t xml:space="preserve"> </w:t>
      </w:r>
      <w:r w:rsidR="005A1455" w:rsidRPr="00C31A4C">
        <w:rPr>
          <w:rStyle w:val="hps"/>
          <w:lang w:val="pt-PT"/>
        </w:rPr>
        <w:t>ao</w:t>
      </w:r>
      <w:r w:rsidR="003F4A16" w:rsidRPr="00C31A4C">
        <w:rPr>
          <w:rStyle w:val="hps"/>
          <w:lang w:val="pt-PT"/>
        </w:rPr>
        <w:t xml:space="preserve"> </w:t>
      </w:r>
      <w:r w:rsidRPr="00C31A4C">
        <w:rPr>
          <w:rStyle w:val="hps"/>
          <w:lang w:val="pt-PT"/>
        </w:rPr>
        <w:t>apoio</w:t>
      </w:r>
      <w:r w:rsidR="003F4A16" w:rsidRPr="00C31A4C">
        <w:rPr>
          <w:lang w:val="pt-PT"/>
        </w:rPr>
        <w:t xml:space="preserve"> </w:t>
      </w:r>
      <w:r w:rsidR="00BD5045" w:rsidRPr="00C31A4C">
        <w:rPr>
          <w:lang w:val="pt-PT"/>
        </w:rPr>
        <w:t xml:space="preserve">para </w:t>
      </w:r>
      <w:r w:rsidRPr="00C31A4C">
        <w:rPr>
          <w:lang w:val="pt-PT"/>
        </w:rPr>
        <w:t>o</w:t>
      </w:r>
      <w:r w:rsidR="00BD5045" w:rsidRPr="00C31A4C">
        <w:rPr>
          <w:lang w:val="pt-PT"/>
        </w:rPr>
        <w:t xml:space="preserve"> </w:t>
      </w:r>
      <w:r w:rsidR="006C19A8" w:rsidRPr="00C31A4C">
        <w:rPr>
          <w:rStyle w:val="hps"/>
          <w:lang w:val="pt-PT"/>
        </w:rPr>
        <w:t>cumprimento</w:t>
      </w:r>
      <w:r w:rsidR="003F4A16" w:rsidRPr="00C31A4C">
        <w:rPr>
          <w:rStyle w:val="hps"/>
          <w:lang w:val="pt-PT"/>
        </w:rPr>
        <w:t xml:space="preserve"> </w:t>
      </w:r>
      <w:r w:rsidR="00FB734E" w:rsidRPr="00C31A4C">
        <w:rPr>
          <w:rStyle w:val="hps"/>
          <w:lang w:val="pt-PT"/>
        </w:rPr>
        <w:t>dos</w:t>
      </w:r>
      <w:r w:rsidR="003F4A16" w:rsidRPr="00C31A4C">
        <w:rPr>
          <w:lang w:val="pt-PT"/>
        </w:rPr>
        <w:t xml:space="preserve"> </w:t>
      </w:r>
      <w:r w:rsidR="003F4A16" w:rsidRPr="00C31A4C">
        <w:rPr>
          <w:rStyle w:val="hps"/>
          <w:lang w:val="pt-PT"/>
        </w:rPr>
        <w:t>requisitos de</w:t>
      </w:r>
      <w:r w:rsidR="003F4A16" w:rsidRPr="00C31A4C">
        <w:rPr>
          <w:lang w:val="pt-PT"/>
        </w:rPr>
        <w:t xml:space="preserve"> </w:t>
      </w:r>
      <w:r w:rsidR="00933C52" w:rsidRPr="00C31A4C">
        <w:rPr>
          <w:rStyle w:val="hps"/>
          <w:lang w:val="pt-PT"/>
        </w:rPr>
        <w:t>apresentação</w:t>
      </w:r>
      <w:r w:rsidR="003F4A16" w:rsidRPr="00C31A4C">
        <w:rPr>
          <w:rStyle w:val="hps"/>
          <w:lang w:val="pt-PT"/>
        </w:rPr>
        <w:t xml:space="preserve"> de </w:t>
      </w:r>
      <w:r w:rsidR="005A1455" w:rsidRPr="00C31A4C">
        <w:rPr>
          <w:rStyle w:val="hps"/>
          <w:lang w:val="pt-PT"/>
        </w:rPr>
        <w:t>relatórios</w:t>
      </w:r>
      <w:r w:rsidR="003F4A16" w:rsidRPr="00C31A4C">
        <w:rPr>
          <w:rStyle w:val="hps"/>
          <w:lang w:val="pt-PT"/>
        </w:rPr>
        <w:t>.</w:t>
      </w:r>
    </w:p>
    <w:p w14:paraId="7082E625" w14:textId="77777777" w:rsidR="002F4886" w:rsidRPr="00C31A4C" w:rsidRDefault="00C26FE8" w:rsidP="00115A89">
      <w:pPr>
        <w:spacing w:line="360" w:lineRule="auto"/>
        <w:ind w:left="426"/>
        <w:rPr>
          <w:rStyle w:val="hps"/>
          <w:lang w:val="pt-PT"/>
        </w:rPr>
      </w:pPr>
      <w:r w:rsidRPr="00C31A4C">
        <w:rPr>
          <w:lang w:val="pt-PT"/>
        </w:rPr>
        <w:t>Os</w:t>
      </w:r>
      <w:r w:rsidR="002F4886" w:rsidRPr="00C31A4C">
        <w:rPr>
          <w:lang w:val="pt-PT"/>
        </w:rPr>
        <w:t xml:space="preserve"> </w:t>
      </w:r>
      <w:r w:rsidRPr="00C31A4C">
        <w:rPr>
          <w:rStyle w:val="hps"/>
          <w:lang w:val="pt-PT"/>
        </w:rPr>
        <w:t>dados</w:t>
      </w:r>
      <w:r w:rsidR="002F4886" w:rsidRPr="00C31A4C">
        <w:rPr>
          <w:rStyle w:val="hps"/>
          <w:lang w:val="pt-PT"/>
        </w:rPr>
        <w:t xml:space="preserve"> </w:t>
      </w:r>
      <w:r w:rsidRPr="00C31A4C">
        <w:rPr>
          <w:rStyle w:val="hps"/>
          <w:lang w:val="pt-PT"/>
        </w:rPr>
        <w:t>ou</w:t>
      </w:r>
      <w:r w:rsidR="002F4886" w:rsidRPr="00C31A4C">
        <w:rPr>
          <w:rStyle w:val="hps"/>
          <w:lang w:val="pt-PT"/>
        </w:rPr>
        <w:t xml:space="preserve"> </w:t>
      </w:r>
      <w:r w:rsidRPr="00C31A4C">
        <w:rPr>
          <w:rStyle w:val="hps"/>
          <w:lang w:val="pt-PT"/>
        </w:rPr>
        <w:t>a</w:t>
      </w:r>
      <w:r w:rsidR="002F4886" w:rsidRPr="00C31A4C">
        <w:rPr>
          <w:rStyle w:val="hps"/>
          <w:lang w:val="pt-PT"/>
        </w:rPr>
        <w:t xml:space="preserve"> informa</w:t>
      </w:r>
      <w:r w:rsidRPr="00C31A4C">
        <w:rPr>
          <w:rStyle w:val="hps"/>
          <w:lang w:val="pt-PT"/>
        </w:rPr>
        <w:t>ção</w:t>
      </w:r>
      <w:r w:rsidR="002F4886" w:rsidRPr="00C31A4C">
        <w:rPr>
          <w:lang w:val="pt-PT"/>
        </w:rPr>
        <w:t xml:space="preserve"> </w:t>
      </w:r>
      <w:r w:rsidR="005A1455" w:rsidRPr="00C31A4C">
        <w:rPr>
          <w:rStyle w:val="hps"/>
          <w:lang w:val="pt-PT"/>
        </w:rPr>
        <w:t>facultada</w:t>
      </w:r>
      <w:r w:rsidR="002F4886" w:rsidRPr="00C31A4C">
        <w:rPr>
          <w:rStyle w:val="hps"/>
          <w:lang w:val="pt-PT"/>
        </w:rPr>
        <w:t xml:space="preserve"> por</w:t>
      </w:r>
      <w:r w:rsidR="002F4886" w:rsidRPr="00C31A4C">
        <w:rPr>
          <w:lang w:val="pt-PT"/>
        </w:rPr>
        <w:t xml:space="preserve"> </w:t>
      </w:r>
      <w:r w:rsidRPr="00C31A4C">
        <w:rPr>
          <w:rStyle w:val="hps"/>
          <w:lang w:val="pt-PT"/>
        </w:rPr>
        <w:t>uma</w:t>
      </w:r>
      <w:r w:rsidR="002F4886" w:rsidRPr="00C31A4C">
        <w:rPr>
          <w:rStyle w:val="hps"/>
          <w:lang w:val="pt-PT"/>
        </w:rPr>
        <w:t xml:space="preserve"> </w:t>
      </w:r>
      <w:r w:rsidR="005A1455" w:rsidRPr="00C31A4C">
        <w:rPr>
          <w:rStyle w:val="hps"/>
          <w:lang w:val="pt-PT"/>
        </w:rPr>
        <w:t xml:space="preserve">das </w:t>
      </w:r>
      <w:r w:rsidR="002F4886" w:rsidRPr="00C31A4C">
        <w:rPr>
          <w:rStyle w:val="hps"/>
          <w:lang w:val="pt-PT"/>
        </w:rPr>
        <w:t>Parte</w:t>
      </w:r>
      <w:r w:rsidR="005A1455" w:rsidRPr="00C31A4C">
        <w:rPr>
          <w:rStyle w:val="hps"/>
          <w:lang w:val="pt-PT"/>
        </w:rPr>
        <w:t>s</w:t>
      </w:r>
      <w:r w:rsidR="002F4886" w:rsidRPr="00C31A4C">
        <w:rPr>
          <w:rStyle w:val="hps"/>
          <w:lang w:val="pt-PT"/>
        </w:rPr>
        <w:t xml:space="preserve"> </w:t>
      </w:r>
      <w:r w:rsidR="005A1455" w:rsidRPr="00C31A4C">
        <w:rPr>
          <w:rStyle w:val="hps"/>
          <w:lang w:val="pt-PT"/>
        </w:rPr>
        <w:t>à</w:t>
      </w:r>
      <w:r w:rsidR="002F4886" w:rsidRPr="00C31A4C">
        <w:rPr>
          <w:lang w:val="pt-PT"/>
        </w:rPr>
        <w:t xml:space="preserve"> </w:t>
      </w:r>
      <w:r w:rsidRPr="00C31A4C">
        <w:rPr>
          <w:rStyle w:val="hps"/>
          <w:lang w:val="pt-PT"/>
        </w:rPr>
        <w:t>outra</w:t>
      </w:r>
      <w:r w:rsidR="002F4886" w:rsidRPr="00C31A4C">
        <w:rPr>
          <w:lang w:val="pt-PT"/>
        </w:rPr>
        <w:t xml:space="preserve"> </w:t>
      </w:r>
      <w:r w:rsidR="00933C52" w:rsidRPr="00C31A4C">
        <w:rPr>
          <w:rStyle w:val="hps"/>
          <w:lang w:val="pt-PT"/>
        </w:rPr>
        <w:t>por força do presente Contrato</w:t>
      </w:r>
      <w:r w:rsidR="002F4886" w:rsidRPr="00C31A4C">
        <w:rPr>
          <w:rStyle w:val="hps"/>
          <w:lang w:val="pt-PT"/>
        </w:rPr>
        <w:t xml:space="preserve"> </w:t>
      </w:r>
      <w:r w:rsidR="00FB734E" w:rsidRPr="00C31A4C">
        <w:rPr>
          <w:rStyle w:val="hps"/>
          <w:lang w:val="pt-PT"/>
        </w:rPr>
        <w:t>serão</w:t>
      </w:r>
      <w:r w:rsidR="002F4886" w:rsidRPr="00C31A4C">
        <w:rPr>
          <w:lang w:val="pt-PT"/>
        </w:rPr>
        <w:t xml:space="preserve"> </w:t>
      </w:r>
      <w:r w:rsidR="002F4886" w:rsidRPr="00C31A4C">
        <w:rPr>
          <w:rStyle w:val="hps"/>
          <w:lang w:val="pt-PT"/>
        </w:rPr>
        <w:t xml:space="preserve">utilizados </w:t>
      </w:r>
      <w:r w:rsidR="005A1455" w:rsidRPr="00C31A4C">
        <w:rPr>
          <w:rStyle w:val="hps"/>
          <w:lang w:val="pt-PT"/>
        </w:rPr>
        <w:t>pela</w:t>
      </w:r>
      <w:r w:rsidR="002F4886" w:rsidRPr="00C31A4C">
        <w:rPr>
          <w:rStyle w:val="hps"/>
          <w:lang w:val="pt-PT"/>
        </w:rPr>
        <w:t xml:space="preserve"> Parte </w:t>
      </w:r>
      <w:r w:rsidR="006C19A8" w:rsidRPr="00C31A4C">
        <w:rPr>
          <w:rStyle w:val="hps"/>
          <w:lang w:val="pt-PT"/>
        </w:rPr>
        <w:t>recetora</w:t>
      </w:r>
      <w:r w:rsidR="002F4886" w:rsidRPr="00C31A4C">
        <w:rPr>
          <w:lang w:val="pt-PT"/>
        </w:rPr>
        <w:t xml:space="preserve"> </w:t>
      </w:r>
      <w:r w:rsidR="005A1455" w:rsidRPr="00C31A4C">
        <w:rPr>
          <w:rStyle w:val="hps"/>
          <w:lang w:val="pt-PT"/>
        </w:rPr>
        <w:t>exclusivamente para os fins</w:t>
      </w:r>
      <w:r w:rsidR="002F4886" w:rsidRPr="00C31A4C">
        <w:rPr>
          <w:rStyle w:val="hps"/>
          <w:lang w:val="pt-PT"/>
        </w:rPr>
        <w:t xml:space="preserve"> </w:t>
      </w:r>
      <w:r w:rsidRPr="00C31A4C">
        <w:rPr>
          <w:rStyle w:val="hps"/>
          <w:lang w:val="pt-PT"/>
        </w:rPr>
        <w:t>estabel</w:t>
      </w:r>
      <w:r w:rsidR="002F4886" w:rsidRPr="00C31A4C">
        <w:rPr>
          <w:rStyle w:val="hps"/>
          <w:lang w:val="pt-PT"/>
        </w:rPr>
        <w:t xml:space="preserve">ecidos </w:t>
      </w:r>
      <w:r w:rsidR="00FB734E" w:rsidRPr="00C31A4C">
        <w:rPr>
          <w:rStyle w:val="hps"/>
          <w:lang w:val="pt-PT"/>
        </w:rPr>
        <w:t>no</w:t>
      </w:r>
      <w:r w:rsidR="002F4886" w:rsidRPr="00C31A4C">
        <w:rPr>
          <w:rStyle w:val="hps"/>
          <w:lang w:val="pt-PT"/>
        </w:rPr>
        <w:t xml:space="preserve"> presente </w:t>
      </w:r>
      <w:r w:rsidR="001F27C9" w:rsidRPr="00C31A4C">
        <w:rPr>
          <w:lang w:val="pt-PT"/>
        </w:rPr>
        <w:t>Contrato</w:t>
      </w:r>
      <w:r w:rsidR="002F4886" w:rsidRPr="00C31A4C">
        <w:rPr>
          <w:lang w:val="pt-PT"/>
        </w:rPr>
        <w:t xml:space="preserve"> </w:t>
      </w:r>
      <w:r w:rsidRPr="00C31A4C">
        <w:rPr>
          <w:rStyle w:val="hps"/>
          <w:lang w:val="pt-PT"/>
        </w:rPr>
        <w:t>e</w:t>
      </w:r>
      <w:r w:rsidR="002F4886" w:rsidRPr="00C31A4C">
        <w:rPr>
          <w:rStyle w:val="hps"/>
          <w:lang w:val="pt-PT"/>
        </w:rPr>
        <w:t xml:space="preserve"> </w:t>
      </w:r>
      <w:r w:rsidR="005A1455" w:rsidRPr="00C31A4C">
        <w:rPr>
          <w:rStyle w:val="hps"/>
          <w:lang w:val="pt-PT"/>
        </w:rPr>
        <w:t>com</w:t>
      </w:r>
      <w:r w:rsidR="002F4886" w:rsidRPr="00C31A4C">
        <w:rPr>
          <w:rStyle w:val="hps"/>
          <w:lang w:val="pt-PT"/>
        </w:rPr>
        <w:t xml:space="preserve"> </w:t>
      </w:r>
      <w:r w:rsidRPr="00C31A4C">
        <w:rPr>
          <w:rStyle w:val="hps"/>
          <w:lang w:val="pt-PT"/>
        </w:rPr>
        <w:t>nenhum</w:t>
      </w:r>
      <w:r w:rsidR="002F4886" w:rsidRPr="00C31A4C">
        <w:rPr>
          <w:rStyle w:val="hps"/>
          <w:lang w:val="pt-PT"/>
        </w:rPr>
        <w:t xml:space="preserve"> </w:t>
      </w:r>
      <w:r w:rsidRPr="00C31A4C">
        <w:rPr>
          <w:rStyle w:val="hps"/>
          <w:lang w:val="pt-PT"/>
        </w:rPr>
        <w:t>outro</w:t>
      </w:r>
      <w:r w:rsidR="002F4886" w:rsidRPr="00C31A4C">
        <w:rPr>
          <w:lang w:val="pt-PT"/>
        </w:rPr>
        <w:t xml:space="preserve"> </w:t>
      </w:r>
      <w:r w:rsidR="006C19A8" w:rsidRPr="00C31A4C">
        <w:rPr>
          <w:rStyle w:val="hps"/>
          <w:lang w:val="pt-PT"/>
        </w:rPr>
        <w:t>propósito</w:t>
      </w:r>
      <w:r w:rsidR="002F4886" w:rsidRPr="00C31A4C">
        <w:rPr>
          <w:rStyle w:val="hps"/>
          <w:lang w:val="pt-PT"/>
        </w:rPr>
        <w:t xml:space="preserve">, </w:t>
      </w:r>
      <w:r w:rsidRPr="00C31A4C">
        <w:rPr>
          <w:rStyle w:val="hps"/>
          <w:lang w:val="pt-PT"/>
        </w:rPr>
        <w:t>s</w:t>
      </w:r>
      <w:r w:rsidR="005A1455" w:rsidRPr="00C31A4C">
        <w:rPr>
          <w:rStyle w:val="hps"/>
          <w:lang w:val="pt-PT"/>
        </w:rPr>
        <w:t>em o</w:t>
      </w:r>
      <w:r w:rsidR="002F4886" w:rsidRPr="00C31A4C">
        <w:rPr>
          <w:rStyle w:val="hps"/>
          <w:lang w:val="pt-PT"/>
        </w:rPr>
        <w:t xml:space="preserve"> </w:t>
      </w:r>
      <w:r w:rsidR="006C19A8" w:rsidRPr="00C31A4C">
        <w:rPr>
          <w:rStyle w:val="hps"/>
          <w:lang w:val="pt-PT"/>
        </w:rPr>
        <w:t>consentimento</w:t>
      </w:r>
      <w:r w:rsidR="002F4886" w:rsidRPr="00C31A4C">
        <w:rPr>
          <w:lang w:val="pt-PT"/>
        </w:rPr>
        <w:t xml:space="preserve"> </w:t>
      </w:r>
      <w:r w:rsidR="006C19A8" w:rsidRPr="00C31A4C">
        <w:rPr>
          <w:rStyle w:val="hps"/>
          <w:lang w:val="pt-PT"/>
        </w:rPr>
        <w:t>prévio</w:t>
      </w:r>
      <w:r w:rsidR="002F4886" w:rsidRPr="00C31A4C">
        <w:rPr>
          <w:rStyle w:val="hps"/>
          <w:lang w:val="pt-PT"/>
        </w:rPr>
        <w:t xml:space="preserve"> por escrito </w:t>
      </w:r>
      <w:r w:rsidR="00FB734E" w:rsidRPr="00C31A4C">
        <w:rPr>
          <w:rStyle w:val="hps"/>
          <w:lang w:val="pt-PT"/>
        </w:rPr>
        <w:t>da</w:t>
      </w:r>
      <w:r w:rsidR="002F4886" w:rsidRPr="00C31A4C">
        <w:rPr>
          <w:rStyle w:val="hps"/>
          <w:lang w:val="pt-PT"/>
        </w:rPr>
        <w:t xml:space="preserve"> parte </w:t>
      </w:r>
      <w:r w:rsidR="005A1455" w:rsidRPr="00C31A4C">
        <w:rPr>
          <w:rStyle w:val="hps"/>
          <w:lang w:val="pt-PT"/>
        </w:rPr>
        <w:t>reme</w:t>
      </w:r>
      <w:r w:rsidR="00BD5045" w:rsidRPr="00C31A4C">
        <w:rPr>
          <w:rStyle w:val="hps"/>
          <w:lang w:val="pt-PT"/>
        </w:rPr>
        <w:t>tente</w:t>
      </w:r>
      <w:r w:rsidR="002F4886" w:rsidRPr="00C31A4C">
        <w:rPr>
          <w:lang w:val="pt-PT"/>
        </w:rPr>
        <w:t xml:space="preserve">. </w:t>
      </w:r>
      <w:r w:rsidR="006C19A8" w:rsidRPr="00C31A4C">
        <w:rPr>
          <w:rStyle w:val="hps"/>
          <w:lang w:val="pt-PT"/>
        </w:rPr>
        <w:t>Qualquer</w:t>
      </w:r>
      <w:r w:rsidR="002F4886" w:rsidRPr="00C31A4C">
        <w:rPr>
          <w:lang w:val="pt-PT"/>
        </w:rPr>
        <w:t xml:space="preserve"> </w:t>
      </w:r>
      <w:r w:rsidRPr="00C31A4C">
        <w:rPr>
          <w:rStyle w:val="hps"/>
          <w:lang w:val="pt-PT"/>
        </w:rPr>
        <w:t>dado</w:t>
      </w:r>
      <w:r w:rsidR="002F4886" w:rsidRPr="00C31A4C">
        <w:rPr>
          <w:rStyle w:val="hps"/>
          <w:lang w:val="pt-PT"/>
        </w:rPr>
        <w:t xml:space="preserve"> </w:t>
      </w:r>
      <w:r w:rsidRPr="00C31A4C">
        <w:rPr>
          <w:rStyle w:val="hps"/>
          <w:lang w:val="pt-PT"/>
        </w:rPr>
        <w:t>ou</w:t>
      </w:r>
      <w:r w:rsidR="002F4886" w:rsidRPr="00C31A4C">
        <w:rPr>
          <w:rStyle w:val="hps"/>
          <w:lang w:val="pt-PT"/>
        </w:rPr>
        <w:t xml:space="preserve"> informa</w:t>
      </w:r>
      <w:r w:rsidRPr="00C31A4C">
        <w:rPr>
          <w:rStyle w:val="hps"/>
          <w:lang w:val="pt-PT"/>
        </w:rPr>
        <w:t>ção</w:t>
      </w:r>
      <w:r w:rsidR="00115A89" w:rsidRPr="00C31A4C">
        <w:rPr>
          <w:rStyle w:val="hps"/>
          <w:lang w:val="pt-PT"/>
        </w:rPr>
        <w:t>,</w:t>
      </w:r>
      <w:r w:rsidR="002F4886" w:rsidRPr="00C31A4C">
        <w:rPr>
          <w:lang w:val="pt-PT"/>
        </w:rPr>
        <w:t xml:space="preserve"> </w:t>
      </w:r>
      <w:r w:rsidR="00115A89" w:rsidRPr="00C31A4C">
        <w:rPr>
          <w:lang w:val="pt-PT"/>
        </w:rPr>
        <w:t xml:space="preserve">bem como </w:t>
      </w:r>
      <w:r w:rsidRPr="00C31A4C">
        <w:rPr>
          <w:rStyle w:val="hps"/>
          <w:lang w:val="pt-PT"/>
        </w:rPr>
        <w:t>os</w:t>
      </w:r>
      <w:r w:rsidR="002F4886" w:rsidRPr="00C31A4C">
        <w:rPr>
          <w:rStyle w:val="hps"/>
          <w:lang w:val="pt-PT"/>
        </w:rPr>
        <w:t xml:space="preserve"> </w:t>
      </w:r>
      <w:r w:rsidRPr="00C31A4C">
        <w:rPr>
          <w:rStyle w:val="hps"/>
          <w:lang w:val="pt-PT"/>
        </w:rPr>
        <w:t>direitos</w:t>
      </w:r>
      <w:r w:rsidR="002F4886" w:rsidRPr="00C31A4C">
        <w:rPr>
          <w:rStyle w:val="hps"/>
          <w:lang w:val="pt-PT"/>
        </w:rPr>
        <w:t xml:space="preserve"> de </w:t>
      </w:r>
      <w:r w:rsidR="006C19A8" w:rsidRPr="00C31A4C">
        <w:rPr>
          <w:rStyle w:val="hps"/>
          <w:lang w:val="pt-PT"/>
        </w:rPr>
        <w:t>propriedade</w:t>
      </w:r>
      <w:r w:rsidR="002F4886" w:rsidRPr="00C31A4C">
        <w:rPr>
          <w:lang w:val="pt-PT"/>
        </w:rPr>
        <w:t xml:space="preserve"> </w:t>
      </w:r>
      <w:r w:rsidR="002F4886" w:rsidRPr="00C31A4C">
        <w:rPr>
          <w:rStyle w:val="hps"/>
          <w:lang w:val="pt-PT"/>
        </w:rPr>
        <w:t>intelectual</w:t>
      </w:r>
      <w:r w:rsidR="002F4886" w:rsidRPr="00C31A4C">
        <w:rPr>
          <w:lang w:val="pt-PT"/>
        </w:rPr>
        <w:t xml:space="preserve"> </w:t>
      </w:r>
      <w:r w:rsidRPr="00C31A4C">
        <w:rPr>
          <w:rStyle w:val="hps"/>
          <w:lang w:val="pt-PT"/>
        </w:rPr>
        <w:t>cont</w:t>
      </w:r>
      <w:r w:rsidR="00115A89" w:rsidRPr="00C31A4C">
        <w:rPr>
          <w:rStyle w:val="hps"/>
          <w:lang w:val="pt-PT"/>
        </w:rPr>
        <w:t>idos</w:t>
      </w:r>
      <w:r w:rsidR="002F4886" w:rsidRPr="00C31A4C">
        <w:rPr>
          <w:rStyle w:val="hps"/>
          <w:lang w:val="pt-PT"/>
        </w:rPr>
        <w:t xml:space="preserve"> </w:t>
      </w:r>
      <w:r w:rsidR="00933C52" w:rsidRPr="00C31A4C">
        <w:rPr>
          <w:rStyle w:val="hps"/>
          <w:lang w:val="pt-PT"/>
        </w:rPr>
        <w:t>na</w:t>
      </w:r>
      <w:r w:rsidR="00BD5045" w:rsidRPr="00C31A4C">
        <w:rPr>
          <w:rStyle w:val="hps"/>
          <w:lang w:val="pt-PT"/>
        </w:rPr>
        <w:t xml:space="preserve"> </w:t>
      </w:r>
      <w:r w:rsidRPr="00C31A4C">
        <w:rPr>
          <w:rStyle w:val="hps"/>
          <w:lang w:val="pt-PT"/>
        </w:rPr>
        <w:t>mesm</w:t>
      </w:r>
      <w:r w:rsidR="00BD5045" w:rsidRPr="00C31A4C">
        <w:rPr>
          <w:rStyle w:val="hps"/>
          <w:lang w:val="pt-PT"/>
        </w:rPr>
        <w:t>a</w:t>
      </w:r>
      <w:r w:rsidR="00115A89" w:rsidRPr="00C31A4C">
        <w:rPr>
          <w:rStyle w:val="hps"/>
          <w:lang w:val="pt-PT"/>
        </w:rPr>
        <w:t>,</w:t>
      </w:r>
      <w:r w:rsidR="002F4886" w:rsidRPr="00C31A4C">
        <w:rPr>
          <w:lang w:val="pt-PT"/>
        </w:rPr>
        <w:t xml:space="preserve"> </w:t>
      </w:r>
      <w:r w:rsidR="005A1455" w:rsidRPr="00C31A4C">
        <w:rPr>
          <w:rStyle w:val="hps"/>
          <w:lang w:val="pt-PT"/>
        </w:rPr>
        <w:t xml:space="preserve">continuarão a </w:t>
      </w:r>
      <w:r w:rsidR="00115A89" w:rsidRPr="00C31A4C">
        <w:rPr>
          <w:rStyle w:val="hps"/>
          <w:lang w:val="pt-PT"/>
        </w:rPr>
        <w:t>pertencer à</w:t>
      </w:r>
      <w:r w:rsidR="002F4886" w:rsidRPr="00C31A4C">
        <w:rPr>
          <w:rStyle w:val="hps"/>
          <w:lang w:val="pt-PT"/>
        </w:rPr>
        <w:t xml:space="preserve"> parte </w:t>
      </w:r>
      <w:r w:rsidR="005A1455" w:rsidRPr="00C31A4C">
        <w:rPr>
          <w:rStyle w:val="hps"/>
          <w:lang w:val="pt-PT"/>
        </w:rPr>
        <w:t>remetente,</w:t>
      </w:r>
      <w:r w:rsidR="00BD5045" w:rsidRPr="00C31A4C">
        <w:rPr>
          <w:lang w:val="pt-PT"/>
        </w:rPr>
        <w:t xml:space="preserve"> </w:t>
      </w:r>
      <w:r w:rsidR="002F4886" w:rsidRPr="00C31A4C">
        <w:rPr>
          <w:rStyle w:val="hps"/>
          <w:lang w:val="pt-PT"/>
        </w:rPr>
        <w:t xml:space="preserve">de tal </w:t>
      </w:r>
      <w:r w:rsidR="005A1455" w:rsidRPr="00C31A4C">
        <w:rPr>
          <w:rStyle w:val="hps"/>
          <w:lang w:val="pt-PT"/>
        </w:rPr>
        <w:t>forma</w:t>
      </w:r>
      <w:r w:rsidR="002F4886" w:rsidRPr="00C31A4C">
        <w:rPr>
          <w:rStyle w:val="hps"/>
          <w:lang w:val="pt-PT"/>
        </w:rPr>
        <w:t xml:space="preserve"> que</w:t>
      </w:r>
      <w:r w:rsidR="002F4886" w:rsidRPr="00C31A4C">
        <w:rPr>
          <w:lang w:val="pt-PT"/>
        </w:rPr>
        <w:t xml:space="preserve"> </w:t>
      </w:r>
      <w:r w:rsidRPr="00C31A4C">
        <w:rPr>
          <w:rStyle w:val="hps"/>
          <w:lang w:val="pt-PT"/>
        </w:rPr>
        <w:t>a</w:t>
      </w:r>
      <w:r w:rsidR="002F4886" w:rsidRPr="00C31A4C">
        <w:rPr>
          <w:rStyle w:val="hps"/>
          <w:lang w:val="pt-PT"/>
        </w:rPr>
        <w:t xml:space="preserve"> Parte </w:t>
      </w:r>
      <w:r w:rsidR="006C19A8" w:rsidRPr="00C31A4C">
        <w:rPr>
          <w:rStyle w:val="hps"/>
          <w:lang w:val="pt-PT"/>
        </w:rPr>
        <w:t>recetora</w:t>
      </w:r>
      <w:r w:rsidR="002F4886" w:rsidRPr="00C31A4C">
        <w:rPr>
          <w:lang w:val="pt-PT"/>
        </w:rPr>
        <w:t xml:space="preserve"> </w:t>
      </w:r>
      <w:r w:rsidRPr="00C31A4C">
        <w:rPr>
          <w:rStyle w:val="hps"/>
          <w:lang w:val="pt-PT"/>
        </w:rPr>
        <w:t>não</w:t>
      </w:r>
      <w:r w:rsidR="002F4886" w:rsidRPr="00C31A4C">
        <w:rPr>
          <w:rStyle w:val="hps"/>
          <w:lang w:val="pt-PT"/>
        </w:rPr>
        <w:t xml:space="preserve"> </w:t>
      </w:r>
      <w:r w:rsidRPr="00C31A4C">
        <w:rPr>
          <w:rStyle w:val="hps"/>
          <w:lang w:val="pt-PT"/>
        </w:rPr>
        <w:t>terá</w:t>
      </w:r>
      <w:r w:rsidR="002F4886" w:rsidRPr="00C31A4C">
        <w:rPr>
          <w:lang w:val="pt-PT"/>
        </w:rPr>
        <w:t xml:space="preserve"> </w:t>
      </w:r>
      <w:r w:rsidRPr="00C31A4C">
        <w:rPr>
          <w:rStyle w:val="hps"/>
          <w:lang w:val="pt-PT"/>
        </w:rPr>
        <w:t>outros</w:t>
      </w:r>
      <w:r w:rsidR="002F4886" w:rsidRPr="00C31A4C">
        <w:rPr>
          <w:rStyle w:val="hps"/>
          <w:lang w:val="pt-PT"/>
        </w:rPr>
        <w:t xml:space="preserve"> </w:t>
      </w:r>
      <w:r w:rsidRPr="00C31A4C">
        <w:rPr>
          <w:rStyle w:val="hps"/>
          <w:lang w:val="pt-PT"/>
        </w:rPr>
        <w:t>direitos</w:t>
      </w:r>
      <w:r w:rsidR="002F4886" w:rsidRPr="00C31A4C">
        <w:rPr>
          <w:rStyle w:val="hps"/>
          <w:lang w:val="pt-PT"/>
        </w:rPr>
        <w:t xml:space="preserve"> sobre</w:t>
      </w:r>
      <w:r w:rsidR="002F4886" w:rsidRPr="00C31A4C">
        <w:rPr>
          <w:lang w:val="pt-PT"/>
        </w:rPr>
        <w:t xml:space="preserve"> </w:t>
      </w:r>
      <w:r w:rsidRPr="00C31A4C">
        <w:rPr>
          <w:rStyle w:val="hps"/>
          <w:lang w:val="pt-PT"/>
        </w:rPr>
        <w:t>tais</w:t>
      </w:r>
      <w:r w:rsidR="002F4886" w:rsidRPr="00C31A4C">
        <w:rPr>
          <w:rStyle w:val="hps"/>
          <w:lang w:val="pt-PT"/>
        </w:rPr>
        <w:t xml:space="preserve"> </w:t>
      </w:r>
      <w:r w:rsidRPr="00C31A4C">
        <w:rPr>
          <w:rStyle w:val="hps"/>
          <w:lang w:val="pt-PT"/>
        </w:rPr>
        <w:t>dados</w:t>
      </w:r>
      <w:r w:rsidR="002F4886" w:rsidRPr="00C31A4C">
        <w:rPr>
          <w:rStyle w:val="hps"/>
          <w:lang w:val="pt-PT"/>
        </w:rPr>
        <w:t xml:space="preserve"> </w:t>
      </w:r>
      <w:r w:rsidRPr="00C31A4C">
        <w:rPr>
          <w:rStyle w:val="hps"/>
          <w:lang w:val="pt-PT"/>
        </w:rPr>
        <w:t>ou</w:t>
      </w:r>
      <w:r w:rsidR="002F4886" w:rsidRPr="00C31A4C">
        <w:rPr>
          <w:rStyle w:val="hps"/>
          <w:lang w:val="pt-PT"/>
        </w:rPr>
        <w:t xml:space="preserve"> informa</w:t>
      </w:r>
      <w:r w:rsidRPr="00C31A4C">
        <w:rPr>
          <w:rStyle w:val="hps"/>
          <w:lang w:val="pt-PT"/>
        </w:rPr>
        <w:t>ção</w:t>
      </w:r>
      <w:r w:rsidR="00115A89" w:rsidRPr="00C31A4C">
        <w:rPr>
          <w:rStyle w:val="hps"/>
          <w:lang w:val="pt-PT"/>
        </w:rPr>
        <w:t>,</w:t>
      </w:r>
      <w:r w:rsidR="002F4886" w:rsidRPr="00C31A4C">
        <w:rPr>
          <w:lang w:val="pt-PT"/>
        </w:rPr>
        <w:t xml:space="preserve"> </w:t>
      </w:r>
      <w:r w:rsidR="00933C52" w:rsidRPr="00C31A4C">
        <w:rPr>
          <w:rStyle w:val="hps"/>
          <w:lang w:val="pt-PT"/>
        </w:rPr>
        <w:t>de acordo</w:t>
      </w:r>
      <w:r w:rsidR="002F4886" w:rsidRPr="00C31A4C">
        <w:rPr>
          <w:rStyle w:val="hps"/>
          <w:lang w:val="pt-PT"/>
        </w:rPr>
        <w:t xml:space="preserve"> </w:t>
      </w:r>
      <w:r w:rsidRPr="00C31A4C">
        <w:rPr>
          <w:rStyle w:val="hps"/>
          <w:lang w:val="pt-PT"/>
        </w:rPr>
        <w:t>com</w:t>
      </w:r>
      <w:r w:rsidR="002F4886" w:rsidRPr="00C31A4C">
        <w:rPr>
          <w:rStyle w:val="hps"/>
          <w:lang w:val="pt-PT"/>
        </w:rPr>
        <w:t xml:space="preserve"> </w:t>
      </w:r>
      <w:r w:rsidR="005A1455" w:rsidRPr="00C31A4C">
        <w:rPr>
          <w:rStyle w:val="hps"/>
          <w:lang w:val="pt-PT"/>
        </w:rPr>
        <w:t>o</w:t>
      </w:r>
      <w:r w:rsidR="002F4886" w:rsidRPr="00C31A4C">
        <w:rPr>
          <w:rStyle w:val="hps"/>
          <w:lang w:val="pt-PT"/>
        </w:rPr>
        <w:t xml:space="preserve"> </w:t>
      </w:r>
      <w:r w:rsidRPr="00C31A4C">
        <w:rPr>
          <w:rStyle w:val="hps"/>
          <w:lang w:val="pt-PT"/>
        </w:rPr>
        <w:t>estabel</w:t>
      </w:r>
      <w:r w:rsidR="002F4886" w:rsidRPr="00C31A4C">
        <w:rPr>
          <w:rStyle w:val="hps"/>
          <w:lang w:val="pt-PT"/>
        </w:rPr>
        <w:t xml:space="preserve">ecido </w:t>
      </w:r>
      <w:r w:rsidR="00FB734E" w:rsidRPr="00C31A4C">
        <w:rPr>
          <w:rStyle w:val="hps"/>
          <w:lang w:val="pt-PT"/>
        </w:rPr>
        <w:t>no</w:t>
      </w:r>
      <w:r w:rsidR="002F4886" w:rsidRPr="00C31A4C">
        <w:rPr>
          <w:rStyle w:val="hps"/>
          <w:lang w:val="pt-PT"/>
        </w:rPr>
        <w:t xml:space="preserve"> presente </w:t>
      </w:r>
      <w:r w:rsidR="001F27C9" w:rsidRPr="00C31A4C">
        <w:rPr>
          <w:lang w:val="pt-PT"/>
        </w:rPr>
        <w:t>Contrato</w:t>
      </w:r>
      <w:r w:rsidR="002F4886" w:rsidRPr="00C31A4C">
        <w:rPr>
          <w:rStyle w:val="hps"/>
          <w:lang w:val="pt-PT"/>
        </w:rPr>
        <w:t>.</w:t>
      </w:r>
    </w:p>
    <w:p w14:paraId="68C41E23" w14:textId="77777777" w:rsidR="00221F9C" w:rsidRPr="00C31A4C" w:rsidRDefault="00C26FE8" w:rsidP="00D55FCB">
      <w:pPr>
        <w:spacing w:line="360" w:lineRule="auto"/>
        <w:ind w:left="426"/>
        <w:rPr>
          <w:lang w:val="pt-PT"/>
        </w:rPr>
      </w:pPr>
      <w:r w:rsidRPr="00C31A4C">
        <w:rPr>
          <w:rStyle w:val="hps"/>
          <w:lang w:val="pt-PT"/>
        </w:rPr>
        <w:t>Com</w:t>
      </w:r>
      <w:r w:rsidR="00846865" w:rsidRPr="00C31A4C">
        <w:rPr>
          <w:rStyle w:val="hps"/>
          <w:lang w:val="pt-PT"/>
        </w:rPr>
        <w:t xml:space="preserve"> </w:t>
      </w:r>
      <w:r w:rsidR="006C19A8" w:rsidRPr="00C31A4C">
        <w:rPr>
          <w:rStyle w:val="hps"/>
          <w:lang w:val="pt-PT"/>
        </w:rPr>
        <w:t>exceção</w:t>
      </w:r>
      <w:r w:rsidR="00846865" w:rsidRPr="00C31A4C">
        <w:rPr>
          <w:rStyle w:val="hps"/>
          <w:lang w:val="pt-PT"/>
        </w:rPr>
        <w:t xml:space="preserve"> </w:t>
      </w:r>
      <w:r w:rsidR="00D55FCB" w:rsidRPr="00C31A4C">
        <w:rPr>
          <w:rStyle w:val="hps"/>
          <w:lang w:val="pt-PT"/>
        </w:rPr>
        <w:t>do</w:t>
      </w:r>
      <w:r w:rsidR="00485117" w:rsidRPr="00C31A4C">
        <w:rPr>
          <w:rStyle w:val="hps"/>
          <w:lang w:val="pt-PT"/>
        </w:rPr>
        <w:t xml:space="preserve"> dis</w:t>
      </w:r>
      <w:r w:rsidRPr="00C31A4C">
        <w:rPr>
          <w:rStyle w:val="hps"/>
          <w:lang w:val="pt-PT"/>
        </w:rPr>
        <w:t>posto</w:t>
      </w:r>
      <w:r w:rsidR="00485117" w:rsidRPr="00C31A4C">
        <w:rPr>
          <w:rStyle w:val="hps"/>
          <w:lang w:val="pt-PT"/>
        </w:rPr>
        <w:t xml:space="preserve"> </w:t>
      </w:r>
      <w:r w:rsidR="006C19A8" w:rsidRPr="00C31A4C">
        <w:rPr>
          <w:rStyle w:val="hps"/>
          <w:lang w:val="pt-PT"/>
        </w:rPr>
        <w:t>expressamente</w:t>
      </w:r>
      <w:r w:rsidR="00485117" w:rsidRPr="00C31A4C">
        <w:rPr>
          <w:lang w:val="pt-PT"/>
        </w:rPr>
        <w:t xml:space="preserve"> </w:t>
      </w:r>
      <w:r w:rsidR="00FB734E" w:rsidRPr="00C31A4C">
        <w:rPr>
          <w:rStyle w:val="hps"/>
          <w:lang w:val="pt-PT"/>
        </w:rPr>
        <w:t>no</w:t>
      </w:r>
      <w:r w:rsidR="00485117" w:rsidRPr="00C31A4C">
        <w:rPr>
          <w:rStyle w:val="hps"/>
          <w:lang w:val="pt-PT"/>
        </w:rPr>
        <w:t xml:space="preserve"> presente </w:t>
      </w:r>
      <w:r w:rsidR="001F27C9" w:rsidRPr="00C31A4C">
        <w:rPr>
          <w:lang w:val="pt-PT"/>
        </w:rPr>
        <w:t>Contrato</w:t>
      </w:r>
      <w:r w:rsidR="00485117" w:rsidRPr="00C31A4C">
        <w:rPr>
          <w:lang w:val="pt-PT"/>
        </w:rPr>
        <w:t xml:space="preserve">, </w:t>
      </w:r>
      <w:r w:rsidRPr="00C31A4C">
        <w:rPr>
          <w:rStyle w:val="hps"/>
          <w:lang w:val="pt-PT"/>
        </w:rPr>
        <w:t>qualquer</w:t>
      </w:r>
      <w:r w:rsidR="00485117" w:rsidRPr="00C31A4C">
        <w:rPr>
          <w:rStyle w:val="hps"/>
          <w:lang w:val="pt-PT"/>
        </w:rPr>
        <w:t xml:space="preserve"> </w:t>
      </w:r>
      <w:r w:rsidRPr="00C31A4C">
        <w:rPr>
          <w:rStyle w:val="hps"/>
          <w:lang w:val="pt-PT"/>
        </w:rPr>
        <w:t>dado</w:t>
      </w:r>
      <w:r w:rsidR="00485117" w:rsidRPr="00C31A4C">
        <w:rPr>
          <w:rStyle w:val="hps"/>
          <w:lang w:val="pt-PT"/>
        </w:rPr>
        <w:t xml:space="preserve"> </w:t>
      </w:r>
      <w:r w:rsidRPr="00C31A4C">
        <w:rPr>
          <w:rStyle w:val="hps"/>
          <w:lang w:val="pt-PT"/>
        </w:rPr>
        <w:t>ou</w:t>
      </w:r>
      <w:r w:rsidR="00485117" w:rsidRPr="00C31A4C">
        <w:rPr>
          <w:rStyle w:val="hps"/>
          <w:lang w:val="pt-PT"/>
        </w:rPr>
        <w:t xml:space="preserve"> informa</w:t>
      </w:r>
      <w:r w:rsidRPr="00C31A4C">
        <w:rPr>
          <w:rStyle w:val="hps"/>
          <w:lang w:val="pt-PT"/>
        </w:rPr>
        <w:t>ção</w:t>
      </w:r>
      <w:r w:rsidR="00485117" w:rsidRPr="00C31A4C">
        <w:rPr>
          <w:lang w:val="pt-PT"/>
        </w:rPr>
        <w:t xml:space="preserve"> </w:t>
      </w:r>
      <w:r w:rsidR="00D55FCB" w:rsidRPr="00C31A4C">
        <w:rPr>
          <w:rStyle w:val="hps"/>
          <w:lang w:val="pt-PT"/>
        </w:rPr>
        <w:t>facultada</w:t>
      </w:r>
      <w:r w:rsidR="00485117" w:rsidRPr="00C31A4C">
        <w:rPr>
          <w:rStyle w:val="hps"/>
          <w:lang w:val="pt-PT"/>
        </w:rPr>
        <w:t xml:space="preserve"> por</w:t>
      </w:r>
      <w:r w:rsidR="00485117" w:rsidRPr="00C31A4C">
        <w:rPr>
          <w:lang w:val="pt-PT"/>
        </w:rPr>
        <w:t xml:space="preserve"> </w:t>
      </w:r>
      <w:r w:rsidR="00D55FCB" w:rsidRPr="00C31A4C">
        <w:rPr>
          <w:rStyle w:val="hps"/>
          <w:lang w:val="pt-PT"/>
        </w:rPr>
        <w:t>uma das Partes</w:t>
      </w:r>
      <w:r w:rsidR="00485117" w:rsidRPr="00C31A4C">
        <w:rPr>
          <w:rStyle w:val="hps"/>
          <w:lang w:val="pt-PT"/>
        </w:rPr>
        <w:t xml:space="preserve"> </w:t>
      </w:r>
      <w:r w:rsidR="00D55FCB" w:rsidRPr="00C31A4C">
        <w:rPr>
          <w:rStyle w:val="hps"/>
          <w:lang w:val="pt-PT"/>
        </w:rPr>
        <w:t>à</w:t>
      </w:r>
      <w:r w:rsidR="00485117" w:rsidRPr="00C31A4C">
        <w:rPr>
          <w:rStyle w:val="hps"/>
          <w:lang w:val="pt-PT"/>
        </w:rPr>
        <w:t xml:space="preserve"> </w:t>
      </w:r>
      <w:r w:rsidRPr="00C31A4C">
        <w:rPr>
          <w:rStyle w:val="hps"/>
          <w:lang w:val="pt-PT"/>
        </w:rPr>
        <w:t>outra</w:t>
      </w:r>
      <w:r w:rsidR="00485117" w:rsidRPr="00C31A4C">
        <w:rPr>
          <w:lang w:val="pt-PT"/>
        </w:rPr>
        <w:t xml:space="preserve"> </w:t>
      </w:r>
      <w:r w:rsidR="00D55FCB" w:rsidRPr="00C31A4C">
        <w:rPr>
          <w:rStyle w:val="hps"/>
          <w:lang w:val="pt-PT"/>
        </w:rPr>
        <w:t>será de natureza</w:t>
      </w:r>
      <w:r w:rsidR="00846865" w:rsidRPr="00C31A4C">
        <w:rPr>
          <w:rStyle w:val="hps"/>
          <w:lang w:val="pt-PT"/>
        </w:rPr>
        <w:t xml:space="preserve"> </w:t>
      </w:r>
      <w:r w:rsidR="00485117" w:rsidRPr="00C31A4C">
        <w:rPr>
          <w:rStyle w:val="hps"/>
          <w:lang w:val="pt-PT"/>
        </w:rPr>
        <w:t>confidencial</w:t>
      </w:r>
      <w:r w:rsidR="00D55FCB" w:rsidRPr="00C31A4C">
        <w:rPr>
          <w:rStyle w:val="hps"/>
          <w:lang w:val="pt-PT"/>
        </w:rPr>
        <w:t>,</w:t>
      </w:r>
      <w:r w:rsidR="00485117" w:rsidRPr="00C31A4C">
        <w:rPr>
          <w:rStyle w:val="hps"/>
          <w:lang w:val="pt-PT"/>
        </w:rPr>
        <w:t xml:space="preserve"> </w:t>
      </w:r>
      <w:r w:rsidRPr="00C31A4C">
        <w:rPr>
          <w:rStyle w:val="hps"/>
          <w:lang w:val="pt-PT"/>
        </w:rPr>
        <w:t>e</w:t>
      </w:r>
      <w:r w:rsidR="00485117" w:rsidRPr="00C31A4C">
        <w:rPr>
          <w:lang w:val="pt-PT"/>
        </w:rPr>
        <w:t xml:space="preserve"> </w:t>
      </w:r>
      <w:r w:rsidRPr="00C31A4C">
        <w:rPr>
          <w:rStyle w:val="hps"/>
          <w:lang w:val="pt-PT"/>
        </w:rPr>
        <w:t>a</w:t>
      </w:r>
      <w:r w:rsidR="00485117" w:rsidRPr="00C31A4C">
        <w:rPr>
          <w:lang w:val="pt-PT"/>
        </w:rPr>
        <w:t xml:space="preserve"> </w:t>
      </w:r>
      <w:r w:rsidR="00485117" w:rsidRPr="00C31A4C">
        <w:rPr>
          <w:rStyle w:val="hps"/>
          <w:lang w:val="pt-PT"/>
        </w:rPr>
        <w:t xml:space="preserve">Parte </w:t>
      </w:r>
      <w:r w:rsidR="006C19A8" w:rsidRPr="00C31A4C">
        <w:rPr>
          <w:rStyle w:val="hps"/>
          <w:lang w:val="pt-PT"/>
        </w:rPr>
        <w:t>recetora</w:t>
      </w:r>
      <w:r w:rsidR="00485117" w:rsidRPr="00C31A4C">
        <w:rPr>
          <w:rStyle w:val="hps"/>
          <w:lang w:val="pt-PT"/>
        </w:rPr>
        <w:t xml:space="preserve"> protegerá</w:t>
      </w:r>
      <w:r w:rsidR="00485117" w:rsidRPr="00C31A4C">
        <w:rPr>
          <w:lang w:val="pt-PT"/>
        </w:rPr>
        <w:t xml:space="preserve"> </w:t>
      </w:r>
      <w:r w:rsidR="00D55FCB" w:rsidRPr="00C31A4C">
        <w:rPr>
          <w:rStyle w:val="hps"/>
          <w:lang w:val="pt-PT"/>
        </w:rPr>
        <w:t>esses</w:t>
      </w:r>
      <w:r w:rsidR="00485117" w:rsidRPr="00C31A4C">
        <w:rPr>
          <w:rStyle w:val="hps"/>
          <w:lang w:val="pt-PT"/>
        </w:rPr>
        <w:t xml:space="preserve"> </w:t>
      </w:r>
      <w:r w:rsidRPr="00C31A4C">
        <w:rPr>
          <w:rStyle w:val="hps"/>
          <w:lang w:val="pt-PT"/>
        </w:rPr>
        <w:t>dados</w:t>
      </w:r>
      <w:r w:rsidR="00485117" w:rsidRPr="00C31A4C">
        <w:rPr>
          <w:rStyle w:val="hps"/>
          <w:lang w:val="pt-PT"/>
        </w:rPr>
        <w:t xml:space="preserve"> e informa</w:t>
      </w:r>
      <w:r w:rsidRPr="00C31A4C">
        <w:rPr>
          <w:rStyle w:val="hps"/>
          <w:lang w:val="pt-PT"/>
        </w:rPr>
        <w:t>ção</w:t>
      </w:r>
      <w:r w:rsidR="00485117" w:rsidRPr="00C31A4C">
        <w:rPr>
          <w:lang w:val="pt-PT"/>
        </w:rPr>
        <w:t xml:space="preserve"> </w:t>
      </w:r>
      <w:r w:rsidR="00FB734E" w:rsidRPr="00C31A4C">
        <w:rPr>
          <w:rStyle w:val="hps"/>
          <w:lang w:val="pt-PT"/>
        </w:rPr>
        <w:t>da</w:t>
      </w:r>
      <w:r w:rsidR="00485117" w:rsidRPr="00C31A4C">
        <w:rPr>
          <w:rStyle w:val="hps"/>
          <w:lang w:val="pt-PT"/>
        </w:rPr>
        <w:t xml:space="preserve"> divulga</w:t>
      </w:r>
      <w:r w:rsidRPr="00C31A4C">
        <w:rPr>
          <w:rStyle w:val="hps"/>
          <w:lang w:val="pt-PT"/>
        </w:rPr>
        <w:t>ção</w:t>
      </w:r>
      <w:r w:rsidR="00485117" w:rsidRPr="00C31A4C">
        <w:rPr>
          <w:lang w:val="pt-PT"/>
        </w:rPr>
        <w:t xml:space="preserve"> </w:t>
      </w:r>
      <w:r w:rsidRPr="00C31A4C">
        <w:rPr>
          <w:rStyle w:val="hps"/>
          <w:lang w:val="pt-PT"/>
        </w:rPr>
        <w:t>não</w:t>
      </w:r>
      <w:r w:rsidR="00485117" w:rsidRPr="00C31A4C">
        <w:rPr>
          <w:rStyle w:val="hps"/>
          <w:lang w:val="pt-PT"/>
        </w:rPr>
        <w:t xml:space="preserve"> autorizada</w:t>
      </w:r>
      <w:r w:rsidR="00485117" w:rsidRPr="00C31A4C">
        <w:rPr>
          <w:lang w:val="pt-PT"/>
        </w:rPr>
        <w:t xml:space="preserve"> </w:t>
      </w:r>
      <w:r w:rsidR="00485117" w:rsidRPr="00C31A4C">
        <w:rPr>
          <w:rStyle w:val="hps"/>
          <w:lang w:val="pt-PT"/>
        </w:rPr>
        <w:t xml:space="preserve">a </w:t>
      </w:r>
      <w:r w:rsidR="006C19A8" w:rsidRPr="00C31A4C">
        <w:rPr>
          <w:rStyle w:val="hps"/>
          <w:lang w:val="pt-PT"/>
        </w:rPr>
        <w:t>terceiros</w:t>
      </w:r>
      <w:r w:rsidR="007C1DAB" w:rsidRPr="00C31A4C">
        <w:rPr>
          <w:rStyle w:val="hps"/>
          <w:lang w:val="pt-PT"/>
        </w:rPr>
        <w:t>.</w:t>
      </w:r>
      <w:r w:rsidR="00485117" w:rsidRPr="00C31A4C">
        <w:rPr>
          <w:lang w:val="pt-PT"/>
        </w:rPr>
        <w:t xml:space="preserve"> </w:t>
      </w:r>
    </w:p>
    <w:p w14:paraId="46C518EE" w14:textId="77777777" w:rsidR="00485117" w:rsidRPr="00C31A4C" w:rsidRDefault="00485117" w:rsidP="00485117">
      <w:pPr>
        <w:pStyle w:val="Prrafodelista"/>
        <w:spacing w:line="360" w:lineRule="auto"/>
        <w:ind w:left="644"/>
        <w:rPr>
          <w:lang w:val="pt-PT"/>
        </w:rPr>
      </w:pPr>
    </w:p>
    <w:p w14:paraId="125A31BD" w14:textId="77777777" w:rsidR="004B29CE" w:rsidRPr="00C31A4C" w:rsidRDefault="004B29CE" w:rsidP="00D55FCB">
      <w:pPr>
        <w:pStyle w:val="Prrafodelista"/>
        <w:numPr>
          <w:ilvl w:val="0"/>
          <w:numId w:val="14"/>
        </w:numPr>
        <w:spacing w:line="360" w:lineRule="auto"/>
        <w:contextualSpacing w:val="0"/>
        <w:rPr>
          <w:b/>
          <w:lang w:val="pt-PT"/>
        </w:rPr>
      </w:pPr>
      <w:r w:rsidRPr="00C31A4C">
        <w:rPr>
          <w:b/>
          <w:lang w:val="pt-PT"/>
        </w:rPr>
        <w:t>ENTR</w:t>
      </w:r>
      <w:r w:rsidR="003876DF" w:rsidRPr="00C31A4C">
        <w:rPr>
          <w:b/>
          <w:lang w:val="pt-PT"/>
        </w:rPr>
        <w:t>ADA</w:t>
      </w:r>
      <w:r w:rsidRPr="00C31A4C">
        <w:rPr>
          <w:b/>
          <w:lang w:val="pt-PT"/>
        </w:rPr>
        <w:t xml:space="preserve"> </w:t>
      </w:r>
      <w:r w:rsidR="00D55FCB" w:rsidRPr="00C31A4C">
        <w:rPr>
          <w:b/>
          <w:lang w:val="pt-PT"/>
        </w:rPr>
        <w:t>EM</w:t>
      </w:r>
      <w:r w:rsidRPr="00C31A4C">
        <w:rPr>
          <w:b/>
          <w:lang w:val="pt-PT"/>
        </w:rPr>
        <w:t xml:space="preserve"> </w:t>
      </w:r>
      <w:r w:rsidR="003876DF" w:rsidRPr="00C31A4C">
        <w:rPr>
          <w:b/>
          <w:lang w:val="pt-PT"/>
        </w:rPr>
        <w:t xml:space="preserve">VIGOR </w:t>
      </w:r>
      <w:r w:rsidR="00C26FE8" w:rsidRPr="00C31A4C">
        <w:rPr>
          <w:b/>
          <w:lang w:val="pt-PT"/>
        </w:rPr>
        <w:t>E</w:t>
      </w:r>
      <w:r w:rsidRPr="00C31A4C">
        <w:rPr>
          <w:b/>
          <w:lang w:val="pt-PT"/>
        </w:rPr>
        <w:t xml:space="preserve"> DURA</w:t>
      </w:r>
      <w:r w:rsidR="00D55FCB" w:rsidRPr="00C31A4C">
        <w:rPr>
          <w:b/>
          <w:lang w:val="pt-PT"/>
        </w:rPr>
        <w:t>Ç</w:t>
      </w:r>
      <w:r w:rsidR="00C26FE8" w:rsidRPr="00C31A4C">
        <w:rPr>
          <w:b/>
          <w:lang w:val="pt-PT"/>
        </w:rPr>
        <w:t>ÃO</w:t>
      </w:r>
      <w:r w:rsidRPr="00C31A4C">
        <w:rPr>
          <w:b/>
          <w:lang w:val="pt-PT"/>
        </w:rPr>
        <w:t xml:space="preserve"> </w:t>
      </w:r>
    </w:p>
    <w:p w14:paraId="2932D9E2" w14:textId="02836370" w:rsidR="004B29CE" w:rsidRPr="00C31A4C" w:rsidRDefault="00C26FE8" w:rsidP="00297CC3">
      <w:pPr>
        <w:spacing w:line="360" w:lineRule="auto"/>
        <w:ind w:left="426"/>
        <w:rPr>
          <w:lang w:val="pt-PT"/>
        </w:rPr>
      </w:pPr>
      <w:r w:rsidRPr="00C31A4C">
        <w:rPr>
          <w:lang w:val="pt-PT"/>
        </w:rPr>
        <w:t>O</w:t>
      </w:r>
      <w:r w:rsidR="00EB251B" w:rsidRPr="00C31A4C">
        <w:rPr>
          <w:lang w:val="pt-PT"/>
        </w:rPr>
        <w:t xml:space="preserve"> presente </w:t>
      </w:r>
      <w:r w:rsidR="003B55EC" w:rsidRPr="00C31A4C">
        <w:rPr>
          <w:lang w:val="pt-PT"/>
        </w:rPr>
        <w:t>C</w:t>
      </w:r>
      <w:r w:rsidR="00EB251B" w:rsidRPr="00C31A4C">
        <w:rPr>
          <w:lang w:val="pt-PT"/>
        </w:rPr>
        <w:t>ontrato</w:t>
      </w:r>
      <w:r w:rsidR="004B29CE" w:rsidRPr="00C31A4C">
        <w:rPr>
          <w:lang w:val="pt-PT"/>
        </w:rPr>
        <w:t xml:space="preserve"> </w:t>
      </w:r>
      <w:r w:rsidR="00A25298" w:rsidRPr="00C31A4C">
        <w:rPr>
          <w:lang w:val="pt-PT"/>
        </w:rPr>
        <w:t xml:space="preserve">entrará </w:t>
      </w:r>
      <w:r w:rsidRPr="00C31A4C">
        <w:rPr>
          <w:lang w:val="pt-PT"/>
        </w:rPr>
        <w:t>em</w:t>
      </w:r>
      <w:r w:rsidR="00A25298" w:rsidRPr="00C31A4C">
        <w:rPr>
          <w:lang w:val="pt-PT"/>
        </w:rPr>
        <w:t xml:space="preserve"> vigor</w:t>
      </w:r>
      <w:r w:rsidR="004751F9" w:rsidRPr="00C31A4C">
        <w:rPr>
          <w:lang w:val="pt-PT"/>
        </w:rPr>
        <w:t xml:space="preserve"> </w:t>
      </w:r>
      <w:r w:rsidR="00933C52" w:rsidRPr="00C31A4C">
        <w:rPr>
          <w:lang w:val="pt-PT"/>
        </w:rPr>
        <w:t>na</w:t>
      </w:r>
      <w:r w:rsidR="00802E75" w:rsidRPr="00C31A4C">
        <w:rPr>
          <w:lang w:val="pt-PT"/>
        </w:rPr>
        <w:t xml:space="preserve"> </w:t>
      </w:r>
      <w:r w:rsidRPr="00C31A4C">
        <w:rPr>
          <w:lang w:val="pt-PT"/>
        </w:rPr>
        <w:t>data</w:t>
      </w:r>
      <w:r w:rsidR="00802E75" w:rsidRPr="00C31A4C">
        <w:rPr>
          <w:lang w:val="pt-PT"/>
        </w:rPr>
        <w:t xml:space="preserve"> d</w:t>
      </w:r>
      <w:r w:rsidR="00297CC3" w:rsidRPr="00C31A4C">
        <w:rPr>
          <w:lang w:val="pt-PT"/>
        </w:rPr>
        <w:t>a</w:t>
      </w:r>
      <w:r w:rsidR="00802E75" w:rsidRPr="00C31A4C">
        <w:rPr>
          <w:lang w:val="pt-PT"/>
        </w:rPr>
        <w:t xml:space="preserve"> su</w:t>
      </w:r>
      <w:r w:rsidR="00297CC3" w:rsidRPr="00C31A4C">
        <w:rPr>
          <w:lang w:val="pt-PT"/>
        </w:rPr>
        <w:t>a</w:t>
      </w:r>
      <w:r w:rsidR="00802E75" w:rsidRPr="00C31A4C">
        <w:rPr>
          <w:lang w:val="pt-PT"/>
        </w:rPr>
        <w:t xml:space="preserve"> </w:t>
      </w:r>
      <w:r w:rsidR="006C19A8" w:rsidRPr="00C31A4C">
        <w:rPr>
          <w:lang w:val="pt-PT"/>
        </w:rPr>
        <w:t>subscrição</w:t>
      </w:r>
      <w:r w:rsidR="00256E39" w:rsidRPr="00C31A4C">
        <w:rPr>
          <w:lang w:val="pt-PT"/>
        </w:rPr>
        <w:t xml:space="preserve"> por parte d</w:t>
      </w:r>
      <w:r w:rsidR="00034F68">
        <w:rPr>
          <w:lang w:val="pt-PT"/>
        </w:rPr>
        <w:t>a</w:t>
      </w:r>
      <w:r w:rsidR="00256E39" w:rsidRPr="00C31A4C">
        <w:rPr>
          <w:lang w:val="pt-PT"/>
        </w:rPr>
        <w:t xml:space="preserve"> OMI</w:t>
      </w:r>
      <w:r w:rsidR="00034F68">
        <w:rPr>
          <w:lang w:val="pt-PT"/>
        </w:rPr>
        <w:t>Clear</w:t>
      </w:r>
      <w:r w:rsidR="00A73D7F" w:rsidRPr="00C31A4C">
        <w:rPr>
          <w:lang w:val="pt-PT"/>
        </w:rPr>
        <w:t xml:space="preserve"> </w:t>
      </w:r>
      <w:r w:rsidRPr="00C31A4C">
        <w:rPr>
          <w:lang w:val="pt-PT"/>
        </w:rPr>
        <w:t>e</w:t>
      </w:r>
      <w:r w:rsidR="00A73D7F" w:rsidRPr="00C31A4C">
        <w:rPr>
          <w:lang w:val="pt-PT"/>
        </w:rPr>
        <w:t xml:space="preserve"> vigorará </w:t>
      </w:r>
      <w:r w:rsidR="00297CC3" w:rsidRPr="00C31A4C">
        <w:rPr>
          <w:lang w:val="pt-PT"/>
        </w:rPr>
        <w:t>durante um período</w:t>
      </w:r>
      <w:r w:rsidR="00A73D7F" w:rsidRPr="00C31A4C">
        <w:rPr>
          <w:lang w:val="pt-PT"/>
        </w:rPr>
        <w:t xml:space="preserve"> mínimo de </w:t>
      </w:r>
      <w:r w:rsidRPr="00C31A4C">
        <w:rPr>
          <w:lang w:val="pt-PT"/>
        </w:rPr>
        <w:t>um</w:t>
      </w:r>
      <w:r w:rsidR="00A73D7F" w:rsidRPr="00C31A4C">
        <w:rPr>
          <w:lang w:val="pt-PT"/>
        </w:rPr>
        <w:t xml:space="preserve"> </w:t>
      </w:r>
      <w:r w:rsidRPr="00C31A4C">
        <w:rPr>
          <w:lang w:val="pt-PT"/>
        </w:rPr>
        <w:t>ano</w:t>
      </w:r>
      <w:r w:rsidR="00256E39" w:rsidRPr="00C31A4C">
        <w:rPr>
          <w:lang w:val="pt-PT"/>
        </w:rPr>
        <w:t>.</w:t>
      </w:r>
      <w:r w:rsidR="00802E75" w:rsidRPr="00C31A4C">
        <w:rPr>
          <w:lang w:val="pt-PT"/>
        </w:rPr>
        <w:t xml:space="preserve"> </w:t>
      </w:r>
    </w:p>
    <w:p w14:paraId="1EDD6BC0" w14:textId="77777777" w:rsidR="005E0014" w:rsidRPr="00C31A4C" w:rsidRDefault="00297CC3" w:rsidP="00115A89">
      <w:pPr>
        <w:spacing w:line="360" w:lineRule="auto"/>
        <w:ind w:left="426"/>
        <w:rPr>
          <w:lang w:val="pt-PT"/>
        </w:rPr>
      </w:pPr>
      <w:r w:rsidRPr="00C31A4C">
        <w:rPr>
          <w:lang w:val="pt-PT"/>
        </w:rPr>
        <w:t>Passado esse</w:t>
      </w:r>
      <w:r w:rsidR="00A73D7F" w:rsidRPr="00C31A4C">
        <w:rPr>
          <w:lang w:val="pt-PT"/>
        </w:rPr>
        <w:t xml:space="preserve"> </w:t>
      </w:r>
      <w:r w:rsidR="006C19A8" w:rsidRPr="00C31A4C">
        <w:rPr>
          <w:lang w:val="pt-PT"/>
        </w:rPr>
        <w:t>prazo</w:t>
      </w:r>
      <w:r w:rsidR="00A73D7F" w:rsidRPr="00C31A4C">
        <w:rPr>
          <w:lang w:val="pt-PT"/>
        </w:rPr>
        <w:t xml:space="preserve"> inicial, </w:t>
      </w:r>
      <w:r w:rsidR="00C26FE8" w:rsidRPr="00C31A4C">
        <w:rPr>
          <w:lang w:val="pt-PT"/>
        </w:rPr>
        <w:t>o</w:t>
      </w:r>
      <w:r w:rsidR="00A73D7F" w:rsidRPr="00C31A4C">
        <w:rPr>
          <w:lang w:val="pt-PT"/>
        </w:rPr>
        <w:t xml:space="preserve"> </w:t>
      </w:r>
      <w:r w:rsidR="006309A3" w:rsidRPr="00C31A4C">
        <w:rPr>
          <w:lang w:val="pt-PT"/>
        </w:rPr>
        <w:t>presente C</w:t>
      </w:r>
      <w:r w:rsidR="00EB251B" w:rsidRPr="00C31A4C">
        <w:rPr>
          <w:lang w:val="pt-PT"/>
        </w:rPr>
        <w:t>ontrato</w:t>
      </w:r>
      <w:r w:rsidR="004B29CE" w:rsidRPr="00C31A4C">
        <w:rPr>
          <w:lang w:val="pt-PT"/>
        </w:rPr>
        <w:t xml:space="preserve"> </w:t>
      </w:r>
      <w:r w:rsidRPr="00C31A4C">
        <w:rPr>
          <w:lang w:val="pt-PT"/>
        </w:rPr>
        <w:t>continuará</w:t>
      </w:r>
      <w:r w:rsidR="00A25298" w:rsidRPr="00C31A4C">
        <w:rPr>
          <w:lang w:val="pt-PT"/>
        </w:rPr>
        <w:t xml:space="preserve"> </w:t>
      </w:r>
      <w:r w:rsidR="00C26FE8" w:rsidRPr="00C31A4C">
        <w:rPr>
          <w:lang w:val="pt-PT"/>
        </w:rPr>
        <w:t>em</w:t>
      </w:r>
      <w:r w:rsidR="00A25298" w:rsidRPr="00C31A4C">
        <w:rPr>
          <w:lang w:val="pt-PT"/>
        </w:rPr>
        <w:t xml:space="preserve"> vigor durante </w:t>
      </w:r>
      <w:r w:rsidRPr="00C31A4C">
        <w:rPr>
          <w:lang w:val="pt-PT"/>
        </w:rPr>
        <w:t>tempo indeterminado</w:t>
      </w:r>
      <w:r w:rsidR="00115A89" w:rsidRPr="00C31A4C">
        <w:rPr>
          <w:lang w:val="pt-PT"/>
        </w:rPr>
        <w:t>,</w:t>
      </w:r>
      <w:r w:rsidR="00A25298" w:rsidRPr="00C31A4C">
        <w:rPr>
          <w:lang w:val="pt-PT"/>
        </w:rPr>
        <w:t xml:space="preserve"> </w:t>
      </w:r>
      <w:r w:rsidR="00115A89" w:rsidRPr="00C31A4C">
        <w:rPr>
          <w:lang w:val="pt-PT"/>
        </w:rPr>
        <w:t>podendo</w:t>
      </w:r>
      <w:r w:rsidR="00A25298" w:rsidRPr="00C31A4C">
        <w:rPr>
          <w:lang w:val="pt-PT"/>
        </w:rPr>
        <w:t xml:space="preserve"> </w:t>
      </w:r>
      <w:r w:rsidRPr="00C31A4C">
        <w:rPr>
          <w:lang w:val="pt-PT"/>
        </w:rPr>
        <w:t>ser resolvido</w:t>
      </w:r>
      <w:r w:rsidR="00A25298" w:rsidRPr="00C31A4C">
        <w:rPr>
          <w:lang w:val="pt-PT"/>
        </w:rPr>
        <w:t xml:space="preserve"> por </w:t>
      </w:r>
      <w:r w:rsidR="005A1455" w:rsidRPr="00C31A4C">
        <w:rPr>
          <w:lang w:val="pt-PT"/>
        </w:rPr>
        <w:t>qualquer uma das Partes</w:t>
      </w:r>
      <w:r w:rsidR="004B29CE" w:rsidRPr="00C31A4C">
        <w:rPr>
          <w:lang w:val="pt-PT"/>
        </w:rPr>
        <w:t xml:space="preserve"> </w:t>
      </w:r>
      <w:r w:rsidRPr="00C31A4C">
        <w:rPr>
          <w:lang w:val="pt-PT"/>
        </w:rPr>
        <w:t>a</w:t>
      </w:r>
      <w:r w:rsidR="004B29CE" w:rsidRPr="00C31A4C">
        <w:rPr>
          <w:lang w:val="pt-PT"/>
        </w:rPr>
        <w:t xml:space="preserve"> </w:t>
      </w:r>
      <w:r w:rsidR="00C26FE8" w:rsidRPr="00C31A4C">
        <w:rPr>
          <w:lang w:val="pt-PT"/>
        </w:rPr>
        <w:t>qualquer</w:t>
      </w:r>
      <w:r w:rsidR="00A25298" w:rsidRPr="00C31A4C">
        <w:rPr>
          <w:lang w:val="pt-PT"/>
        </w:rPr>
        <w:t xml:space="preserve"> </w:t>
      </w:r>
      <w:r w:rsidRPr="00C31A4C">
        <w:rPr>
          <w:lang w:val="pt-PT"/>
        </w:rPr>
        <w:t>altura</w:t>
      </w:r>
      <w:r w:rsidR="004360A5" w:rsidRPr="00C31A4C">
        <w:rPr>
          <w:lang w:val="pt-PT"/>
        </w:rPr>
        <w:t xml:space="preserve">, </w:t>
      </w:r>
      <w:r w:rsidR="00A25298" w:rsidRPr="00C31A4C">
        <w:rPr>
          <w:lang w:val="pt-PT"/>
        </w:rPr>
        <w:t xml:space="preserve">mediante </w:t>
      </w:r>
      <w:r w:rsidR="006C19A8" w:rsidRPr="00C31A4C">
        <w:rPr>
          <w:lang w:val="pt-PT"/>
        </w:rPr>
        <w:t>pré-aviso</w:t>
      </w:r>
      <w:r w:rsidR="00A25298" w:rsidRPr="00C31A4C">
        <w:rPr>
          <w:lang w:val="pt-PT"/>
        </w:rPr>
        <w:t xml:space="preserve"> </w:t>
      </w:r>
      <w:r w:rsidR="00D94552" w:rsidRPr="00C31A4C">
        <w:rPr>
          <w:lang w:val="pt-PT"/>
        </w:rPr>
        <w:t>por escrito</w:t>
      </w:r>
      <w:r w:rsidR="00A25298" w:rsidRPr="00C31A4C">
        <w:rPr>
          <w:lang w:val="pt-PT"/>
        </w:rPr>
        <w:t xml:space="preserve"> </w:t>
      </w:r>
      <w:r w:rsidR="00C26FE8" w:rsidRPr="00C31A4C">
        <w:rPr>
          <w:lang w:val="pt-PT"/>
        </w:rPr>
        <w:t>com</w:t>
      </w:r>
      <w:r w:rsidR="00A25298" w:rsidRPr="00C31A4C">
        <w:rPr>
          <w:lang w:val="pt-PT"/>
        </w:rPr>
        <w:t xml:space="preserve"> </w:t>
      </w:r>
      <w:r w:rsidR="00C26FE8" w:rsidRPr="00C31A4C">
        <w:rPr>
          <w:lang w:val="pt-PT"/>
        </w:rPr>
        <w:t>uma</w:t>
      </w:r>
      <w:r w:rsidR="00A25298" w:rsidRPr="00C31A4C">
        <w:rPr>
          <w:lang w:val="pt-PT"/>
        </w:rPr>
        <w:t xml:space="preserve"> </w:t>
      </w:r>
      <w:r w:rsidR="00933C52" w:rsidRPr="00C31A4C">
        <w:rPr>
          <w:lang w:val="pt-PT"/>
        </w:rPr>
        <w:t>antecedência</w:t>
      </w:r>
      <w:r w:rsidR="00A25298" w:rsidRPr="00C31A4C">
        <w:rPr>
          <w:lang w:val="pt-PT"/>
        </w:rPr>
        <w:t xml:space="preserve"> de </w:t>
      </w:r>
      <w:r w:rsidR="00D94552" w:rsidRPr="00C31A4C">
        <w:rPr>
          <w:lang w:val="pt-PT"/>
        </w:rPr>
        <w:t xml:space="preserve">60 </w:t>
      </w:r>
      <w:r w:rsidR="004360A5" w:rsidRPr="00C31A4C">
        <w:rPr>
          <w:lang w:val="pt-PT"/>
        </w:rPr>
        <w:t>d</w:t>
      </w:r>
      <w:r w:rsidR="00C26FE8" w:rsidRPr="00C31A4C">
        <w:rPr>
          <w:lang w:val="pt-PT"/>
        </w:rPr>
        <w:t>ia</w:t>
      </w:r>
      <w:r w:rsidR="004360A5" w:rsidRPr="00C31A4C">
        <w:rPr>
          <w:lang w:val="pt-PT"/>
        </w:rPr>
        <w:t>s.</w:t>
      </w:r>
    </w:p>
    <w:p w14:paraId="2F7B6484" w14:textId="77777777" w:rsidR="004B29CE" w:rsidRPr="00C31A4C" w:rsidRDefault="004B29CE" w:rsidP="007F5044">
      <w:pPr>
        <w:jc w:val="left"/>
        <w:rPr>
          <w:lang w:val="pt-PT"/>
        </w:rPr>
      </w:pPr>
    </w:p>
    <w:p w14:paraId="2BCBE589" w14:textId="77777777" w:rsidR="00B2255C" w:rsidRPr="00C31A4C" w:rsidRDefault="00297CC3" w:rsidP="00297CC3">
      <w:pPr>
        <w:pStyle w:val="Prrafodelista"/>
        <w:numPr>
          <w:ilvl w:val="0"/>
          <w:numId w:val="14"/>
        </w:numPr>
        <w:spacing w:line="360" w:lineRule="auto"/>
        <w:contextualSpacing w:val="0"/>
        <w:rPr>
          <w:b/>
          <w:lang w:val="pt-PT"/>
        </w:rPr>
      </w:pPr>
      <w:r w:rsidRPr="00C31A4C">
        <w:rPr>
          <w:b/>
          <w:lang w:val="pt-PT"/>
        </w:rPr>
        <w:t>ALTERAÇ</w:t>
      </w:r>
      <w:r w:rsidR="00C26FE8" w:rsidRPr="00C31A4C">
        <w:rPr>
          <w:b/>
          <w:lang w:val="pt-PT"/>
        </w:rPr>
        <w:t>ÃO</w:t>
      </w:r>
      <w:r w:rsidR="00B2255C" w:rsidRPr="00C31A4C">
        <w:rPr>
          <w:b/>
          <w:lang w:val="pt-PT"/>
        </w:rPr>
        <w:t xml:space="preserve"> </w:t>
      </w:r>
      <w:r w:rsidR="00C26FE8" w:rsidRPr="00C31A4C">
        <w:rPr>
          <w:b/>
          <w:lang w:val="pt-PT"/>
        </w:rPr>
        <w:t>E</w:t>
      </w:r>
      <w:r w:rsidR="00B2255C" w:rsidRPr="00C31A4C">
        <w:rPr>
          <w:b/>
          <w:lang w:val="pt-PT"/>
        </w:rPr>
        <w:t xml:space="preserve"> </w:t>
      </w:r>
      <w:r w:rsidR="00A25298" w:rsidRPr="00C31A4C">
        <w:rPr>
          <w:b/>
          <w:lang w:val="pt-PT"/>
        </w:rPr>
        <w:t>RESOLU</w:t>
      </w:r>
      <w:r w:rsidRPr="00C31A4C">
        <w:rPr>
          <w:b/>
          <w:lang w:val="pt-PT"/>
        </w:rPr>
        <w:t>Ç</w:t>
      </w:r>
      <w:r w:rsidR="00C26FE8" w:rsidRPr="00C31A4C">
        <w:rPr>
          <w:b/>
          <w:lang w:val="pt-PT"/>
        </w:rPr>
        <w:t>ÃO</w:t>
      </w:r>
    </w:p>
    <w:p w14:paraId="48317A7B" w14:textId="255214BF" w:rsidR="000F4365" w:rsidRPr="00C31A4C" w:rsidRDefault="00297CC3" w:rsidP="00115A89">
      <w:pPr>
        <w:pStyle w:val="Prrafodelista"/>
        <w:spacing w:line="360" w:lineRule="auto"/>
        <w:ind w:left="426"/>
        <w:rPr>
          <w:lang w:val="pt-PT"/>
        </w:rPr>
      </w:pPr>
      <w:r w:rsidRPr="00C31A4C">
        <w:rPr>
          <w:lang w:val="pt-PT"/>
        </w:rPr>
        <w:t>Após</w:t>
      </w:r>
      <w:r w:rsidR="00A25298" w:rsidRPr="00C31A4C">
        <w:rPr>
          <w:lang w:val="pt-PT"/>
        </w:rPr>
        <w:t xml:space="preserve"> notifica</w:t>
      </w:r>
      <w:r w:rsidR="00C26FE8" w:rsidRPr="00C31A4C">
        <w:rPr>
          <w:lang w:val="pt-PT"/>
        </w:rPr>
        <w:t>ção</w:t>
      </w:r>
      <w:r w:rsidR="00A25298" w:rsidRPr="00C31A4C">
        <w:rPr>
          <w:lang w:val="pt-PT"/>
        </w:rPr>
        <w:t xml:space="preserve"> por escrito</w:t>
      </w:r>
      <w:r w:rsidR="00B2255C" w:rsidRPr="00C31A4C">
        <w:rPr>
          <w:lang w:val="pt-PT"/>
        </w:rPr>
        <w:t xml:space="preserve"> </w:t>
      </w:r>
      <w:r w:rsidR="00A25298" w:rsidRPr="00C31A4C">
        <w:rPr>
          <w:lang w:val="pt-PT"/>
        </w:rPr>
        <w:t xml:space="preserve">dirigida </w:t>
      </w:r>
      <w:r w:rsidR="00C26FE8" w:rsidRPr="00C31A4C">
        <w:rPr>
          <w:lang w:val="pt-PT"/>
        </w:rPr>
        <w:t>ao</w:t>
      </w:r>
      <w:r w:rsidR="00EB251B" w:rsidRPr="00C31A4C">
        <w:rPr>
          <w:lang w:val="pt-PT"/>
        </w:rPr>
        <w:t xml:space="preserve"> Participante</w:t>
      </w:r>
      <w:r w:rsidR="006B10D2" w:rsidRPr="00C31A4C">
        <w:rPr>
          <w:lang w:val="pt-PT"/>
        </w:rPr>
        <w:t xml:space="preserve"> </w:t>
      </w:r>
      <w:r w:rsidR="00FB734E" w:rsidRPr="00C31A4C">
        <w:rPr>
          <w:lang w:val="pt-PT"/>
        </w:rPr>
        <w:t>no</w:t>
      </w:r>
      <w:r w:rsidR="006B10D2" w:rsidRPr="00C31A4C">
        <w:rPr>
          <w:lang w:val="pt-PT"/>
        </w:rPr>
        <w:t xml:space="preserve"> Mercado</w:t>
      </w:r>
      <w:r w:rsidR="00115A89" w:rsidRPr="00C31A4C">
        <w:rPr>
          <w:lang w:val="pt-PT"/>
        </w:rPr>
        <w:t>,</w:t>
      </w:r>
      <w:r w:rsidR="00A25298" w:rsidRPr="00C31A4C">
        <w:rPr>
          <w:lang w:val="pt-PT"/>
        </w:rPr>
        <w:t xml:space="preserve"> </w:t>
      </w:r>
      <w:r w:rsidR="00C26FE8" w:rsidRPr="00C31A4C">
        <w:rPr>
          <w:lang w:val="pt-PT"/>
        </w:rPr>
        <w:t>com</w:t>
      </w:r>
      <w:r w:rsidR="00A25298" w:rsidRPr="00C31A4C">
        <w:rPr>
          <w:lang w:val="pt-PT"/>
        </w:rPr>
        <w:t xml:space="preserve"> </w:t>
      </w:r>
      <w:r w:rsidR="00C26FE8" w:rsidRPr="00C31A4C">
        <w:rPr>
          <w:lang w:val="pt-PT"/>
        </w:rPr>
        <w:t>uma</w:t>
      </w:r>
      <w:r w:rsidR="00A25298" w:rsidRPr="00C31A4C">
        <w:rPr>
          <w:lang w:val="pt-PT"/>
        </w:rPr>
        <w:t xml:space="preserve"> </w:t>
      </w:r>
      <w:r w:rsidR="00933C52" w:rsidRPr="00C31A4C">
        <w:rPr>
          <w:lang w:val="pt-PT"/>
        </w:rPr>
        <w:t>antecedência</w:t>
      </w:r>
      <w:r w:rsidR="00A25298" w:rsidRPr="00C31A4C">
        <w:rPr>
          <w:lang w:val="pt-PT"/>
        </w:rPr>
        <w:t xml:space="preserve"> </w:t>
      </w:r>
      <w:r w:rsidR="002B5BF9" w:rsidRPr="00C31A4C">
        <w:rPr>
          <w:lang w:val="pt-PT"/>
        </w:rPr>
        <w:t xml:space="preserve">mínima </w:t>
      </w:r>
      <w:r w:rsidR="00A25298" w:rsidRPr="00C31A4C">
        <w:rPr>
          <w:lang w:val="pt-PT"/>
        </w:rPr>
        <w:t>de 60 d</w:t>
      </w:r>
      <w:r w:rsidR="00C26FE8" w:rsidRPr="00C31A4C">
        <w:rPr>
          <w:lang w:val="pt-PT"/>
        </w:rPr>
        <w:t>ia</w:t>
      </w:r>
      <w:r w:rsidR="00A25298" w:rsidRPr="00C31A4C">
        <w:rPr>
          <w:lang w:val="pt-PT"/>
        </w:rPr>
        <w:t>s</w:t>
      </w:r>
      <w:r w:rsidR="00B2255C" w:rsidRPr="00C31A4C">
        <w:rPr>
          <w:lang w:val="pt-PT"/>
        </w:rPr>
        <w:t xml:space="preserve">, </w:t>
      </w:r>
      <w:r w:rsidR="00034F68">
        <w:rPr>
          <w:lang w:val="pt-PT"/>
        </w:rPr>
        <w:t>a</w:t>
      </w:r>
      <w:r w:rsidRPr="00C31A4C">
        <w:rPr>
          <w:lang w:val="pt-PT"/>
        </w:rPr>
        <w:t xml:space="preserve"> </w:t>
      </w:r>
      <w:r w:rsidR="00A25298" w:rsidRPr="00C31A4C">
        <w:rPr>
          <w:lang w:val="pt-PT"/>
        </w:rPr>
        <w:t>OMI</w:t>
      </w:r>
      <w:r w:rsidR="00034F68">
        <w:rPr>
          <w:lang w:val="pt-PT"/>
        </w:rPr>
        <w:t>Clear</w:t>
      </w:r>
      <w:r w:rsidR="00A25298" w:rsidRPr="00C31A4C">
        <w:rPr>
          <w:lang w:val="pt-PT"/>
        </w:rPr>
        <w:t xml:space="preserve"> </w:t>
      </w:r>
      <w:r w:rsidR="00C26FE8" w:rsidRPr="00C31A4C">
        <w:rPr>
          <w:lang w:val="pt-PT"/>
        </w:rPr>
        <w:t>poderá</w:t>
      </w:r>
      <w:r w:rsidR="00A25298" w:rsidRPr="00C31A4C">
        <w:rPr>
          <w:lang w:val="pt-PT"/>
        </w:rPr>
        <w:t xml:space="preserve"> </w:t>
      </w:r>
      <w:r w:rsidR="00933C52" w:rsidRPr="00C31A4C">
        <w:rPr>
          <w:lang w:val="pt-PT"/>
        </w:rPr>
        <w:t>alterar</w:t>
      </w:r>
      <w:r w:rsidR="00A25298" w:rsidRPr="00C31A4C">
        <w:rPr>
          <w:lang w:val="pt-PT"/>
        </w:rPr>
        <w:t xml:space="preserve"> </w:t>
      </w:r>
      <w:r w:rsidR="00C26FE8" w:rsidRPr="00C31A4C">
        <w:rPr>
          <w:lang w:val="pt-PT"/>
        </w:rPr>
        <w:t>o</w:t>
      </w:r>
      <w:r w:rsidR="00EB251B" w:rsidRPr="00C31A4C">
        <w:rPr>
          <w:lang w:val="pt-PT"/>
        </w:rPr>
        <w:t xml:space="preserve"> presente Contrato</w:t>
      </w:r>
      <w:r w:rsidR="00B2255C" w:rsidRPr="00C31A4C">
        <w:rPr>
          <w:lang w:val="pt-PT"/>
        </w:rPr>
        <w:t xml:space="preserve"> </w:t>
      </w:r>
      <w:r w:rsidR="00A25298" w:rsidRPr="00C31A4C">
        <w:rPr>
          <w:lang w:val="pt-PT"/>
        </w:rPr>
        <w:t>(</w:t>
      </w:r>
      <w:r w:rsidRPr="00C31A4C">
        <w:rPr>
          <w:lang w:val="pt-PT"/>
        </w:rPr>
        <w:t>no seu</w:t>
      </w:r>
      <w:r w:rsidR="00A25298" w:rsidRPr="00C31A4C">
        <w:rPr>
          <w:lang w:val="pt-PT"/>
        </w:rPr>
        <w:t xml:space="preserve"> todo </w:t>
      </w:r>
      <w:r w:rsidR="00C26FE8" w:rsidRPr="00C31A4C">
        <w:rPr>
          <w:lang w:val="pt-PT"/>
        </w:rPr>
        <w:t>ou</w:t>
      </w:r>
      <w:r w:rsidR="00A25298" w:rsidRPr="00C31A4C">
        <w:rPr>
          <w:lang w:val="pt-PT"/>
        </w:rPr>
        <w:t xml:space="preserve"> </w:t>
      </w:r>
      <w:r w:rsidR="00C26FE8" w:rsidRPr="00C31A4C">
        <w:rPr>
          <w:lang w:val="pt-PT"/>
        </w:rPr>
        <w:t>em</w:t>
      </w:r>
      <w:r w:rsidR="00A25298" w:rsidRPr="00C31A4C">
        <w:rPr>
          <w:lang w:val="pt-PT"/>
        </w:rPr>
        <w:t xml:space="preserve"> parte) </w:t>
      </w:r>
      <w:r w:rsidR="00C26FE8" w:rsidRPr="00C31A4C">
        <w:rPr>
          <w:lang w:val="pt-PT"/>
        </w:rPr>
        <w:t>e</w:t>
      </w:r>
      <w:r w:rsidR="00B2255C" w:rsidRPr="00C31A4C">
        <w:rPr>
          <w:lang w:val="pt-PT"/>
        </w:rPr>
        <w:t xml:space="preserve"> </w:t>
      </w:r>
      <w:r w:rsidR="00C26FE8" w:rsidRPr="00C31A4C">
        <w:rPr>
          <w:lang w:val="pt-PT"/>
        </w:rPr>
        <w:t>qualquer</w:t>
      </w:r>
      <w:r w:rsidR="00A25298" w:rsidRPr="00C31A4C">
        <w:rPr>
          <w:lang w:val="pt-PT"/>
        </w:rPr>
        <w:t xml:space="preserve"> documento</w:t>
      </w:r>
      <w:r w:rsidR="00B2255C" w:rsidRPr="00C31A4C">
        <w:rPr>
          <w:lang w:val="pt-PT"/>
        </w:rPr>
        <w:t xml:space="preserve"> </w:t>
      </w:r>
      <w:r w:rsidR="00C26FE8" w:rsidRPr="00C31A4C">
        <w:rPr>
          <w:lang w:val="pt-PT"/>
        </w:rPr>
        <w:t>ou</w:t>
      </w:r>
      <w:r w:rsidR="00A25298" w:rsidRPr="00C31A4C">
        <w:rPr>
          <w:lang w:val="pt-PT"/>
        </w:rPr>
        <w:t xml:space="preserve"> </w:t>
      </w:r>
      <w:r w:rsidR="00C26FE8" w:rsidRPr="00C31A4C">
        <w:rPr>
          <w:lang w:val="pt-PT"/>
        </w:rPr>
        <w:t>process</w:t>
      </w:r>
      <w:r w:rsidR="00A25298" w:rsidRPr="00C31A4C">
        <w:rPr>
          <w:lang w:val="pt-PT"/>
        </w:rPr>
        <w:t xml:space="preserve">o </w:t>
      </w:r>
      <w:r w:rsidR="00B2255C" w:rsidRPr="00C31A4C">
        <w:rPr>
          <w:lang w:val="pt-PT"/>
        </w:rPr>
        <w:t>opera</w:t>
      </w:r>
      <w:r w:rsidR="00123723">
        <w:rPr>
          <w:lang w:val="pt-PT"/>
        </w:rPr>
        <w:t>cional</w:t>
      </w:r>
      <w:r w:rsidR="00B2255C" w:rsidRPr="00C31A4C">
        <w:rPr>
          <w:lang w:val="pt-PT"/>
        </w:rPr>
        <w:t xml:space="preserve"> </w:t>
      </w:r>
      <w:r w:rsidR="00C26FE8" w:rsidRPr="00C31A4C">
        <w:rPr>
          <w:lang w:val="pt-PT"/>
        </w:rPr>
        <w:t>e</w:t>
      </w:r>
      <w:r w:rsidR="00B2255C" w:rsidRPr="00C31A4C">
        <w:rPr>
          <w:lang w:val="pt-PT"/>
        </w:rPr>
        <w:t xml:space="preserve"> </w:t>
      </w:r>
      <w:r w:rsidR="00A25298" w:rsidRPr="00C31A4C">
        <w:rPr>
          <w:lang w:val="pt-PT"/>
        </w:rPr>
        <w:t xml:space="preserve">de </w:t>
      </w:r>
      <w:r w:rsidR="006C19A8" w:rsidRPr="00C31A4C">
        <w:rPr>
          <w:lang w:val="pt-PT"/>
        </w:rPr>
        <w:t>procedimento</w:t>
      </w:r>
      <w:r w:rsidR="00A25298" w:rsidRPr="00C31A4C">
        <w:rPr>
          <w:lang w:val="pt-PT"/>
        </w:rPr>
        <w:t xml:space="preserve"> </w:t>
      </w:r>
      <w:r w:rsidR="00115A89" w:rsidRPr="00C31A4C">
        <w:rPr>
          <w:lang w:val="pt-PT"/>
        </w:rPr>
        <w:t>relacionado</w:t>
      </w:r>
      <w:r w:rsidR="00A25298" w:rsidRPr="00C31A4C">
        <w:rPr>
          <w:lang w:val="pt-PT"/>
        </w:rPr>
        <w:t xml:space="preserve"> </w:t>
      </w:r>
      <w:r w:rsidR="00C26FE8" w:rsidRPr="00C31A4C">
        <w:rPr>
          <w:lang w:val="pt-PT"/>
        </w:rPr>
        <w:t>com</w:t>
      </w:r>
      <w:r w:rsidR="002A6855" w:rsidRPr="00C31A4C">
        <w:rPr>
          <w:lang w:val="pt-PT"/>
        </w:rPr>
        <w:t xml:space="preserve"> </w:t>
      </w:r>
      <w:r w:rsidR="00C26FE8" w:rsidRPr="00C31A4C">
        <w:rPr>
          <w:lang w:val="pt-PT"/>
        </w:rPr>
        <w:t>o</w:t>
      </w:r>
      <w:r w:rsidR="002A6855" w:rsidRPr="00C31A4C">
        <w:rPr>
          <w:lang w:val="pt-PT"/>
        </w:rPr>
        <w:t xml:space="preserve"> </w:t>
      </w:r>
      <w:r w:rsidR="00EB251B" w:rsidRPr="00C31A4C">
        <w:rPr>
          <w:lang w:val="pt-PT"/>
        </w:rPr>
        <w:t>presente Contrato</w:t>
      </w:r>
      <w:r w:rsidRPr="00C31A4C">
        <w:rPr>
          <w:lang w:val="pt-PT"/>
        </w:rPr>
        <w:t>,</w:t>
      </w:r>
      <w:r w:rsidR="00B2255C" w:rsidRPr="00C31A4C">
        <w:rPr>
          <w:lang w:val="pt-PT"/>
        </w:rPr>
        <w:t xml:space="preserve"> </w:t>
      </w:r>
      <w:r w:rsidR="00A25298" w:rsidRPr="00C31A4C">
        <w:rPr>
          <w:lang w:val="pt-PT"/>
        </w:rPr>
        <w:t xml:space="preserve">para </w:t>
      </w:r>
      <w:r w:rsidRPr="00C31A4C">
        <w:rPr>
          <w:lang w:val="pt-PT"/>
        </w:rPr>
        <w:t>se adaptar</w:t>
      </w:r>
      <w:r w:rsidR="00A25298" w:rsidRPr="00C31A4C">
        <w:rPr>
          <w:lang w:val="pt-PT"/>
        </w:rPr>
        <w:t xml:space="preserve"> a </w:t>
      </w:r>
      <w:r w:rsidR="00C26FE8" w:rsidRPr="00C31A4C">
        <w:rPr>
          <w:lang w:val="pt-PT"/>
        </w:rPr>
        <w:t>qualquer</w:t>
      </w:r>
      <w:r w:rsidRPr="00C31A4C">
        <w:rPr>
          <w:lang w:val="pt-PT"/>
        </w:rPr>
        <w:t xml:space="preserve"> alteração</w:t>
      </w:r>
      <w:r w:rsidR="00A25298" w:rsidRPr="00C31A4C">
        <w:rPr>
          <w:lang w:val="pt-PT"/>
        </w:rPr>
        <w:t xml:space="preserve"> </w:t>
      </w:r>
      <w:r w:rsidR="00C26FE8" w:rsidRPr="00C31A4C">
        <w:rPr>
          <w:lang w:val="pt-PT"/>
        </w:rPr>
        <w:t>ou</w:t>
      </w:r>
      <w:r w:rsidR="00A25298" w:rsidRPr="00C31A4C">
        <w:rPr>
          <w:lang w:val="pt-PT"/>
        </w:rPr>
        <w:t xml:space="preserve"> requisito</w:t>
      </w:r>
      <w:r w:rsidR="00B2255C" w:rsidRPr="00C31A4C">
        <w:rPr>
          <w:lang w:val="pt-PT"/>
        </w:rPr>
        <w:t xml:space="preserve"> </w:t>
      </w:r>
      <w:r w:rsidR="00123723">
        <w:rPr>
          <w:lang w:val="pt-PT"/>
        </w:rPr>
        <w:t>regulamentar</w:t>
      </w:r>
      <w:r w:rsidR="00123723" w:rsidRPr="00C31A4C">
        <w:rPr>
          <w:lang w:val="pt-PT"/>
        </w:rPr>
        <w:t xml:space="preserve"> </w:t>
      </w:r>
      <w:r w:rsidR="00C26FE8" w:rsidRPr="00C31A4C">
        <w:rPr>
          <w:lang w:val="pt-PT"/>
        </w:rPr>
        <w:t>ou</w:t>
      </w:r>
      <w:r w:rsidR="00B2255C" w:rsidRPr="00C31A4C">
        <w:rPr>
          <w:lang w:val="pt-PT"/>
        </w:rPr>
        <w:t xml:space="preserve"> </w:t>
      </w:r>
      <w:r w:rsidR="00A25298" w:rsidRPr="00C31A4C">
        <w:rPr>
          <w:lang w:val="pt-PT"/>
        </w:rPr>
        <w:t>opera</w:t>
      </w:r>
      <w:r w:rsidR="00123723">
        <w:rPr>
          <w:lang w:val="pt-PT"/>
        </w:rPr>
        <w:t>cional</w:t>
      </w:r>
      <w:r w:rsidR="00A25298" w:rsidRPr="00C31A4C">
        <w:rPr>
          <w:lang w:val="pt-PT"/>
        </w:rPr>
        <w:t>,</w:t>
      </w:r>
      <w:r w:rsidR="00B2255C" w:rsidRPr="00C31A4C">
        <w:rPr>
          <w:lang w:val="pt-PT"/>
        </w:rPr>
        <w:t xml:space="preserve"> </w:t>
      </w:r>
      <w:r w:rsidRPr="00C31A4C">
        <w:rPr>
          <w:lang w:val="pt-PT"/>
        </w:rPr>
        <w:t>embora a</w:t>
      </w:r>
      <w:r w:rsidR="00A25298" w:rsidRPr="00C31A4C">
        <w:rPr>
          <w:lang w:val="pt-PT"/>
        </w:rPr>
        <w:t xml:space="preserve"> </w:t>
      </w:r>
      <w:r w:rsidR="005A1455" w:rsidRPr="00C31A4C">
        <w:rPr>
          <w:lang w:val="pt-PT"/>
        </w:rPr>
        <w:t>referida</w:t>
      </w:r>
      <w:r w:rsidR="00A25298" w:rsidRPr="00C31A4C">
        <w:rPr>
          <w:lang w:val="pt-PT"/>
        </w:rPr>
        <w:t xml:space="preserve"> </w:t>
      </w:r>
      <w:r w:rsidRPr="00C31A4C">
        <w:rPr>
          <w:lang w:val="pt-PT"/>
        </w:rPr>
        <w:t>alteração</w:t>
      </w:r>
      <w:r w:rsidR="00A25298" w:rsidRPr="00C31A4C">
        <w:rPr>
          <w:lang w:val="pt-PT"/>
        </w:rPr>
        <w:t xml:space="preserve"> </w:t>
      </w:r>
      <w:r w:rsidRPr="00C31A4C">
        <w:rPr>
          <w:lang w:val="pt-PT"/>
        </w:rPr>
        <w:t xml:space="preserve">só </w:t>
      </w:r>
      <w:r w:rsidR="00115A89" w:rsidRPr="00C31A4C">
        <w:rPr>
          <w:lang w:val="pt-PT"/>
        </w:rPr>
        <w:t>passe</w:t>
      </w:r>
      <w:r w:rsidRPr="00C31A4C">
        <w:rPr>
          <w:lang w:val="pt-PT"/>
        </w:rPr>
        <w:t xml:space="preserve"> a produzir efeito </w:t>
      </w:r>
      <w:r w:rsidR="00115A89" w:rsidRPr="00C31A4C">
        <w:rPr>
          <w:lang w:val="pt-PT"/>
        </w:rPr>
        <w:t>caso</w:t>
      </w:r>
      <w:r w:rsidRPr="00C31A4C">
        <w:rPr>
          <w:lang w:val="pt-PT"/>
        </w:rPr>
        <w:t xml:space="preserve"> não </w:t>
      </w:r>
      <w:r w:rsidR="00115A89" w:rsidRPr="00C31A4C">
        <w:rPr>
          <w:lang w:val="pt-PT"/>
        </w:rPr>
        <w:t>seja</w:t>
      </w:r>
      <w:r w:rsidRPr="00C31A4C">
        <w:rPr>
          <w:lang w:val="pt-PT"/>
        </w:rPr>
        <w:t xml:space="preserve"> recusada</w:t>
      </w:r>
      <w:r w:rsidR="00A25298" w:rsidRPr="00C31A4C">
        <w:rPr>
          <w:lang w:val="pt-PT"/>
        </w:rPr>
        <w:t xml:space="preserve"> </w:t>
      </w:r>
      <w:r w:rsidR="00933C52" w:rsidRPr="00C31A4C">
        <w:rPr>
          <w:lang w:val="pt-PT"/>
        </w:rPr>
        <w:t>pelo</w:t>
      </w:r>
      <w:r w:rsidR="00EB251B" w:rsidRPr="00C31A4C">
        <w:rPr>
          <w:lang w:val="pt-PT"/>
        </w:rPr>
        <w:t xml:space="preserve"> Participante</w:t>
      </w:r>
      <w:r w:rsidR="00061B80" w:rsidRPr="00C31A4C">
        <w:rPr>
          <w:lang w:val="pt-PT"/>
        </w:rPr>
        <w:t xml:space="preserve"> </w:t>
      </w:r>
      <w:r w:rsidR="00FB734E" w:rsidRPr="00C31A4C">
        <w:rPr>
          <w:lang w:val="pt-PT"/>
        </w:rPr>
        <w:t>no</w:t>
      </w:r>
      <w:r w:rsidR="008B718E" w:rsidRPr="00C31A4C">
        <w:rPr>
          <w:lang w:val="pt-PT"/>
        </w:rPr>
        <w:t xml:space="preserve"> </w:t>
      </w:r>
      <w:r w:rsidR="006B10D2" w:rsidRPr="00C31A4C">
        <w:rPr>
          <w:lang w:val="pt-PT"/>
        </w:rPr>
        <w:t>Mercado</w:t>
      </w:r>
      <w:r w:rsidR="00B2255C" w:rsidRPr="00C31A4C">
        <w:rPr>
          <w:lang w:val="pt-PT"/>
        </w:rPr>
        <w:t xml:space="preserve"> </w:t>
      </w:r>
      <w:r w:rsidR="00A25298" w:rsidRPr="00C31A4C">
        <w:rPr>
          <w:lang w:val="pt-PT"/>
        </w:rPr>
        <w:t>mediante notifica</w:t>
      </w:r>
      <w:r w:rsidR="00C26FE8" w:rsidRPr="00C31A4C">
        <w:rPr>
          <w:lang w:val="pt-PT"/>
        </w:rPr>
        <w:t>ção</w:t>
      </w:r>
      <w:r w:rsidR="00A25298" w:rsidRPr="00C31A4C">
        <w:rPr>
          <w:lang w:val="pt-PT"/>
        </w:rPr>
        <w:t xml:space="preserve"> escrita</w:t>
      </w:r>
      <w:r w:rsidR="00B2255C" w:rsidRPr="00C31A4C">
        <w:rPr>
          <w:lang w:val="pt-PT"/>
        </w:rPr>
        <w:t xml:space="preserve">. </w:t>
      </w:r>
    </w:p>
    <w:p w14:paraId="2D34A5FD" w14:textId="77777777" w:rsidR="00B2255C" w:rsidRPr="00C31A4C" w:rsidRDefault="00B2255C" w:rsidP="008D34E6">
      <w:pPr>
        <w:pStyle w:val="Prrafodelista"/>
        <w:spacing w:line="360" w:lineRule="auto"/>
        <w:ind w:left="426"/>
        <w:rPr>
          <w:lang w:val="pt-PT"/>
        </w:rPr>
      </w:pPr>
    </w:p>
    <w:p w14:paraId="57D0A490" w14:textId="4631091F" w:rsidR="00B2255C" w:rsidRPr="00C31A4C" w:rsidRDefault="00297CC3" w:rsidP="00297CC3">
      <w:pPr>
        <w:pStyle w:val="Prrafodelista"/>
        <w:spacing w:line="360" w:lineRule="auto"/>
        <w:ind w:left="426" w:right="-1"/>
        <w:rPr>
          <w:lang w:val="pt-PT"/>
        </w:rPr>
      </w:pPr>
      <w:r w:rsidRPr="00C31A4C">
        <w:rPr>
          <w:lang w:val="pt-PT"/>
        </w:rPr>
        <w:t>Caso</w:t>
      </w:r>
      <w:r w:rsidR="008D34E6" w:rsidRPr="00C31A4C">
        <w:rPr>
          <w:lang w:val="pt-PT"/>
        </w:rPr>
        <w:t xml:space="preserve"> </w:t>
      </w:r>
      <w:r w:rsidR="00C26FE8" w:rsidRPr="00C31A4C">
        <w:rPr>
          <w:lang w:val="pt-PT"/>
        </w:rPr>
        <w:t>o</w:t>
      </w:r>
      <w:r w:rsidR="00EB251B" w:rsidRPr="00C31A4C">
        <w:rPr>
          <w:lang w:val="pt-PT"/>
        </w:rPr>
        <w:t xml:space="preserve"> Participante</w:t>
      </w:r>
      <w:r w:rsidR="00061B80" w:rsidRPr="00C31A4C">
        <w:rPr>
          <w:lang w:val="pt-PT"/>
        </w:rPr>
        <w:t xml:space="preserve"> </w:t>
      </w:r>
      <w:r w:rsidR="00FB734E" w:rsidRPr="00C31A4C">
        <w:rPr>
          <w:lang w:val="pt-PT"/>
        </w:rPr>
        <w:t>no</w:t>
      </w:r>
      <w:r w:rsidR="00785860" w:rsidRPr="00C31A4C">
        <w:rPr>
          <w:lang w:val="pt-PT"/>
        </w:rPr>
        <w:t xml:space="preserve"> </w:t>
      </w:r>
      <w:r w:rsidR="006B10D2" w:rsidRPr="00C31A4C">
        <w:rPr>
          <w:lang w:val="pt-PT"/>
        </w:rPr>
        <w:t>Mercado</w:t>
      </w:r>
      <w:r w:rsidR="00B2255C" w:rsidRPr="00C31A4C">
        <w:rPr>
          <w:lang w:val="pt-PT"/>
        </w:rPr>
        <w:t xml:space="preserve"> </w:t>
      </w:r>
      <w:r w:rsidRPr="00C31A4C">
        <w:rPr>
          <w:lang w:val="pt-PT"/>
        </w:rPr>
        <w:t>venha a recusar</w:t>
      </w:r>
      <w:r w:rsidR="00B2255C" w:rsidRPr="00C31A4C">
        <w:rPr>
          <w:lang w:val="pt-PT"/>
        </w:rPr>
        <w:t xml:space="preserve"> </w:t>
      </w:r>
      <w:r w:rsidR="00C26FE8" w:rsidRPr="00C31A4C">
        <w:rPr>
          <w:lang w:val="pt-PT"/>
        </w:rPr>
        <w:t>uma</w:t>
      </w:r>
      <w:r w:rsidR="00B2255C" w:rsidRPr="00C31A4C">
        <w:rPr>
          <w:lang w:val="pt-PT"/>
        </w:rPr>
        <w:t xml:space="preserve"> </w:t>
      </w:r>
      <w:r w:rsidRPr="00C31A4C">
        <w:rPr>
          <w:lang w:val="pt-PT"/>
        </w:rPr>
        <w:t>alteração</w:t>
      </w:r>
      <w:r w:rsidR="00B2255C" w:rsidRPr="00C31A4C">
        <w:rPr>
          <w:lang w:val="pt-PT"/>
        </w:rPr>
        <w:t xml:space="preserve"> </w:t>
      </w:r>
      <w:r w:rsidR="00A25298" w:rsidRPr="00C31A4C">
        <w:rPr>
          <w:lang w:val="pt-PT"/>
        </w:rPr>
        <w:t>mediante notifica</w:t>
      </w:r>
      <w:r w:rsidR="00C26FE8" w:rsidRPr="00C31A4C">
        <w:rPr>
          <w:lang w:val="pt-PT"/>
        </w:rPr>
        <w:t>ção</w:t>
      </w:r>
      <w:r w:rsidR="00A25298" w:rsidRPr="00C31A4C">
        <w:rPr>
          <w:lang w:val="pt-PT"/>
        </w:rPr>
        <w:t xml:space="preserve"> escrita</w:t>
      </w:r>
      <w:r w:rsidR="00E81F3C" w:rsidRPr="00C31A4C">
        <w:rPr>
          <w:lang w:val="pt-PT"/>
        </w:rPr>
        <w:t xml:space="preserve"> durante </w:t>
      </w:r>
      <w:r w:rsidR="00C26FE8" w:rsidRPr="00C31A4C">
        <w:rPr>
          <w:lang w:val="pt-PT"/>
        </w:rPr>
        <w:t>um</w:t>
      </w:r>
      <w:r w:rsidR="00E81F3C" w:rsidRPr="00C31A4C">
        <w:rPr>
          <w:lang w:val="pt-PT"/>
        </w:rPr>
        <w:t xml:space="preserve"> </w:t>
      </w:r>
      <w:r w:rsidR="006C19A8" w:rsidRPr="00C31A4C">
        <w:rPr>
          <w:lang w:val="pt-PT"/>
        </w:rPr>
        <w:t>prazo</w:t>
      </w:r>
      <w:r w:rsidR="00E81F3C" w:rsidRPr="00C31A4C">
        <w:rPr>
          <w:lang w:val="pt-PT"/>
        </w:rPr>
        <w:t xml:space="preserve"> de 60 d</w:t>
      </w:r>
      <w:r w:rsidR="00C26FE8" w:rsidRPr="00C31A4C">
        <w:rPr>
          <w:lang w:val="pt-PT"/>
        </w:rPr>
        <w:t>ia</w:t>
      </w:r>
      <w:r w:rsidR="00E81F3C" w:rsidRPr="00C31A4C">
        <w:rPr>
          <w:lang w:val="pt-PT"/>
        </w:rPr>
        <w:t>s des</w:t>
      </w:r>
      <w:r w:rsidR="00FB734E" w:rsidRPr="00C31A4C">
        <w:rPr>
          <w:lang w:val="pt-PT"/>
        </w:rPr>
        <w:t>d</w:t>
      </w:r>
      <w:r w:rsidRPr="00C31A4C">
        <w:rPr>
          <w:lang w:val="pt-PT"/>
        </w:rPr>
        <w:t>e a</w:t>
      </w:r>
      <w:r w:rsidR="00E81F3C" w:rsidRPr="00C31A4C">
        <w:rPr>
          <w:lang w:val="pt-PT"/>
        </w:rPr>
        <w:t xml:space="preserve"> </w:t>
      </w:r>
      <w:r w:rsidR="006C19A8" w:rsidRPr="00C31A4C">
        <w:rPr>
          <w:lang w:val="pt-PT"/>
        </w:rPr>
        <w:t>receção</w:t>
      </w:r>
      <w:r w:rsidR="00E81F3C" w:rsidRPr="00C31A4C">
        <w:rPr>
          <w:lang w:val="pt-PT"/>
        </w:rPr>
        <w:t xml:space="preserve"> </w:t>
      </w:r>
      <w:r w:rsidR="00FB734E" w:rsidRPr="00C31A4C">
        <w:rPr>
          <w:lang w:val="pt-PT"/>
        </w:rPr>
        <w:t>da</w:t>
      </w:r>
      <w:r w:rsidR="00E81F3C" w:rsidRPr="00C31A4C">
        <w:rPr>
          <w:lang w:val="pt-PT"/>
        </w:rPr>
        <w:t xml:space="preserve"> </w:t>
      </w:r>
      <w:r w:rsidRPr="00C31A4C">
        <w:rPr>
          <w:lang w:val="pt-PT"/>
        </w:rPr>
        <w:t>respetiva</w:t>
      </w:r>
      <w:r w:rsidR="00E81F3C" w:rsidRPr="00C31A4C">
        <w:rPr>
          <w:lang w:val="pt-PT"/>
        </w:rPr>
        <w:t xml:space="preserve"> notifica</w:t>
      </w:r>
      <w:r w:rsidR="00C26FE8" w:rsidRPr="00C31A4C">
        <w:rPr>
          <w:lang w:val="pt-PT"/>
        </w:rPr>
        <w:t>ção</w:t>
      </w:r>
      <w:r w:rsidR="00E81F3C" w:rsidRPr="00C31A4C">
        <w:rPr>
          <w:lang w:val="pt-PT"/>
        </w:rPr>
        <w:t xml:space="preserve"> </w:t>
      </w:r>
      <w:r w:rsidR="00933C52" w:rsidRPr="00C31A4C">
        <w:rPr>
          <w:lang w:val="pt-PT"/>
        </w:rPr>
        <w:t>pel</w:t>
      </w:r>
      <w:r w:rsidR="00034F68">
        <w:rPr>
          <w:lang w:val="pt-PT"/>
        </w:rPr>
        <w:t>a</w:t>
      </w:r>
      <w:r w:rsidR="00933C52" w:rsidRPr="00C31A4C">
        <w:rPr>
          <w:lang w:val="pt-PT"/>
        </w:rPr>
        <w:t xml:space="preserve"> OMI</w:t>
      </w:r>
      <w:r w:rsidR="00034F68">
        <w:rPr>
          <w:lang w:val="pt-PT"/>
        </w:rPr>
        <w:t>Clear</w:t>
      </w:r>
      <w:r w:rsidR="00B2255C" w:rsidRPr="00C31A4C">
        <w:rPr>
          <w:lang w:val="pt-PT"/>
        </w:rPr>
        <w:t xml:space="preserve">, </w:t>
      </w:r>
      <w:r w:rsidR="00C26FE8" w:rsidRPr="00C31A4C">
        <w:rPr>
          <w:lang w:val="pt-PT"/>
        </w:rPr>
        <w:t>o</w:t>
      </w:r>
      <w:r w:rsidR="00EB251B" w:rsidRPr="00C31A4C">
        <w:rPr>
          <w:lang w:val="pt-PT"/>
        </w:rPr>
        <w:t xml:space="preserve"> presente Contrato</w:t>
      </w:r>
      <w:r w:rsidR="00B2255C" w:rsidRPr="00C31A4C">
        <w:rPr>
          <w:lang w:val="pt-PT"/>
        </w:rPr>
        <w:t xml:space="preserve"> </w:t>
      </w:r>
      <w:r w:rsidRPr="00C31A4C">
        <w:rPr>
          <w:lang w:val="pt-PT"/>
        </w:rPr>
        <w:t>ficará</w:t>
      </w:r>
      <w:r w:rsidR="001817A6" w:rsidRPr="00C31A4C">
        <w:rPr>
          <w:lang w:val="pt-PT"/>
        </w:rPr>
        <w:t xml:space="preserve"> </w:t>
      </w:r>
      <w:r w:rsidRPr="00C31A4C">
        <w:rPr>
          <w:lang w:val="pt-PT"/>
        </w:rPr>
        <w:t>resolvido</w:t>
      </w:r>
      <w:r w:rsidR="001817A6" w:rsidRPr="00C31A4C">
        <w:rPr>
          <w:lang w:val="pt-PT"/>
        </w:rPr>
        <w:t xml:space="preserve"> </w:t>
      </w:r>
      <w:r w:rsidR="00933C52" w:rsidRPr="00C31A4C">
        <w:rPr>
          <w:lang w:val="pt-PT"/>
        </w:rPr>
        <w:t>num</w:t>
      </w:r>
      <w:r w:rsidR="001817A6" w:rsidRPr="00C31A4C">
        <w:rPr>
          <w:lang w:val="pt-PT"/>
        </w:rPr>
        <w:t xml:space="preserve"> </w:t>
      </w:r>
      <w:r w:rsidR="006C19A8" w:rsidRPr="00C31A4C">
        <w:rPr>
          <w:lang w:val="pt-PT"/>
        </w:rPr>
        <w:t>prazo</w:t>
      </w:r>
      <w:r w:rsidR="001817A6" w:rsidRPr="00C31A4C">
        <w:rPr>
          <w:lang w:val="pt-PT"/>
        </w:rPr>
        <w:t xml:space="preserve"> </w:t>
      </w:r>
      <w:r w:rsidR="006C19A8" w:rsidRPr="00C31A4C">
        <w:rPr>
          <w:lang w:val="pt-PT"/>
        </w:rPr>
        <w:t>efetivo</w:t>
      </w:r>
      <w:r w:rsidR="001817A6" w:rsidRPr="00C31A4C">
        <w:rPr>
          <w:lang w:val="pt-PT"/>
        </w:rPr>
        <w:t xml:space="preserve"> de </w:t>
      </w:r>
      <w:r w:rsidR="002F3FAD" w:rsidRPr="00C31A4C">
        <w:rPr>
          <w:lang w:val="pt-PT"/>
        </w:rPr>
        <w:t>60</w:t>
      </w:r>
      <w:r w:rsidR="004360A5" w:rsidRPr="00C31A4C">
        <w:rPr>
          <w:lang w:val="pt-PT"/>
        </w:rPr>
        <w:t xml:space="preserve"> d</w:t>
      </w:r>
      <w:r w:rsidR="00C26FE8" w:rsidRPr="00C31A4C">
        <w:rPr>
          <w:lang w:val="pt-PT"/>
        </w:rPr>
        <w:t>ia</w:t>
      </w:r>
      <w:r w:rsidR="001817A6" w:rsidRPr="00C31A4C">
        <w:rPr>
          <w:lang w:val="pt-PT"/>
        </w:rPr>
        <w:t>s</w:t>
      </w:r>
      <w:r w:rsidR="004360A5" w:rsidRPr="00C31A4C">
        <w:rPr>
          <w:lang w:val="pt-PT"/>
        </w:rPr>
        <w:t xml:space="preserve"> </w:t>
      </w:r>
      <w:r w:rsidRPr="00C31A4C">
        <w:rPr>
          <w:lang w:val="pt-PT"/>
        </w:rPr>
        <w:t>após a</w:t>
      </w:r>
      <w:r w:rsidR="001817A6" w:rsidRPr="00C31A4C">
        <w:rPr>
          <w:lang w:val="pt-PT"/>
        </w:rPr>
        <w:t xml:space="preserve"> notifica</w:t>
      </w:r>
      <w:r w:rsidR="00C26FE8" w:rsidRPr="00C31A4C">
        <w:rPr>
          <w:lang w:val="pt-PT"/>
        </w:rPr>
        <w:t>ção</w:t>
      </w:r>
      <w:r w:rsidR="001817A6" w:rsidRPr="00C31A4C">
        <w:rPr>
          <w:lang w:val="pt-PT"/>
        </w:rPr>
        <w:t xml:space="preserve"> por escrito </w:t>
      </w:r>
      <w:r w:rsidR="00034F68">
        <w:rPr>
          <w:lang w:val="pt-PT"/>
        </w:rPr>
        <w:t>à</w:t>
      </w:r>
      <w:r w:rsidR="004360A5" w:rsidRPr="00C31A4C">
        <w:rPr>
          <w:lang w:val="pt-PT"/>
        </w:rPr>
        <w:t xml:space="preserve"> OMI</w:t>
      </w:r>
      <w:r w:rsidR="00034F68">
        <w:rPr>
          <w:lang w:val="pt-PT"/>
        </w:rPr>
        <w:t>Clear</w:t>
      </w:r>
      <w:r w:rsidR="001817A6" w:rsidRPr="00C31A4C">
        <w:rPr>
          <w:lang w:val="pt-PT"/>
        </w:rPr>
        <w:t>,</w:t>
      </w:r>
      <w:r w:rsidR="004360A5" w:rsidRPr="00C31A4C">
        <w:rPr>
          <w:lang w:val="pt-PT"/>
        </w:rPr>
        <w:t xml:space="preserve"> </w:t>
      </w:r>
      <w:r w:rsidR="00C26FE8" w:rsidRPr="00C31A4C">
        <w:rPr>
          <w:lang w:val="pt-PT"/>
        </w:rPr>
        <w:t>sem</w:t>
      </w:r>
      <w:r w:rsidR="00115A89" w:rsidRPr="00C31A4C">
        <w:rPr>
          <w:lang w:val="pt-PT"/>
        </w:rPr>
        <w:t xml:space="preserve"> que </w:t>
      </w:r>
      <w:r w:rsidRPr="00C31A4C">
        <w:rPr>
          <w:lang w:val="pt-PT"/>
        </w:rPr>
        <w:t>produza qualquer</w:t>
      </w:r>
      <w:r w:rsidR="001817A6" w:rsidRPr="00C31A4C">
        <w:rPr>
          <w:lang w:val="pt-PT"/>
        </w:rPr>
        <w:t xml:space="preserve"> </w:t>
      </w:r>
      <w:r w:rsidR="006C19A8" w:rsidRPr="00C31A4C">
        <w:rPr>
          <w:lang w:val="pt-PT"/>
        </w:rPr>
        <w:t>efeito</w:t>
      </w:r>
      <w:r w:rsidR="001817A6" w:rsidRPr="00C31A4C">
        <w:rPr>
          <w:lang w:val="pt-PT"/>
        </w:rPr>
        <w:t xml:space="preserve"> </w:t>
      </w:r>
      <w:r w:rsidRPr="00C31A4C">
        <w:rPr>
          <w:lang w:val="pt-PT"/>
        </w:rPr>
        <w:t xml:space="preserve">a </w:t>
      </w:r>
      <w:r w:rsidR="005A1455" w:rsidRPr="00C31A4C">
        <w:rPr>
          <w:lang w:val="pt-PT"/>
        </w:rPr>
        <w:t>referida</w:t>
      </w:r>
      <w:r w:rsidR="001817A6" w:rsidRPr="00C31A4C">
        <w:rPr>
          <w:lang w:val="pt-PT"/>
        </w:rPr>
        <w:t xml:space="preserve"> </w:t>
      </w:r>
      <w:r w:rsidRPr="00C31A4C">
        <w:rPr>
          <w:lang w:val="pt-PT"/>
        </w:rPr>
        <w:t>alteração</w:t>
      </w:r>
      <w:r w:rsidR="00E81F3C" w:rsidRPr="00C31A4C">
        <w:rPr>
          <w:lang w:val="pt-PT"/>
        </w:rPr>
        <w:t>.</w:t>
      </w:r>
    </w:p>
    <w:p w14:paraId="7A46175A" w14:textId="77777777" w:rsidR="002A6855" w:rsidRPr="00C31A4C" w:rsidRDefault="002A6855" w:rsidP="008D34E6">
      <w:pPr>
        <w:pStyle w:val="Prrafodelista"/>
        <w:spacing w:line="360" w:lineRule="auto"/>
        <w:ind w:left="426" w:right="-1"/>
        <w:rPr>
          <w:lang w:val="pt-PT"/>
        </w:rPr>
      </w:pPr>
    </w:p>
    <w:p w14:paraId="6DFADF3D" w14:textId="7BB198DE" w:rsidR="00B2255C" w:rsidRPr="00C31A4C" w:rsidRDefault="00297CC3" w:rsidP="00297CC3">
      <w:pPr>
        <w:pStyle w:val="Prrafodelista"/>
        <w:spacing w:line="360" w:lineRule="auto"/>
        <w:ind w:left="426" w:right="-1"/>
        <w:rPr>
          <w:lang w:val="pt-PT"/>
        </w:rPr>
      </w:pPr>
      <w:r w:rsidRPr="00C31A4C">
        <w:rPr>
          <w:lang w:val="pt-PT"/>
        </w:rPr>
        <w:t>Caso</w:t>
      </w:r>
      <w:r w:rsidR="008D34E6" w:rsidRPr="00C31A4C">
        <w:rPr>
          <w:lang w:val="pt-PT"/>
        </w:rPr>
        <w:t xml:space="preserve"> </w:t>
      </w:r>
      <w:r w:rsidR="00C26FE8" w:rsidRPr="00C31A4C">
        <w:rPr>
          <w:lang w:val="pt-PT"/>
        </w:rPr>
        <w:t>o</w:t>
      </w:r>
      <w:r w:rsidR="00C86D29" w:rsidRPr="00C31A4C">
        <w:rPr>
          <w:lang w:val="pt-PT"/>
        </w:rPr>
        <w:t xml:space="preserve"> </w:t>
      </w:r>
      <w:r w:rsidR="00EB251B" w:rsidRPr="00C31A4C">
        <w:rPr>
          <w:lang w:val="pt-PT"/>
        </w:rPr>
        <w:t>Participante</w:t>
      </w:r>
      <w:r w:rsidR="00061B80" w:rsidRPr="00C31A4C">
        <w:rPr>
          <w:lang w:val="pt-PT"/>
        </w:rPr>
        <w:t xml:space="preserve"> </w:t>
      </w:r>
      <w:r w:rsidR="00FB734E" w:rsidRPr="00C31A4C">
        <w:rPr>
          <w:lang w:val="pt-PT"/>
        </w:rPr>
        <w:t>no</w:t>
      </w:r>
      <w:r w:rsidR="00785860" w:rsidRPr="00C31A4C">
        <w:rPr>
          <w:lang w:val="pt-PT"/>
        </w:rPr>
        <w:t xml:space="preserve"> </w:t>
      </w:r>
      <w:r w:rsidR="006B10D2" w:rsidRPr="00C31A4C">
        <w:rPr>
          <w:lang w:val="pt-PT"/>
        </w:rPr>
        <w:t>Mercado</w:t>
      </w:r>
      <w:r w:rsidR="00B2255C" w:rsidRPr="00C31A4C">
        <w:rPr>
          <w:lang w:val="pt-PT"/>
        </w:rPr>
        <w:t xml:space="preserve"> </w:t>
      </w:r>
      <w:r w:rsidR="00C26FE8" w:rsidRPr="00C31A4C">
        <w:rPr>
          <w:lang w:val="pt-PT"/>
        </w:rPr>
        <w:t>não</w:t>
      </w:r>
      <w:r w:rsidR="00B2255C" w:rsidRPr="00C31A4C">
        <w:rPr>
          <w:lang w:val="pt-PT"/>
        </w:rPr>
        <w:t xml:space="preserve"> </w:t>
      </w:r>
      <w:r w:rsidRPr="00C31A4C">
        <w:rPr>
          <w:lang w:val="pt-PT"/>
        </w:rPr>
        <w:t>venha a recusar</w:t>
      </w:r>
      <w:r w:rsidR="00B2255C" w:rsidRPr="00C31A4C">
        <w:rPr>
          <w:lang w:val="pt-PT"/>
        </w:rPr>
        <w:t xml:space="preserve"> </w:t>
      </w:r>
      <w:r w:rsidR="00C26FE8" w:rsidRPr="00C31A4C">
        <w:rPr>
          <w:lang w:val="pt-PT"/>
        </w:rPr>
        <w:t>uma</w:t>
      </w:r>
      <w:r w:rsidR="00B2255C" w:rsidRPr="00C31A4C">
        <w:rPr>
          <w:lang w:val="pt-PT"/>
        </w:rPr>
        <w:t xml:space="preserve"> </w:t>
      </w:r>
      <w:r w:rsidRPr="00C31A4C">
        <w:rPr>
          <w:lang w:val="pt-PT"/>
        </w:rPr>
        <w:t>alteração</w:t>
      </w:r>
      <w:r w:rsidR="00B2255C" w:rsidRPr="00C31A4C">
        <w:rPr>
          <w:lang w:val="pt-PT"/>
        </w:rPr>
        <w:t xml:space="preserve"> </w:t>
      </w:r>
      <w:r w:rsidR="00A25298" w:rsidRPr="00C31A4C">
        <w:rPr>
          <w:lang w:val="pt-PT"/>
        </w:rPr>
        <w:t>mediante notifica</w:t>
      </w:r>
      <w:r w:rsidR="00C26FE8" w:rsidRPr="00C31A4C">
        <w:rPr>
          <w:lang w:val="pt-PT"/>
        </w:rPr>
        <w:t>ção</w:t>
      </w:r>
      <w:r w:rsidR="00A25298" w:rsidRPr="00C31A4C">
        <w:rPr>
          <w:lang w:val="pt-PT"/>
        </w:rPr>
        <w:t xml:space="preserve"> escrita</w:t>
      </w:r>
      <w:r w:rsidR="00536406" w:rsidRPr="00C31A4C">
        <w:rPr>
          <w:lang w:val="pt-PT"/>
        </w:rPr>
        <w:t xml:space="preserve"> </w:t>
      </w:r>
      <w:r w:rsidR="001817A6" w:rsidRPr="00C31A4C">
        <w:rPr>
          <w:lang w:val="pt-PT"/>
        </w:rPr>
        <w:t xml:space="preserve">dentro </w:t>
      </w:r>
      <w:r w:rsidR="00FB734E" w:rsidRPr="00C31A4C">
        <w:rPr>
          <w:lang w:val="pt-PT"/>
        </w:rPr>
        <w:t>dos</w:t>
      </w:r>
      <w:r w:rsidR="00536406" w:rsidRPr="00C31A4C">
        <w:rPr>
          <w:lang w:val="pt-PT"/>
        </w:rPr>
        <w:t xml:space="preserve"> </w:t>
      </w:r>
      <w:r w:rsidR="00E81F3C" w:rsidRPr="00C31A4C">
        <w:rPr>
          <w:lang w:val="pt-PT"/>
        </w:rPr>
        <w:t>60</w:t>
      </w:r>
      <w:r w:rsidR="004360A5" w:rsidRPr="00C31A4C">
        <w:rPr>
          <w:lang w:val="pt-PT"/>
        </w:rPr>
        <w:t xml:space="preserve"> </w:t>
      </w:r>
      <w:r w:rsidR="00536406" w:rsidRPr="00C31A4C">
        <w:rPr>
          <w:lang w:val="pt-PT"/>
        </w:rPr>
        <w:t>d</w:t>
      </w:r>
      <w:r w:rsidR="00C26FE8" w:rsidRPr="00C31A4C">
        <w:rPr>
          <w:lang w:val="pt-PT"/>
        </w:rPr>
        <w:t>ia</w:t>
      </w:r>
      <w:r w:rsidR="00536406" w:rsidRPr="00C31A4C">
        <w:rPr>
          <w:lang w:val="pt-PT"/>
        </w:rPr>
        <w:t xml:space="preserve">s </w:t>
      </w:r>
      <w:r w:rsidR="00C26FE8" w:rsidRPr="00C31A4C">
        <w:rPr>
          <w:lang w:val="pt-PT"/>
        </w:rPr>
        <w:t>seguint</w:t>
      </w:r>
      <w:r w:rsidR="001817A6" w:rsidRPr="00C31A4C">
        <w:rPr>
          <w:lang w:val="pt-PT"/>
        </w:rPr>
        <w:t xml:space="preserve">es </w:t>
      </w:r>
      <w:r w:rsidRPr="00C31A4C">
        <w:rPr>
          <w:lang w:val="pt-PT"/>
        </w:rPr>
        <w:t>à receção da</w:t>
      </w:r>
      <w:r w:rsidR="001817A6" w:rsidRPr="00C31A4C">
        <w:rPr>
          <w:lang w:val="pt-PT"/>
        </w:rPr>
        <w:t xml:space="preserve"> notifica</w:t>
      </w:r>
      <w:r w:rsidR="00C26FE8" w:rsidRPr="00C31A4C">
        <w:rPr>
          <w:lang w:val="pt-PT"/>
        </w:rPr>
        <w:t>ção</w:t>
      </w:r>
      <w:r w:rsidR="001817A6" w:rsidRPr="00C31A4C">
        <w:rPr>
          <w:lang w:val="pt-PT"/>
        </w:rPr>
        <w:t xml:space="preserve"> escrita</w:t>
      </w:r>
      <w:r w:rsidR="00536406" w:rsidRPr="00C31A4C">
        <w:rPr>
          <w:lang w:val="pt-PT"/>
        </w:rPr>
        <w:t xml:space="preserve"> </w:t>
      </w:r>
      <w:r w:rsidRPr="00C31A4C">
        <w:rPr>
          <w:lang w:val="pt-PT"/>
        </w:rPr>
        <w:t>d</w:t>
      </w:r>
      <w:r w:rsidR="00034F68">
        <w:rPr>
          <w:lang w:val="pt-PT"/>
        </w:rPr>
        <w:t>a</w:t>
      </w:r>
      <w:r w:rsidRPr="00C31A4C">
        <w:rPr>
          <w:lang w:val="pt-PT"/>
        </w:rPr>
        <w:t xml:space="preserve"> OMI</w:t>
      </w:r>
      <w:r w:rsidR="00034F68">
        <w:rPr>
          <w:lang w:val="pt-PT"/>
        </w:rPr>
        <w:t>Clear</w:t>
      </w:r>
      <w:r w:rsidR="00B2255C" w:rsidRPr="00C31A4C">
        <w:rPr>
          <w:lang w:val="pt-PT"/>
        </w:rPr>
        <w:t xml:space="preserve">, </w:t>
      </w:r>
      <w:r w:rsidRPr="00C31A4C">
        <w:rPr>
          <w:lang w:val="pt-PT"/>
        </w:rPr>
        <w:t>considerar-se-á</w:t>
      </w:r>
      <w:r w:rsidR="001817A6" w:rsidRPr="00C31A4C">
        <w:rPr>
          <w:lang w:val="pt-PT"/>
        </w:rPr>
        <w:t xml:space="preserve"> que </w:t>
      </w:r>
      <w:r w:rsidRPr="00C31A4C">
        <w:rPr>
          <w:lang w:val="pt-PT"/>
        </w:rPr>
        <w:t>aceitou a</w:t>
      </w:r>
      <w:r w:rsidR="001817A6" w:rsidRPr="00C31A4C">
        <w:rPr>
          <w:lang w:val="pt-PT"/>
        </w:rPr>
        <w:t xml:space="preserve"> </w:t>
      </w:r>
      <w:r w:rsidR="005A1455" w:rsidRPr="00C31A4C">
        <w:rPr>
          <w:lang w:val="pt-PT"/>
        </w:rPr>
        <w:t>referida</w:t>
      </w:r>
      <w:r w:rsidR="001817A6" w:rsidRPr="00C31A4C">
        <w:rPr>
          <w:lang w:val="pt-PT"/>
        </w:rPr>
        <w:t xml:space="preserve"> </w:t>
      </w:r>
      <w:r w:rsidRPr="00C31A4C">
        <w:rPr>
          <w:lang w:val="pt-PT"/>
        </w:rPr>
        <w:t>alteração</w:t>
      </w:r>
      <w:r w:rsidR="001817A6" w:rsidRPr="00C31A4C">
        <w:rPr>
          <w:lang w:val="pt-PT"/>
        </w:rPr>
        <w:t xml:space="preserve"> </w:t>
      </w:r>
      <w:r w:rsidR="00C26FE8" w:rsidRPr="00C31A4C">
        <w:rPr>
          <w:lang w:val="pt-PT"/>
        </w:rPr>
        <w:t>do</w:t>
      </w:r>
      <w:r w:rsidR="00EB251B" w:rsidRPr="00C31A4C">
        <w:rPr>
          <w:lang w:val="pt-PT"/>
        </w:rPr>
        <w:t xml:space="preserve"> presente Contrato</w:t>
      </w:r>
      <w:r w:rsidR="00B2255C" w:rsidRPr="00C31A4C">
        <w:rPr>
          <w:lang w:val="pt-PT"/>
        </w:rPr>
        <w:t>.</w:t>
      </w:r>
    </w:p>
    <w:p w14:paraId="4C5317A1" w14:textId="77777777" w:rsidR="00454B3F" w:rsidRPr="00C31A4C" w:rsidRDefault="00454B3F" w:rsidP="00454B3F">
      <w:pPr>
        <w:pStyle w:val="Prrafodelista"/>
        <w:spacing w:line="360" w:lineRule="auto"/>
        <w:ind w:left="567"/>
        <w:rPr>
          <w:lang w:val="pt-PT"/>
        </w:rPr>
      </w:pPr>
    </w:p>
    <w:p w14:paraId="2ABE47B1" w14:textId="72D9C4A5" w:rsidR="008D34E6" w:rsidRPr="00C31A4C" w:rsidRDefault="00034F68" w:rsidP="00115A89">
      <w:pPr>
        <w:pStyle w:val="Prrafodelista"/>
        <w:tabs>
          <w:tab w:val="left" w:pos="426"/>
        </w:tabs>
        <w:spacing w:line="360" w:lineRule="auto"/>
        <w:ind w:left="426"/>
        <w:rPr>
          <w:lang w:val="pt-PT"/>
        </w:rPr>
      </w:pPr>
      <w:r>
        <w:rPr>
          <w:lang w:val="pt-PT"/>
        </w:rPr>
        <w:t>A</w:t>
      </w:r>
      <w:r w:rsidR="00297CC3" w:rsidRPr="00C31A4C">
        <w:rPr>
          <w:lang w:val="pt-PT"/>
        </w:rPr>
        <w:t xml:space="preserve"> </w:t>
      </w:r>
      <w:r w:rsidR="00343676" w:rsidRPr="00C31A4C">
        <w:rPr>
          <w:lang w:val="pt-PT"/>
        </w:rPr>
        <w:t>OMI</w:t>
      </w:r>
      <w:r>
        <w:rPr>
          <w:lang w:val="pt-PT"/>
        </w:rPr>
        <w:t>Clear</w:t>
      </w:r>
      <w:r w:rsidR="00343676" w:rsidRPr="00C31A4C">
        <w:rPr>
          <w:lang w:val="pt-PT"/>
        </w:rPr>
        <w:t xml:space="preserve"> </w:t>
      </w:r>
      <w:r w:rsidR="00C26FE8" w:rsidRPr="00C31A4C">
        <w:rPr>
          <w:lang w:val="pt-PT"/>
        </w:rPr>
        <w:t>poderá</w:t>
      </w:r>
      <w:r w:rsidR="00343676" w:rsidRPr="00C31A4C">
        <w:rPr>
          <w:lang w:val="pt-PT"/>
        </w:rPr>
        <w:t xml:space="preserve">, </w:t>
      </w:r>
      <w:r w:rsidR="001817A6" w:rsidRPr="00C31A4C">
        <w:rPr>
          <w:lang w:val="pt-PT"/>
        </w:rPr>
        <w:t>mediante notifica</w:t>
      </w:r>
      <w:r w:rsidR="00C26FE8" w:rsidRPr="00C31A4C">
        <w:rPr>
          <w:lang w:val="pt-PT"/>
        </w:rPr>
        <w:t>ção</w:t>
      </w:r>
      <w:r w:rsidR="001817A6" w:rsidRPr="00C31A4C">
        <w:rPr>
          <w:lang w:val="pt-PT"/>
        </w:rPr>
        <w:t xml:space="preserve"> </w:t>
      </w:r>
      <w:r w:rsidR="006C19A8" w:rsidRPr="00C31A4C">
        <w:rPr>
          <w:lang w:val="pt-PT"/>
        </w:rPr>
        <w:t>prévia</w:t>
      </w:r>
      <w:r w:rsidR="001817A6" w:rsidRPr="00C31A4C">
        <w:rPr>
          <w:lang w:val="pt-PT"/>
        </w:rPr>
        <w:t xml:space="preserve"> por escrito </w:t>
      </w:r>
      <w:r w:rsidR="00C26FE8" w:rsidRPr="00C31A4C">
        <w:rPr>
          <w:lang w:val="pt-PT"/>
        </w:rPr>
        <w:t>com</w:t>
      </w:r>
      <w:r w:rsidR="001817A6" w:rsidRPr="00C31A4C">
        <w:rPr>
          <w:lang w:val="pt-PT"/>
        </w:rPr>
        <w:t xml:space="preserve"> </w:t>
      </w:r>
      <w:r w:rsidR="00C26FE8" w:rsidRPr="00C31A4C">
        <w:rPr>
          <w:lang w:val="pt-PT"/>
        </w:rPr>
        <w:t>uma</w:t>
      </w:r>
      <w:r w:rsidR="001817A6" w:rsidRPr="00C31A4C">
        <w:rPr>
          <w:lang w:val="pt-PT"/>
        </w:rPr>
        <w:t xml:space="preserve"> </w:t>
      </w:r>
      <w:r w:rsidR="00933C52" w:rsidRPr="00C31A4C">
        <w:rPr>
          <w:lang w:val="pt-PT"/>
        </w:rPr>
        <w:t>antecedência</w:t>
      </w:r>
      <w:r w:rsidR="001817A6" w:rsidRPr="00C31A4C">
        <w:rPr>
          <w:lang w:val="pt-PT"/>
        </w:rPr>
        <w:t xml:space="preserve"> </w:t>
      </w:r>
      <w:r w:rsidR="002B5BF9" w:rsidRPr="00C31A4C">
        <w:rPr>
          <w:lang w:val="pt-PT"/>
        </w:rPr>
        <w:t xml:space="preserve">mínima </w:t>
      </w:r>
      <w:r w:rsidR="001817A6" w:rsidRPr="00C31A4C">
        <w:rPr>
          <w:lang w:val="pt-PT"/>
        </w:rPr>
        <w:t>de</w:t>
      </w:r>
      <w:r w:rsidR="00343676" w:rsidRPr="00C31A4C">
        <w:rPr>
          <w:lang w:val="pt-PT"/>
        </w:rPr>
        <w:t xml:space="preserve"> </w:t>
      </w:r>
      <w:r w:rsidR="00E86E4A" w:rsidRPr="00C31A4C">
        <w:rPr>
          <w:lang w:val="pt-PT"/>
        </w:rPr>
        <w:t xml:space="preserve">75 </w:t>
      </w:r>
      <w:r w:rsidR="00343676" w:rsidRPr="00C31A4C">
        <w:rPr>
          <w:lang w:val="pt-PT"/>
        </w:rPr>
        <w:t>d</w:t>
      </w:r>
      <w:r w:rsidR="00C26FE8" w:rsidRPr="00C31A4C">
        <w:rPr>
          <w:lang w:val="pt-PT"/>
        </w:rPr>
        <w:t>ia</w:t>
      </w:r>
      <w:r w:rsidR="00343676" w:rsidRPr="00C31A4C">
        <w:rPr>
          <w:lang w:val="pt-PT"/>
        </w:rPr>
        <w:t>s</w:t>
      </w:r>
      <w:r w:rsidR="00297CC3" w:rsidRPr="00C31A4C">
        <w:rPr>
          <w:lang w:val="pt-PT"/>
        </w:rPr>
        <w:t>,</w:t>
      </w:r>
      <w:r w:rsidR="00343676" w:rsidRPr="00C31A4C">
        <w:rPr>
          <w:lang w:val="pt-PT"/>
        </w:rPr>
        <w:t xml:space="preserve"> </w:t>
      </w:r>
      <w:r w:rsidR="001817A6" w:rsidRPr="00C31A4C">
        <w:rPr>
          <w:lang w:val="pt-PT"/>
        </w:rPr>
        <w:t>dirigida</w:t>
      </w:r>
      <w:r w:rsidR="00343676" w:rsidRPr="00C31A4C">
        <w:rPr>
          <w:lang w:val="pt-PT"/>
        </w:rPr>
        <w:t xml:space="preserve"> </w:t>
      </w:r>
      <w:r w:rsidR="00C26FE8" w:rsidRPr="00C31A4C">
        <w:rPr>
          <w:lang w:val="pt-PT"/>
        </w:rPr>
        <w:t>ao</w:t>
      </w:r>
      <w:r w:rsidR="00EB251B" w:rsidRPr="00C31A4C">
        <w:rPr>
          <w:lang w:val="pt-PT"/>
        </w:rPr>
        <w:t xml:space="preserve"> Participante</w:t>
      </w:r>
      <w:r w:rsidR="006B10D2" w:rsidRPr="00C31A4C">
        <w:rPr>
          <w:lang w:val="pt-PT"/>
        </w:rPr>
        <w:t xml:space="preserve"> </w:t>
      </w:r>
      <w:r w:rsidR="00FB734E" w:rsidRPr="00C31A4C">
        <w:rPr>
          <w:lang w:val="pt-PT"/>
        </w:rPr>
        <w:t>no</w:t>
      </w:r>
      <w:r w:rsidR="006B10D2" w:rsidRPr="00C31A4C">
        <w:rPr>
          <w:lang w:val="pt-PT"/>
        </w:rPr>
        <w:t xml:space="preserve"> Mercado</w:t>
      </w:r>
      <w:r w:rsidR="008D34E6" w:rsidRPr="00C31A4C">
        <w:rPr>
          <w:lang w:val="pt-PT"/>
        </w:rPr>
        <w:t>,</w:t>
      </w:r>
      <w:r w:rsidR="001817A6" w:rsidRPr="00C31A4C">
        <w:rPr>
          <w:lang w:val="pt-PT"/>
        </w:rPr>
        <w:t xml:space="preserve"> </w:t>
      </w:r>
      <w:r w:rsidR="00933C52" w:rsidRPr="00C31A4C">
        <w:rPr>
          <w:lang w:val="pt-PT"/>
        </w:rPr>
        <w:t>alterar</w:t>
      </w:r>
      <w:r w:rsidR="00725703" w:rsidRPr="00C31A4C">
        <w:rPr>
          <w:lang w:val="pt-PT"/>
        </w:rPr>
        <w:t xml:space="preserve"> </w:t>
      </w:r>
      <w:r w:rsidR="00297CC3" w:rsidRPr="00C31A4C">
        <w:rPr>
          <w:lang w:val="pt-PT"/>
        </w:rPr>
        <w:t>o</w:t>
      </w:r>
      <w:r w:rsidR="00785860" w:rsidRPr="00C31A4C">
        <w:rPr>
          <w:lang w:val="pt-PT"/>
        </w:rPr>
        <w:t xml:space="preserve"> </w:t>
      </w:r>
      <w:r w:rsidR="00123723">
        <w:rPr>
          <w:lang w:val="pt-PT"/>
        </w:rPr>
        <w:t>Preçário</w:t>
      </w:r>
      <w:r w:rsidR="00123723" w:rsidRPr="00C31A4C">
        <w:rPr>
          <w:lang w:val="pt-PT"/>
        </w:rPr>
        <w:t xml:space="preserve"> </w:t>
      </w:r>
      <w:r w:rsidR="001817A6" w:rsidRPr="00C31A4C">
        <w:rPr>
          <w:lang w:val="pt-PT"/>
        </w:rPr>
        <w:t>previst</w:t>
      </w:r>
      <w:r w:rsidR="00297CC3" w:rsidRPr="00C31A4C">
        <w:rPr>
          <w:lang w:val="pt-PT"/>
        </w:rPr>
        <w:t>o</w:t>
      </w:r>
      <w:r w:rsidR="00343676" w:rsidRPr="00C31A4C">
        <w:rPr>
          <w:lang w:val="pt-PT"/>
        </w:rPr>
        <w:t xml:space="preserve"> </w:t>
      </w:r>
      <w:r w:rsidR="00FB734E" w:rsidRPr="00C31A4C">
        <w:rPr>
          <w:lang w:val="pt-PT"/>
        </w:rPr>
        <w:t>no</w:t>
      </w:r>
      <w:r w:rsidR="00EB251B" w:rsidRPr="00C31A4C">
        <w:rPr>
          <w:lang w:val="pt-PT"/>
        </w:rPr>
        <w:t xml:space="preserve"> presente </w:t>
      </w:r>
      <w:r w:rsidR="006309A3" w:rsidRPr="00C31A4C">
        <w:rPr>
          <w:lang w:val="pt-PT"/>
        </w:rPr>
        <w:t>C</w:t>
      </w:r>
      <w:r w:rsidR="00EB251B" w:rsidRPr="00C31A4C">
        <w:rPr>
          <w:lang w:val="pt-PT"/>
        </w:rPr>
        <w:t>ontrato</w:t>
      </w:r>
      <w:r w:rsidR="00343676" w:rsidRPr="00C31A4C">
        <w:rPr>
          <w:lang w:val="pt-PT"/>
        </w:rPr>
        <w:t xml:space="preserve">. </w:t>
      </w:r>
      <w:r w:rsidR="00297CC3" w:rsidRPr="00C31A4C">
        <w:rPr>
          <w:lang w:val="pt-PT"/>
        </w:rPr>
        <w:t>A referida</w:t>
      </w:r>
      <w:r w:rsidR="001817A6" w:rsidRPr="00C31A4C">
        <w:rPr>
          <w:lang w:val="pt-PT"/>
        </w:rPr>
        <w:t xml:space="preserve"> </w:t>
      </w:r>
      <w:r w:rsidR="00297CC3" w:rsidRPr="00C31A4C">
        <w:rPr>
          <w:lang w:val="pt-PT"/>
        </w:rPr>
        <w:t>alteração</w:t>
      </w:r>
      <w:r w:rsidR="001817A6" w:rsidRPr="00C31A4C">
        <w:rPr>
          <w:lang w:val="pt-PT"/>
        </w:rPr>
        <w:t xml:space="preserve"> </w:t>
      </w:r>
      <w:r w:rsidR="00297CC3" w:rsidRPr="00C31A4C">
        <w:rPr>
          <w:lang w:val="pt-PT"/>
        </w:rPr>
        <w:t>só produzirá</w:t>
      </w:r>
      <w:r w:rsidR="001817A6" w:rsidRPr="00C31A4C">
        <w:rPr>
          <w:lang w:val="pt-PT"/>
        </w:rPr>
        <w:t xml:space="preserve"> </w:t>
      </w:r>
      <w:r w:rsidR="006C19A8" w:rsidRPr="00C31A4C">
        <w:rPr>
          <w:lang w:val="pt-PT"/>
        </w:rPr>
        <w:t>efeito</w:t>
      </w:r>
      <w:r w:rsidR="001817A6" w:rsidRPr="00C31A4C">
        <w:rPr>
          <w:lang w:val="pt-PT"/>
        </w:rPr>
        <w:t xml:space="preserve"> </w:t>
      </w:r>
      <w:r w:rsidR="00297CC3" w:rsidRPr="00C31A4C">
        <w:rPr>
          <w:lang w:val="pt-PT"/>
        </w:rPr>
        <w:t xml:space="preserve">caso não </w:t>
      </w:r>
      <w:r w:rsidR="00115A89" w:rsidRPr="00C31A4C">
        <w:rPr>
          <w:lang w:val="pt-PT"/>
        </w:rPr>
        <w:t>seja</w:t>
      </w:r>
      <w:r w:rsidR="00343676" w:rsidRPr="00C31A4C">
        <w:rPr>
          <w:lang w:val="pt-PT"/>
        </w:rPr>
        <w:t xml:space="preserve"> </w:t>
      </w:r>
      <w:r w:rsidR="00297CC3" w:rsidRPr="00C31A4C">
        <w:rPr>
          <w:lang w:val="pt-PT"/>
        </w:rPr>
        <w:t xml:space="preserve">recusada </w:t>
      </w:r>
      <w:r w:rsidR="00933C52" w:rsidRPr="00C31A4C">
        <w:rPr>
          <w:lang w:val="pt-PT"/>
        </w:rPr>
        <w:t>pelo</w:t>
      </w:r>
      <w:r w:rsidR="00EB251B" w:rsidRPr="00C31A4C">
        <w:rPr>
          <w:lang w:val="pt-PT"/>
        </w:rPr>
        <w:t xml:space="preserve"> Participante</w:t>
      </w:r>
      <w:r w:rsidR="00061B80" w:rsidRPr="00C31A4C">
        <w:rPr>
          <w:lang w:val="pt-PT"/>
        </w:rPr>
        <w:t xml:space="preserve"> </w:t>
      </w:r>
      <w:r w:rsidR="00FB734E" w:rsidRPr="00C31A4C">
        <w:rPr>
          <w:lang w:val="pt-PT"/>
        </w:rPr>
        <w:t>no</w:t>
      </w:r>
      <w:r w:rsidR="006B10D2" w:rsidRPr="00C31A4C">
        <w:rPr>
          <w:lang w:val="pt-PT"/>
        </w:rPr>
        <w:t xml:space="preserve"> Mercado</w:t>
      </w:r>
      <w:r w:rsidR="00343676" w:rsidRPr="00C31A4C">
        <w:rPr>
          <w:lang w:val="pt-PT"/>
        </w:rPr>
        <w:t xml:space="preserve"> </w:t>
      </w:r>
      <w:r w:rsidR="00A25298" w:rsidRPr="00C31A4C">
        <w:rPr>
          <w:lang w:val="pt-PT"/>
        </w:rPr>
        <w:t>mediante notifica</w:t>
      </w:r>
      <w:r w:rsidR="00C26FE8" w:rsidRPr="00C31A4C">
        <w:rPr>
          <w:lang w:val="pt-PT"/>
        </w:rPr>
        <w:t>ção</w:t>
      </w:r>
      <w:r w:rsidR="00A25298" w:rsidRPr="00C31A4C">
        <w:rPr>
          <w:lang w:val="pt-PT"/>
        </w:rPr>
        <w:t xml:space="preserve"> escrita</w:t>
      </w:r>
      <w:r w:rsidR="00343676" w:rsidRPr="00C31A4C">
        <w:rPr>
          <w:lang w:val="pt-PT"/>
        </w:rPr>
        <w:t xml:space="preserve">. </w:t>
      </w:r>
    </w:p>
    <w:p w14:paraId="60D120B9" w14:textId="77777777" w:rsidR="008D34E6" w:rsidRPr="00C31A4C" w:rsidRDefault="008D34E6" w:rsidP="008D34E6">
      <w:pPr>
        <w:pStyle w:val="Prrafodelista"/>
        <w:tabs>
          <w:tab w:val="left" w:pos="426"/>
        </w:tabs>
        <w:spacing w:line="360" w:lineRule="auto"/>
        <w:ind w:left="426"/>
        <w:rPr>
          <w:lang w:val="pt-PT"/>
        </w:rPr>
      </w:pPr>
    </w:p>
    <w:p w14:paraId="51E147BA" w14:textId="2437C9D8" w:rsidR="008D34E6" w:rsidRPr="00C31A4C" w:rsidRDefault="00297CC3" w:rsidP="00297CC3">
      <w:pPr>
        <w:pStyle w:val="Prrafodelista"/>
        <w:tabs>
          <w:tab w:val="left" w:pos="426"/>
        </w:tabs>
        <w:spacing w:line="360" w:lineRule="auto"/>
        <w:ind w:left="426"/>
        <w:rPr>
          <w:lang w:val="pt-PT"/>
        </w:rPr>
      </w:pPr>
      <w:r w:rsidRPr="00C31A4C">
        <w:rPr>
          <w:lang w:val="pt-PT"/>
        </w:rPr>
        <w:lastRenderedPageBreak/>
        <w:t>Caso</w:t>
      </w:r>
      <w:r w:rsidR="008D34E6" w:rsidRPr="00C31A4C">
        <w:rPr>
          <w:lang w:val="pt-PT"/>
        </w:rPr>
        <w:t xml:space="preserve"> </w:t>
      </w:r>
      <w:r w:rsidR="00C26FE8" w:rsidRPr="00C31A4C">
        <w:rPr>
          <w:lang w:val="pt-PT"/>
        </w:rPr>
        <w:t>o</w:t>
      </w:r>
      <w:r w:rsidR="002A6855" w:rsidRPr="00C31A4C">
        <w:rPr>
          <w:lang w:val="pt-PT"/>
        </w:rPr>
        <w:t xml:space="preserve"> </w:t>
      </w:r>
      <w:r w:rsidR="00EB251B" w:rsidRPr="00C31A4C">
        <w:rPr>
          <w:lang w:val="pt-PT"/>
        </w:rPr>
        <w:t>Participante</w:t>
      </w:r>
      <w:r w:rsidR="00061B80" w:rsidRPr="00C31A4C">
        <w:rPr>
          <w:lang w:val="pt-PT"/>
        </w:rPr>
        <w:t xml:space="preserve"> </w:t>
      </w:r>
      <w:r w:rsidR="00FB734E" w:rsidRPr="00C31A4C">
        <w:rPr>
          <w:lang w:val="pt-PT"/>
        </w:rPr>
        <w:t>no</w:t>
      </w:r>
      <w:r w:rsidR="006B10D2" w:rsidRPr="00C31A4C">
        <w:rPr>
          <w:lang w:val="pt-PT"/>
        </w:rPr>
        <w:t xml:space="preserve"> Mercado</w:t>
      </w:r>
      <w:r w:rsidR="00343676" w:rsidRPr="00C31A4C">
        <w:rPr>
          <w:lang w:val="pt-PT"/>
        </w:rPr>
        <w:t xml:space="preserve"> </w:t>
      </w:r>
      <w:r w:rsidRPr="00C31A4C">
        <w:rPr>
          <w:lang w:val="pt-PT"/>
        </w:rPr>
        <w:t xml:space="preserve">venha a recusar </w:t>
      </w:r>
      <w:r w:rsidR="00C26FE8" w:rsidRPr="00C31A4C">
        <w:rPr>
          <w:lang w:val="pt-PT"/>
        </w:rPr>
        <w:t>a</w:t>
      </w:r>
      <w:r w:rsidR="001817A6" w:rsidRPr="00C31A4C">
        <w:rPr>
          <w:lang w:val="pt-PT"/>
        </w:rPr>
        <w:t xml:space="preserve"> </w:t>
      </w:r>
      <w:r w:rsidRPr="00C31A4C">
        <w:rPr>
          <w:lang w:val="pt-PT"/>
        </w:rPr>
        <w:t>alteração</w:t>
      </w:r>
      <w:r w:rsidR="00130B90" w:rsidRPr="00C31A4C">
        <w:rPr>
          <w:lang w:val="pt-PT"/>
        </w:rPr>
        <w:t xml:space="preserve"> </w:t>
      </w:r>
      <w:r w:rsidR="00A25298" w:rsidRPr="00C31A4C">
        <w:rPr>
          <w:lang w:val="pt-PT"/>
        </w:rPr>
        <w:t>mediante notifica</w:t>
      </w:r>
      <w:r w:rsidR="00C26FE8" w:rsidRPr="00C31A4C">
        <w:rPr>
          <w:lang w:val="pt-PT"/>
        </w:rPr>
        <w:t>ção</w:t>
      </w:r>
      <w:r w:rsidR="00A25298" w:rsidRPr="00C31A4C">
        <w:rPr>
          <w:lang w:val="pt-PT"/>
        </w:rPr>
        <w:t xml:space="preserve"> escrita</w:t>
      </w:r>
      <w:r w:rsidR="00E81F3C" w:rsidRPr="00C31A4C">
        <w:rPr>
          <w:lang w:val="pt-PT"/>
        </w:rPr>
        <w:t xml:space="preserve"> durante </w:t>
      </w:r>
      <w:r w:rsidR="00C26FE8" w:rsidRPr="00C31A4C">
        <w:rPr>
          <w:lang w:val="pt-PT"/>
        </w:rPr>
        <w:t>um</w:t>
      </w:r>
      <w:r w:rsidR="00E81F3C" w:rsidRPr="00C31A4C">
        <w:rPr>
          <w:lang w:val="pt-PT"/>
        </w:rPr>
        <w:t xml:space="preserve"> </w:t>
      </w:r>
      <w:r w:rsidR="006C19A8" w:rsidRPr="00C31A4C">
        <w:rPr>
          <w:lang w:val="pt-PT"/>
        </w:rPr>
        <w:t>prazo</w:t>
      </w:r>
      <w:r w:rsidR="00E81F3C" w:rsidRPr="00C31A4C">
        <w:rPr>
          <w:lang w:val="pt-PT"/>
        </w:rPr>
        <w:t xml:space="preserve"> de 60 d</w:t>
      </w:r>
      <w:r w:rsidR="00C26FE8" w:rsidRPr="00C31A4C">
        <w:rPr>
          <w:lang w:val="pt-PT"/>
        </w:rPr>
        <w:t>ia</w:t>
      </w:r>
      <w:r w:rsidR="00E81F3C" w:rsidRPr="00C31A4C">
        <w:rPr>
          <w:lang w:val="pt-PT"/>
        </w:rPr>
        <w:t xml:space="preserve">s </w:t>
      </w:r>
      <w:r w:rsidRPr="00C31A4C">
        <w:rPr>
          <w:lang w:val="pt-PT"/>
        </w:rPr>
        <w:t>desde a</w:t>
      </w:r>
      <w:r w:rsidR="00E81F3C" w:rsidRPr="00C31A4C">
        <w:rPr>
          <w:lang w:val="pt-PT"/>
        </w:rPr>
        <w:t xml:space="preserve"> </w:t>
      </w:r>
      <w:r w:rsidR="006C19A8" w:rsidRPr="00C31A4C">
        <w:rPr>
          <w:lang w:val="pt-PT"/>
        </w:rPr>
        <w:t>receção</w:t>
      </w:r>
      <w:r w:rsidR="00E81F3C" w:rsidRPr="00C31A4C">
        <w:rPr>
          <w:lang w:val="pt-PT"/>
        </w:rPr>
        <w:t xml:space="preserve"> </w:t>
      </w:r>
      <w:r w:rsidR="00FB734E" w:rsidRPr="00C31A4C">
        <w:rPr>
          <w:lang w:val="pt-PT"/>
        </w:rPr>
        <w:t>da</w:t>
      </w:r>
      <w:r w:rsidR="00E81F3C" w:rsidRPr="00C31A4C">
        <w:rPr>
          <w:lang w:val="pt-PT"/>
        </w:rPr>
        <w:t xml:space="preserve"> </w:t>
      </w:r>
      <w:r w:rsidRPr="00C31A4C">
        <w:rPr>
          <w:lang w:val="pt-PT"/>
        </w:rPr>
        <w:t>respetiva</w:t>
      </w:r>
      <w:r w:rsidR="00E81F3C" w:rsidRPr="00C31A4C">
        <w:rPr>
          <w:lang w:val="pt-PT"/>
        </w:rPr>
        <w:t xml:space="preserve"> notifica</w:t>
      </w:r>
      <w:r w:rsidR="00C26FE8" w:rsidRPr="00C31A4C">
        <w:rPr>
          <w:lang w:val="pt-PT"/>
        </w:rPr>
        <w:t>ção</w:t>
      </w:r>
      <w:r w:rsidR="00E81F3C" w:rsidRPr="00C31A4C">
        <w:rPr>
          <w:lang w:val="pt-PT"/>
        </w:rPr>
        <w:t xml:space="preserve"> </w:t>
      </w:r>
      <w:r w:rsidR="00933C52" w:rsidRPr="00C31A4C">
        <w:rPr>
          <w:lang w:val="pt-PT"/>
        </w:rPr>
        <w:t>pel</w:t>
      </w:r>
      <w:r w:rsidR="00034F68">
        <w:rPr>
          <w:lang w:val="pt-PT"/>
        </w:rPr>
        <w:t>a</w:t>
      </w:r>
      <w:r w:rsidR="00933C52" w:rsidRPr="00C31A4C">
        <w:rPr>
          <w:lang w:val="pt-PT"/>
        </w:rPr>
        <w:t xml:space="preserve"> OMI</w:t>
      </w:r>
      <w:r w:rsidR="00034F68">
        <w:rPr>
          <w:lang w:val="pt-PT"/>
        </w:rPr>
        <w:t>Clear</w:t>
      </w:r>
      <w:r w:rsidR="00343676" w:rsidRPr="00C31A4C">
        <w:rPr>
          <w:lang w:val="pt-PT"/>
        </w:rPr>
        <w:t xml:space="preserve">, </w:t>
      </w:r>
      <w:r w:rsidR="00C26FE8" w:rsidRPr="00C31A4C">
        <w:rPr>
          <w:lang w:val="pt-PT"/>
        </w:rPr>
        <w:t>o</w:t>
      </w:r>
      <w:r w:rsidR="00EB251B" w:rsidRPr="00C31A4C">
        <w:rPr>
          <w:lang w:val="pt-PT"/>
        </w:rPr>
        <w:t xml:space="preserve"> presente </w:t>
      </w:r>
      <w:r w:rsidR="006309A3" w:rsidRPr="00C31A4C">
        <w:rPr>
          <w:lang w:val="pt-PT"/>
        </w:rPr>
        <w:t>C</w:t>
      </w:r>
      <w:r w:rsidR="00EB251B" w:rsidRPr="00C31A4C">
        <w:rPr>
          <w:lang w:val="pt-PT"/>
        </w:rPr>
        <w:t>ontrato</w:t>
      </w:r>
      <w:r w:rsidR="00343676" w:rsidRPr="00C31A4C">
        <w:rPr>
          <w:lang w:val="pt-PT"/>
        </w:rPr>
        <w:t xml:space="preserve"> </w:t>
      </w:r>
      <w:r w:rsidRPr="00C31A4C">
        <w:rPr>
          <w:lang w:val="pt-PT"/>
        </w:rPr>
        <w:t>ficará</w:t>
      </w:r>
      <w:r w:rsidR="001817A6" w:rsidRPr="00C31A4C">
        <w:rPr>
          <w:lang w:val="pt-PT"/>
        </w:rPr>
        <w:t xml:space="preserve"> </w:t>
      </w:r>
      <w:r w:rsidRPr="00C31A4C">
        <w:rPr>
          <w:lang w:val="pt-PT"/>
        </w:rPr>
        <w:t>resolvido</w:t>
      </w:r>
      <w:r w:rsidR="001817A6" w:rsidRPr="00C31A4C">
        <w:rPr>
          <w:lang w:val="pt-PT"/>
        </w:rPr>
        <w:t xml:space="preserve"> </w:t>
      </w:r>
      <w:r w:rsidR="00933C52" w:rsidRPr="00C31A4C">
        <w:rPr>
          <w:lang w:val="pt-PT"/>
        </w:rPr>
        <w:t>num</w:t>
      </w:r>
      <w:r w:rsidR="001817A6" w:rsidRPr="00C31A4C">
        <w:rPr>
          <w:lang w:val="pt-PT"/>
        </w:rPr>
        <w:t xml:space="preserve"> </w:t>
      </w:r>
      <w:r w:rsidR="006C19A8" w:rsidRPr="00C31A4C">
        <w:rPr>
          <w:lang w:val="pt-PT"/>
        </w:rPr>
        <w:t>prazo</w:t>
      </w:r>
      <w:r w:rsidR="001817A6" w:rsidRPr="00C31A4C">
        <w:rPr>
          <w:lang w:val="pt-PT"/>
        </w:rPr>
        <w:t xml:space="preserve"> </w:t>
      </w:r>
      <w:r w:rsidR="006C19A8" w:rsidRPr="00C31A4C">
        <w:rPr>
          <w:lang w:val="pt-PT"/>
        </w:rPr>
        <w:t>efetivo</w:t>
      </w:r>
      <w:r w:rsidR="001817A6" w:rsidRPr="00C31A4C">
        <w:rPr>
          <w:lang w:val="pt-PT"/>
        </w:rPr>
        <w:t xml:space="preserve"> de </w:t>
      </w:r>
      <w:r w:rsidR="00E86E4A" w:rsidRPr="00C31A4C">
        <w:rPr>
          <w:lang w:val="pt-PT"/>
        </w:rPr>
        <w:t xml:space="preserve">75 </w:t>
      </w:r>
      <w:r w:rsidR="001817A6" w:rsidRPr="00C31A4C">
        <w:rPr>
          <w:lang w:val="pt-PT"/>
        </w:rPr>
        <w:t>d</w:t>
      </w:r>
      <w:r w:rsidR="00C26FE8" w:rsidRPr="00C31A4C">
        <w:rPr>
          <w:lang w:val="pt-PT"/>
        </w:rPr>
        <w:t>ia</w:t>
      </w:r>
      <w:r w:rsidR="001817A6" w:rsidRPr="00C31A4C">
        <w:rPr>
          <w:lang w:val="pt-PT"/>
        </w:rPr>
        <w:t>s</w:t>
      </w:r>
      <w:r w:rsidR="00343676" w:rsidRPr="00C31A4C">
        <w:rPr>
          <w:lang w:val="pt-PT"/>
        </w:rPr>
        <w:t xml:space="preserve"> </w:t>
      </w:r>
      <w:r w:rsidRPr="00C31A4C">
        <w:rPr>
          <w:lang w:val="pt-PT"/>
        </w:rPr>
        <w:t>após a</w:t>
      </w:r>
      <w:r w:rsidR="00343676" w:rsidRPr="00C31A4C">
        <w:rPr>
          <w:lang w:val="pt-PT"/>
        </w:rPr>
        <w:t xml:space="preserve"> </w:t>
      </w:r>
      <w:r w:rsidR="001817A6" w:rsidRPr="00C31A4C">
        <w:rPr>
          <w:lang w:val="pt-PT"/>
        </w:rPr>
        <w:t>notifica</w:t>
      </w:r>
      <w:r w:rsidR="00C26FE8" w:rsidRPr="00C31A4C">
        <w:rPr>
          <w:lang w:val="pt-PT"/>
        </w:rPr>
        <w:t>ção</w:t>
      </w:r>
      <w:r w:rsidR="001817A6" w:rsidRPr="00C31A4C">
        <w:rPr>
          <w:lang w:val="pt-PT"/>
        </w:rPr>
        <w:t xml:space="preserve"> escrita</w:t>
      </w:r>
      <w:r w:rsidR="00343676" w:rsidRPr="00C31A4C">
        <w:rPr>
          <w:lang w:val="pt-PT"/>
        </w:rPr>
        <w:t xml:space="preserve"> </w:t>
      </w:r>
      <w:r w:rsidRPr="00C31A4C">
        <w:rPr>
          <w:lang w:val="pt-PT"/>
        </w:rPr>
        <w:t>d</w:t>
      </w:r>
      <w:r w:rsidR="00034F68">
        <w:rPr>
          <w:lang w:val="pt-PT"/>
        </w:rPr>
        <w:t>a</w:t>
      </w:r>
      <w:r w:rsidRPr="00C31A4C">
        <w:rPr>
          <w:lang w:val="pt-PT"/>
        </w:rPr>
        <w:t xml:space="preserve"> OMI</w:t>
      </w:r>
      <w:r w:rsidR="00034F68">
        <w:rPr>
          <w:lang w:val="pt-PT"/>
        </w:rPr>
        <w:t>Clear</w:t>
      </w:r>
      <w:r w:rsidR="001817A6" w:rsidRPr="00C31A4C">
        <w:rPr>
          <w:lang w:val="pt-PT"/>
        </w:rPr>
        <w:t xml:space="preserve">, </w:t>
      </w:r>
      <w:r w:rsidR="00C26FE8" w:rsidRPr="00C31A4C">
        <w:rPr>
          <w:lang w:val="pt-PT"/>
        </w:rPr>
        <w:t>sem</w:t>
      </w:r>
      <w:r w:rsidR="001817A6" w:rsidRPr="00C31A4C">
        <w:rPr>
          <w:lang w:val="pt-PT"/>
        </w:rPr>
        <w:t xml:space="preserve"> que </w:t>
      </w:r>
      <w:r w:rsidRPr="00C31A4C">
        <w:rPr>
          <w:lang w:val="pt-PT"/>
        </w:rPr>
        <w:t>produza qualquer</w:t>
      </w:r>
      <w:r w:rsidR="001817A6" w:rsidRPr="00C31A4C">
        <w:rPr>
          <w:lang w:val="pt-PT"/>
        </w:rPr>
        <w:t xml:space="preserve"> </w:t>
      </w:r>
      <w:r w:rsidR="006C19A8" w:rsidRPr="00C31A4C">
        <w:rPr>
          <w:lang w:val="pt-PT"/>
        </w:rPr>
        <w:t>efeito</w:t>
      </w:r>
      <w:r w:rsidR="001817A6" w:rsidRPr="00C31A4C">
        <w:rPr>
          <w:lang w:val="pt-PT"/>
        </w:rPr>
        <w:t xml:space="preserve"> </w:t>
      </w:r>
      <w:r w:rsidRPr="00C31A4C">
        <w:rPr>
          <w:lang w:val="pt-PT"/>
        </w:rPr>
        <w:t xml:space="preserve">a </w:t>
      </w:r>
      <w:r w:rsidR="005A1455" w:rsidRPr="00C31A4C">
        <w:rPr>
          <w:lang w:val="pt-PT"/>
        </w:rPr>
        <w:t>referida</w:t>
      </w:r>
      <w:r w:rsidR="001817A6" w:rsidRPr="00C31A4C">
        <w:rPr>
          <w:lang w:val="pt-PT"/>
        </w:rPr>
        <w:t xml:space="preserve"> </w:t>
      </w:r>
      <w:r w:rsidRPr="00C31A4C">
        <w:rPr>
          <w:lang w:val="pt-PT"/>
        </w:rPr>
        <w:t>alteração</w:t>
      </w:r>
      <w:r w:rsidR="00E81F3C" w:rsidRPr="00C31A4C">
        <w:rPr>
          <w:lang w:val="pt-PT"/>
        </w:rPr>
        <w:t>.</w:t>
      </w:r>
    </w:p>
    <w:p w14:paraId="4A898156" w14:textId="77777777" w:rsidR="008D34E6" w:rsidRPr="00C31A4C" w:rsidRDefault="008D34E6" w:rsidP="008D34E6">
      <w:pPr>
        <w:pStyle w:val="Prrafodelista"/>
        <w:tabs>
          <w:tab w:val="left" w:pos="426"/>
        </w:tabs>
        <w:spacing w:line="360" w:lineRule="auto"/>
        <w:ind w:left="426"/>
        <w:rPr>
          <w:lang w:val="pt-PT"/>
        </w:rPr>
      </w:pPr>
    </w:p>
    <w:p w14:paraId="1833A71F" w14:textId="7BF7D877" w:rsidR="00343676" w:rsidRPr="00C31A4C" w:rsidRDefault="00297CC3" w:rsidP="00115A89">
      <w:pPr>
        <w:pStyle w:val="Prrafodelista"/>
        <w:tabs>
          <w:tab w:val="left" w:pos="426"/>
        </w:tabs>
        <w:spacing w:line="360" w:lineRule="auto"/>
        <w:ind w:left="426"/>
        <w:rPr>
          <w:lang w:val="pt-PT"/>
        </w:rPr>
      </w:pPr>
      <w:r w:rsidRPr="00C31A4C">
        <w:rPr>
          <w:lang w:val="pt-PT"/>
        </w:rPr>
        <w:t>Caso</w:t>
      </w:r>
      <w:r w:rsidR="008D34E6" w:rsidRPr="00C31A4C">
        <w:rPr>
          <w:lang w:val="pt-PT"/>
        </w:rPr>
        <w:t xml:space="preserve"> </w:t>
      </w:r>
      <w:r w:rsidR="00C26FE8" w:rsidRPr="00C31A4C">
        <w:rPr>
          <w:lang w:val="pt-PT"/>
        </w:rPr>
        <w:t>o</w:t>
      </w:r>
      <w:r w:rsidR="002A6855" w:rsidRPr="00C31A4C">
        <w:rPr>
          <w:lang w:val="pt-PT"/>
        </w:rPr>
        <w:t xml:space="preserve"> </w:t>
      </w:r>
      <w:r w:rsidR="00EB251B" w:rsidRPr="00C31A4C">
        <w:rPr>
          <w:lang w:val="pt-PT"/>
        </w:rPr>
        <w:t>Participante</w:t>
      </w:r>
      <w:r w:rsidR="00061B80" w:rsidRPr="00C31A4C">
        <w:rPr>
          <w:lang w:val="pt-PT"/>
        </w:rPr>
        <w:t xml:space="preserve"> </w:t>
      </w:r>
      <w:r w:rsidR="00FB734E" w:rsidRPr="00C31A4C">
        <w:rPr>
          <w:lang w:val="pt-PT"/>
        </w:rPr>
        <w:t>no</w:t>
      </w:r>
      <w:r w:rsidR="006B10D2" w:rsidRPr="00C31A4C">
        <w:rPr>
          <w:lang w:val="pt-PT"/>
        </w:rPr>
        <w:t xml:space="preserve"> Mercado</w:t>
      </w:r>
      <w:r w:rsidR="00343676" w:rsidRPr="00C31A4C">
        <w:rPr>
          <w:lang w:val="pt-PT"/>
        </w:rPr>
        <w:t xml:space="preserve"> </w:t>
      </w:r>
      <w:r w:rsidR="00C26FE8" w:rsidRPr="00C31A4C">
        <w:rPr>
          <w:lang w:val="pt-PT"/>
        </w:rPr>
        <w:t>não</w:t>
      </w:r>
      <w:r w:rsidR="00343676" w:rsidRPr="00C31A4C">
        <w:rPr>
          <w:lang w:val="pt-PT"/>
        </w:rPr>
        <w:t xml:space="preserve"> </w:t>
      </w:r>
      <w:r w:rsidR="00115A89" w:rsidRPr="00C31A4C">
        <w:rPr>
          <w:lang w:val="pt-PT"/>
        </w:rPr>
        <w:t>venha</w:t>
      </w:r>
      <w:r w:rsidRPr="00C31A4C">
        <w:rPr>
          <w:lang w:val="pt-PT"/>
        </w:rPr>
        <w:t xml:space="preserve"> a recusar</w:t>
      </w:r>
      <w:r w:rsidR="001817A6" w:rsidRPr="00C31A4C">
        <w:rPr>
          <w:lang w:val="pt-PT"/>
        </w:rPr>
        <w:t xml:space="preserve"> </w:t>
      </w:r>
      <w:r w:rsidR="00115A89" w:rsidRPr="00C31A4C">
        <w:rPr>
          <w:lang w:val="pt-PT"/>
        </w:rPr>
        <w:t>a</w:t>
      </w:r>
      <w:r w:rsidR="001817A6" w:rsidRPr="00C31A4C">
        <w:rPr>
          <w:lang w:val="pt-PT"/>
        </w:rPr>
        <w:t xml:space="preserve"> </w:t>
      </w:r>
      <w:r w:rsidRPr="00C31A4C">
        <w:rPr>
          <w:lang w:val="pt-PT"/>
        </w:rPr>
        <w:t>alteração</w:t>
      </w:r>
      <w:r w:rsidR="00130B90" w:rsidRPr="00C31A4C">
        <w:rPr>
          <w:lang w:val="pt-PT"/>
        </w:rPr>
        <w:t xml:space="preserve"> </w:t>
      </w:r>
      <w:r w:rsidR="00A25298" w:rsidRPr="00C31A4C">
        <w:rPr>
          <w:lang w:val="pt-PT"/>
        </w:rPr>
        <w:t>mediante notifica</w:t>
      </w:r>
      <w:r w:rsidR="00C26FE8" w:rsidRPr="00C31A4C">
        <w:rPr>
          <w:lang w:val="pt-PT"/>
        </w:rPr>
        <w:t>ção</w:t>
      </w:r>
      <w:r w:rsidR="00A25298" w:rsidRPr="00C31A4C">
        <w:rPr>
          <w:lang w:val="pt-PT"/>
        </w:rPr>
        <w:t xml:space="preserve"> escrita</w:t>
      </w:r>
      <w:r w:rsidR="00343676" w:rsidRPr="00C31A4C">
        <w:rPr>
          <w:lang w:val="pt-PT"/>
        </w:rPr>
        <w:t xml:space="preserve"> </w:t>
      </w:r>
      <w:r w:rsidR="001817A6" w:rsidRPr="00C31A4C">
        <w:rPr>
          <w:lang w:val="pt-PT"/>
        </w:rPr>
        <w:t xml:space="preserve">dentro </w:t>
      </w:r>
      <w:r w:rsidR="00FB734E" w:rsidRPr="00C31A4C">
        <w:rPr>
          <w:lang w:val="pt-PT"/>
        </w:rPr>
        <w:t>dos</w:t>
      </w:r>
      <w:r w:rsidR="00343676" w:rsidRPr="00C31A4C">
        <w:rPr>
          <w:lang w:val="pt-PT"/>
        </w:rPr>
        <w:t xml:space="preserve"> </w:t>
      </w:r>
      <w:r w:rsidR="000F6D51" w:rsidRPr="00C31A4C">
        <w:rPr>
          <w:lang w:val="pt-PT"/>
        </w:rPr>
        <w:t>6</w:t>
      </w:r>
      <w:r w:rsidR="00343676" w:rsidRPr="00C31A4C">
        <w:rPr>
          <w:lang w:val="pt-PT"/>
        </w:rPr>
        <w:t xml:space="preserve">0 </w:t>
      </w:r>
      <w:r w:rsidR="001817A6" w:rsidRPr="00C31A4C">
        <w:rPr>
          <w:lang w:val="pt-PT"/>
        </w:rPr>
        <w:t>d</w:t>
      </w:r>
      <w:r w:rsidR="00C26FE8" w:rsidRPr="00C31A4C">
        <w:rPr>
          <w:lang w:val="pt-PT"/>
        </w:rPr>
        <w:t>ia</w:t>
      </w:r>
      <w:r w:rsidR="001817A6" w:rsidRPr="00C31A4C">
        <w:rPr>
          <w:lang w:val="pt-PT"/>
        </w:rPr>
        <w:t>s</w:t>
      </w:r>
      <w:r w:rsidR="00343676" w:rsidRPr="00C31A4C">
        <w:rPr>
          <w:lang w:val="pt-PT"/>
        </w:rPr>
        <w:t xml:space="preserve"> </w:t>
      </w:r>
      <w:r w:rsidR="00C26FE8" w:rsidRPr="00C31A4C">
        <w:rPr>
          <w:lang w:val="pt-PT"/>
        </w:rPr>
        <w:t>seguint</w:t>
      </w:r>
      <w:r w:rsidR="001817A6" w:rsidRPr="00C31A4C">
        <w:rPr>
          <w:lang w:val="pt-PT"/>
        </w:rPr>
        <w:t xml:space="preserve">es </w:t>
      </w:r>
      <w:r w:rsidRPr="00C31A4C">
        <w:rPr>
          <w:lang w:val="pt-PT"/>
        </w:rPr>
        <w:t>à receção da</w:t>
      </w:r>
      <w:r w:rsidR="00343676" w:rsidRPr="00C31A4C">
        <w:rPr>
          <w:lang w:val="pt-PT"/>
        </w:rPr>
        <w:t xml:space="preserve"> </w:t>
      </w:r>
      <w:r w:rsidR="001817A6" w:rsidRPr="00C31A4C">
        <w:rPr>
          <w:lang w:val="pt-PT"/>
        </w:rPr>
        <w:t>notifica</w:t>
      </w:r>
      <w:r w:rsidR="00C26FE8" w:rsidRPr="00C31A4C">
        <w:rPr>
          <w:lang w:val="pt-PT"/>
        </w:rPr>
        <w:t>ção</w:t>
      </w:r>
      <w:r w:rsidR="001817A6" w:rsidRPr="00C31A4C">
        <w:rPr>
          <w:lang w:val="pt-PT"/>
        </w:rPr>
        <w:t xml:space="preserve"> escrita</w:t>
      </w:r>
      <w:r w:rsidR="00343676" w:rsidRPr="00C31A4C">
        <w:rPr>
          <w:lang w:val="pt-PT"/>
        </w:rPr>
        <w:t xml:space="preserve"> </w:t>
      </w:r>
      <w:r w:rsidRPr="00C31A4C">
        <w:rPr>
          <w:lang w:val="pt-PT"/>
        </w:rPr>
        <w:t>d</w:t>
      </w:r>
      <w:r w:rsidR="00034F68">
        <w:rPr>
          <w:lang w:val="pt-PT"/>
        </w:rPr>
        <w:t>a</w:t>
      </w:r>
      <w:r w:rsidRPr="00C31A4C">
        <w:rPr>
          <w:lang w:val="pt-PT"/>
        </w:rPr>
        <w:t xml:space="preserve"> OMI</w:t>
      </w:r>
      <w:r w:rsidR="00034F68">
        <w:rPr>
          <w:lang w:val="pt-PT"/>
        </w:rPr>
        <w:t>Clear</w:t>
      </w:r>
      <w:r w:rsidR="00343676" w:rsidRPr="00C31A4C">
        <w:rPr>
          <w:lang w:val="pt-PT"/>
        </w:rPr>
        <w:t xml:space="preserve">, </w:t>
      </w:r>
      <w:r w:rsidRPr="00C31A4C">
        <w:rPr>
          <w:lang w:val="pt-PT"/>
        </w:rPr>
        <w:t>considerar-se-á</w:t>
      </w:r>
      <w:r w:rsidR="001817A6" w:rsidRPr="00C31A4C">
        <w:rPr>
          <w:lang w:val="pt-PT"/>
        </w:rPr>
        <w:t xml:space="preserve"> que </w:t>
      </w:r>
      <w:r w:rsidRPr="00C31A4C">
        <w:rPr>
          <w:lang w:val="pt-PT"/>
        </w:rPr>
        <w:t>aceitou</w:t>
      </w:r>
      <w:r w:rsidR="001817A6" w:rsidRPr="00C31A4C">
        <w:rPr>
          <w:lang w:val="pt-PT"/>
        </w:rPr>
        <w:t xml:space="preserve"> </w:t>
      </w:r>
      <w:r w:rsidRPr="00C31A4C">
        <w:rPr>
          <w:lang w:val="pt-PT"/>
        </w:rPr>
        <w:t xml:space="preserve">a </w:t>
      </w:r>
      <w:r w:rsidR="005A1455" w:rsidRPr="00C31A4C">
        <w:rPr>
          <w:lang w:val="pt-PT"/>
        </w:rPr>
        <w:t>referida</w:t>
      </w:r>
      <w:r w:rsidR="001817A6" w:rsidRPr="00C31A4C">
        <w:rPr>
          <w:lang w:val="pt-PT"/>
        </w:rPr>
        <w:t xml:space="preserve"> </w:t>
      </w:r>
      <w:r w:rsidRPr="00C31A4C">
        <w:rPr>
          <w:lang w:val="pt-PT"/>
        </w:rPr>
        <w:t>alteração</w:t>
      </w:r>
      <w:r w:rsidR="001817A6" w:rsidRPr="00C31A4C">
        <w:rPr>
          <w:lang w:val="pt-PT"/>
        </w:rPr>
        <w:t xml:space="preserve"> </w:t>
      </w:r>
      <w:r w:rsidR="00C26FE8" w:rsidRPr="00C31A4C">
        <w:rPr>
          <w:lang w:val="pt-PT"/>
        </w:rPr>
        <w:t>do</w:t>
      </w:r>
      <w:r w:rsidR="00EB251B" w:rsidRPr="00C31A4C">
        <w:rPr>
          <w:lang w:val="pt-PT"/>
        </w:rPr>
        <w:t xml:space="preserve"> presente Contrato</w:t>
      </w:r>
      <w:r w:rsidR="00343676" w:rsidRPr="00C31A4C">
        <w:rPr>
          <w:lang w:val="pt-PT"/>
        </w:rPr>
        <w:t>.</w:t>
      </w:r>
      <w:r w:rsidR="00454B3F" w:rsidRPr="00C31A4C">
        <w:rPr>
          <w:lang w:val="pt-PT"/>
        </w:rPr>
        <w:t xml:space="preserve"> </w:t>
      </w:r>
    </w:p>
    <w:p w14:paraId="109F12CD" w14:textId="77777777" w:rsidR="000F4365" w:rsidRPr="00C31A4C" w:rsidRDefault="00297CC3" w:rsidP="00297CC3">
      <w:pPr>
        <w:spacing w:line="360" w:lineRule="auto"/>
        <w:ind w:left="426"/>
        <w:contextualSpacing/>
        <w:rPr>
          <w:lang w:val="pt-PT"/>
        </w:rPr>
      </w:pPr>
      <w:r w:rsidRPr="00C31A4C">
        <w:rPr>
          <w:lang w:val="pt-PT"/>
        </w:rPr>
        <w:t>As</w:t>
      </w:r>
      <w:r w:rsidR="009D2930" w:rsidRPr="00C31A4C">
        <w:rPr>
          <w:lang w:val="pt-PT"/>
        </w:rPr>
        <w:t xml:space="preserve"> </w:t>
      </w:r>
      <w:r w:rsidR="001817A6" w:rsidRPr="00C31A4C">
        <w:rPr>
          <w:lang w:val="pt-PT"/>
        </w:rPr>
        <w:t>dis</w:t>
      </w:r>
      <w:r w:rsidR="00B22C1E" w:rsidRPr="00C31A4C">
        <w:rPr>
          <w:lang w:val="pt-PT"/>
        </w:rPr>
        <w:t>posi</w:t>
      </w:r>
      <w:r w:rsidR="00C26FE8" w:rsidRPr="00C31A4C">
        <w:rPr>
          <w:lang w:val="pt-PT"/>
        </w:rPr>
        <w:t>ções</w:t>
      </w:r>
      <w:r w:rsidR="00B22C1E" w:rsidRPr="00C31A4C">
        <w:rPr>
          <w:lang w:val="pt-PT"/>
        </w:rPr>
        <w:t xml:space="preserve"> </w:t>
      </w:r>
      <w:r w:rsidR="006C19A8" w:rsidRPr="00C31A4C">
        <w:rPr>
          <w:lang w:val="pt-PT"/>
        </w:rPr>
        <w:t>cuja</w:t>
      </w:r>
      <w:r w:rsidR="001817A6" w:rsidRPr="00C31A4C">
        <w:rPr>
          <w:lang w:val="pt-PT"/>
        </w:rPr>
        <w:t xml:space="preserve"> </w:t>
      </w:r>
      <w:r w:rsidR="006C19A8" w:rsidRPr="00C31A4C">
        <w:rPr>
          <w:lang w:val="pt-PT"/>
        </w:rPr>
        <w:t>subsistência</w:t>
      </w:r>
      <w:r w:rsidR="001817A6" w:rsidRPr="00C31A4C">
        <w:rPr>
          <w:lang w:val="pt-PT"/>
        </w:rPr>
        <w:t xml:space="preserve"> </w:t>
      </w:r>
      <w:r w:rsidRPr="00C31A4C">
        <w:rPr>
          <w:lang w:val="pt-PT"/>
        </w:rPr>
        <w:t xml:space="preserve">estiver </w:t>
      </w:r>
      <w:r w:rsidR="006C19A8" w:rsidRPr="00C31A4C">
        <w:rPr>
          <w:lang w:val="pt-PT"/>
        </w:rPr>
        <w:t>expressamente</w:t>
      </w:r>
      <w:r w:rsidRPr="00C31A4C">
        <w:rPr>
          <w:lang w:val="pt-PT"/>
        </w:rPr>
        <w:t xml:space="preserve"> prevista</w:t>
      </w:r>
      <w:r w:rsidR="00946D5F" w:rsidRPr="00C31A4C">
        <w:rPr>
          <w:lang w:val="pt-PT"/>
        </w:rPr>
        <w:t>,</w:t>
      </w:r>
      <w:r w:rsidR="00B22C1E" w:rsidRPr="00C31A4C">
        <w:rPr>
          <w:lang w:val="pt-PT"/>
        </w:rPr>
        <w:t xml:space="preserve"> </w:t>
      </w:r>
      <w:r w:rsidR="00C26FE8" w:rsidRPr="00C31A4C">
        <w:rPr>
          <w:lang w:val="pt-PT"/>
        </w:rPr>
        <w:t>ou</w:t>
      </w:r>
      <w:r w:rsidR="00B22C1E" w:rsidRPr="00C31A4C">
        <w:rPr>
          <w:lang w:val="pt-PT"/>
        </w:rPr>
        <w:t xml:space="preserve"> </w:t>
      </w:r>
      <w:r w:rsidRPr="00C31A4C">
        <w:rPr>
          <w:lang w:val="pt-PT"/>
        </w:rPr>
        <w:t>as</w:t>
      </w:r>
      <w:r w:rsidR="009D2930" w:rsidRPr="00C31A4C">
        <w:rPr>
          <w:lang w:val="pt-PT"/>
        </w:rPr>
        <w:t xml:space="preserve"> que</w:t>
      </w:r>
      <w:r w:rsidRPr="00C31A4C">
        <w:rPr>
          <w:lang w:val="pt-PT"/>
        </w:rPr>
        <w:t>,</w:t>
      </w:r>
      <w:r w:rsidR="009D2930" w:rsidRPr="00C31A4C">
        <w:rPr>
          <w:lang w:val="pt-PT"/>
        </w:rPr>
        <w:t xml:space="preserve"> </w:t>
      </w:r>
      <w:r w:rsidRPr="00C31A4C">
        <w:rPr>
          <w:lang w:val="pt-PT"/>
        </w:rPr>
        <w:t>pela sua</w:t>
      </w:r>
      <w:r w:rsidR="001817A6" w:rsidRPr="00C31A4C">
        <w:rPr>
          <w:lang w:val="pt-PT"/>
        </w:rPr>
        <w:t xml:space="preserve"> </w:t>
      </w:r>
      <w:r w:rsidR="00C26FE8" w:rsidRPr="00C31A4C">
        <w:rPr>
          <w:lang w:val="pt-PT"/>
        </w:rPr>
        <w:t>natureza</w:t>
      </w:r>
      <w:r w:rsidR="00946D5F" w:rsidRPr="00C31A4C">
        <w:rPr>
          <w:lang w:val="pt-PT"/>
        </w:rPr>
        <w:t>,</w:t>
      </w:r>
      <w:r w:rsidR="009D2930" w:rsidRPr="00C31A4C">
        <w:rPr>
          <w:lang w:val="pt-PT"/>
        </w:rPr>
        <w:t xml:space="preserve"> </w:t>
      </w:r>
      <w:r w:rsidR="006C19A8" w:rsidRPr="00C31A4C">
        <w:rPr>
          <w:lang w:val="pt-PT"/>
        </w:rPr>
        <w:t>subsist</w:t>
      </w:r>
      <w:r w:rsidRPr="00C31A4C">
        <w:rPr>
          <w:lang w:val="pt-PT"/>
        </w:rPr>
        <w:t>irem na data de</w:t>
      </w:r>
      <w:r w:rsidR="009D2930" w:rsidRPr="00C31A4C">
        <w:rPr>
          <w:lang w:val="pt-PT"/>
        </w:rPr>
        <w:t xml:space="preserve"> </w:t>
      </w:r>
      <w:r w:rsidR="006C19A8" w:rsidRPr="00C31A4C">
        <w:rPr>
          <w:lang w:val="pt-PT"/>
        </w:rPr>
        <w:t>vencimento</w:t>
      </w:r>
      <w:r w:rsidR="001817A6" w:rsidRPr="00C31A4C">
        <w:rPr>
          <w:lang w:val="pt-PT"/>
        </w:rPr>
        <w:t>, como</w:t>
      </w:r>
      <w:r w:rsidR="00DB50C3" w:rsidRPr="00C31A4C">
        <w:rPr>
          <w:lang w:val="pt-PT"/>
        </w:rPr>
        <w:t xml:space="preserve"> por </w:t>
      </w:r>
      <w:r w:rsidR="00C26FE8" w:rsidRPr="00C31A4C">
        <w:rPr>
          <w:lang w:val="pt-PT"/>
        </w:rPr>
        <w:t>exempl</w:t>
      </w:r>
      <w:r w:rsidR="00DB50C3" w:rsidRPr="00C31A4C">
        <w:rPr>
          <w:lang w:val="pt-PT"/>
        </w:rPr>
        <w:t>o</w:t>
      </w:r>
      <w:r w:rsidR="001817A6" w:rsidRPr="00C31A4C">
        <w:rPr>
          <w:lang w:val="pt-PT"/>
        </w:rPr>
        <w:t>,</w:t>
      </w:r>
      <w:r w:rsidR="00B22C1E" w:rsidRPr="00C31A4C">
        <w:rPr>
          <w:lang w:val="pt-PT"/>
        </w:rPr>
        <w:t xml:space="preserve"> </w:t>
      </w:r>
      <w:r w:rsidR="001817A6" w:rsidRPr="00C31A4C">
        <w:rPr>
          <w:lang w:val="pt-PT"/>
        </w:rPr>
        <w:t xml:space="preserve">entre </w:t>
      </w:r>
      <w:r w:rsidR="00C26FE8" w:rsidRPr="00C31A4C">
        <w:rPr>
          <w:lang w:val="pt-PT"/>
        </w:rPr>
        <w:t>outras</w:t>
      </w:r>
      <w:r w:rsidR="004360A5" w:rsidRPr="00C31A4C">
        <w:rPr>
          <w:lang w:val="pt-PT"/>
        </w:rPr>
        <w:t>,</w:t>
      </w:r>
      <w:r w:rsidR="00B22C1E" w:rsidRPr="00C31A4C">
        <w:rPr>
          <w:lang w:val="pt-PT"/>
        </w:rPr>
        <w:t xml:space="preserve"> </w:t>
      </w:r>
      <w:r w:rsidR="00C26FE8" w:rsidRPr="00C31A4C">
        <w:rPr>
          <w:lang w:val="pt-PT"/>
        </w:rPr>
        <w:t>a</w:t>
      </w:r>
      <w:r w:rsidR="001817A6" w:rsidRPr="00C31A4C">
        <w:rPr>
          <w:lang w:val="pt-PT"/>
        </w:rPr>
        <w:t xml:space="preserve"> Cláusula de </w:t>
      </w:r>
      <w:r w:rsidR="006C19A8" w:rsidRPr="00C31A4C">
        <w:rPr>
          <w:lang w:val="pt-PT"/>
        </w:rPr>
        <w:t>Confidencialidade</w:t>
      </w:r>
      <w:r w:rsidR="00B22C1E" w:rsidRPr="00C31A4C">
        <w:rPr>
          <w:lang w:val="pt-PT"/>
        </w:rPr>
        <w:t xml:space="preserve"> </w:t>
      </w:r>
      <w:r w:rsidR="00C26FE8" w:rsidRPr="00C31A4C">
        <w:rPr>
          <w:lang w:val="pt-PT"/>
        </w:rPr>
        <w:t>ou</w:t>
      </w:r>
      <w:r w:rsidR="00B22C1E" w:rsidRPr="00C31A4C">
        <w:rPr>
          <w:lang w:val="pt-PT"/>
        </w:rPr>
        <w:t xml:space="preserve"> </w:t>
      </w:r>
      <w:r w:rsidR="001817A6" w:rsidRPr="00C31A4C">
        <w:rPr>
          <w:lang w:val="pt-PT"/>
        </w:rPr>
        <w:t xml:space="preserve">de </w:t>
      </w:r>
      <w:r w:rsidR="006C19A8" w:rsidRPr="00C31A4C">
        <w:rPr>
          <w:lang w:val="pt-PT"/>
        </w:rPr>
        <w:t>Lei</w:t>
      </w:r>
      <w:r w:rsidR="001817A6" w:rsidRPr="00C31A4C">
        <w:rPr>
          <w:lang w:val="pt-PT"/>
        </w:rPr>
        <w:t xml:space="preserve"> </w:t>
      </w:r>
      <w:r w:rsidR="00C26FE8" w:rsidRPr="00C31A4C">
        <w:rPr>
          <w:lang w:val="pt-PT"/>
        </w:rPr>
        <w:t>e</w:t>
      </w:r>
      <w:r w:rsidR="001817A6" w:rsidRPr="00C31A4C">
        <w:rPr>
          <w:lang w:val="pt-PT"/>
        </w:rPr>
        <w:t xml:space="preserve"> </w:t>
      </w:r>
      <w:r w:rsidR="006C19A8" w:rsidRPr="00C31A4C">
        <w:rPr>
          <w:lang w:val="pt-PT"/>
        </w:rPr>
        <w:t>Jurisdição</w:t>
      </w:r>
      <w:r w:rsidR="001817A6" w:rsidRPr="00C31A4C">
        <w:rPr>
          <w:lang w:val="pt-PT"/>
        </w:rPr>
        <w:t xml:space="preserve"> Aplic</w:t>
      </w:r>
      <w:r w:rsidR="00123723">
        <w:rPr>
          <w:lang w:val="pt-PT"/>
        </w:rPr>
        <w:t>áveis</w:t>
      </w:r>
      <w:r w:rsidR="001817A6" w:rsidRPr="00C31A4C">
        <w:rPr>
          <w:lang w:val="pt-PT"/>
        </w:rPr>
        <w:t xml:space="preserve">, </w:t>
      </w:r>
      <w:r w:rsidRPr="00C31A4C">
        <w:rPr>
          <w:lang w:val="pt-PT"/>
        </w:rPr>
        <w:t>continuarão em vigor</w:t>
      </w:r>
      <w:r w:rsidR="001817A6" w:rsidRPr="00C31A4C">
        <w:rPr>
          <w:lang w:val="pt-PT"/>
        </w:rPr>
        <w:t xml:space="preserve"> </w:t>
      </w:r>
      <w:r w:rsidRPr="00C31A4C">
        <w:rPr>
          <w:lang w:val="pt-PT"/>
        </w:rPr>
        <w:t>após a</w:t>
      </w:r>
      <w:r w:rsidR="001817A6" w:rsidRPr="00C31A4C">
        <w:rPr>
          <w:lang w:val="pt-PT"/>
        </w:rPr>
        <w:t xml:space="preserve"> </w:t>
      </w:r>
      <w:r w:rsidRPr="00C31A4C">
        <w:rPr>
          <w:lang w:val="pt-PT"/>
        </w:rPr>
        <w:t>conclusão</w:t>
      </w:r>
      <w:r w:rsidR="00B2255C" w:rsidRPr="00C31A4C">
        <w:rPr>
          <w:lang w:val="pt-PT"/>
        </w:rPr>
        <w:t xml:space="preserve"> </w:t>
      </w:r>
      <w:r w:rsidR="00C26FE8" w:rsidRPr="00C31A4C">
        <w:rPr>
          <w:lang w:val="pt-PT"/>
        </w:rPr>
        <w:t>do</w:t>
      </w:r>
      <w:r w:rsidR="00EB251B" w:rsidRPr="00C31A4C">
        <w:rPr>
          <w:lang w:val="pt-PT"/>
        </w:rPr>
        <w:t xml:space="preserve"> presente Contrato</w:t>
      </w:r>
      <w:r w:rsidR="00B2255C" w:rsidRPr="00C31A4C">
        <w:rPr>
          <w:lang w:val="pt-PT"/>
        </w:rPr>
        <w:t>.</w:t>
      </w:r>
    </w:p>
    <w:p w14:paraId="41A10156" w14:textId="77777777" w:rsidR="008D34E6" w:rsidRPr="00C31A4C" w:rsidRDefault="008D34E6" w:rsidP="006960F9">
      <w:pPr>
        <w:spacing w:line="360" w:lineRule="auto"/>
        <w:ind w:left="426"/>
        <w:contextualSpacing/>
        <w:rPr>
          <w:lang w:val="pt-PT"/>
        </w:rPr>
      </w:pPr>
    </w:p>
    <w:p w14:paraId="58BD294A" w14:textId="77777777" w:rsidR="00F70112" w:rsidRPr="00C31A4C" w:rsidRDefault="001817A6" w:rsidP="00297CC3">
      <w:pPr>
        <w:pStyle w:val="Prrafodelista"/>
        <w:numPr>
          <w:ilvl w:val="0"/>
          <w:numId w:val="14"/>
        </w:numPr>
        <w:spacing w:line="360" w:lineRule="auto"/>
        <w:rPr>
          <w:b/>
          <w:lang w:val="pt-PT"/>
        </w:rPr>
      </w:pPr>
      <w:r w:rsidRPr="00C31A4C">
        <w:rPr>
          <w:b/>
          <w:lang w:val="pt-PT"/>
        </w:rPr>
        <w:t>CE</w:t>
      </w:r>
      <w:r w:rsidR="00297CC3" w:rsidRPr="00C31A4C">
        <w:rPr>
          <w:b/>
          <w:lang w:val="pt-PT"/>
        </w:rPr>
        <w:t>SS</w:t>
      </w:r>
      <w:r w:rsidR="00123723">
        <w:rPr>
          <w:b/>
          <w:lang w:val="pt-PT"/>
        </w:rPr>
        <w:t>Ã</w:t>
      </w:r>
      <w:r w:rsidR="00C26FE8" w:rsidRPr="00C31A4C">
        <w:rPr>
          <w:b/>
          <w:lang w:val="pt-PT"/>
        </w:rPr>
        <w:t>O</w:t>
      </w:r>
      <w:r w:rsidR="00F70112" w:rsidRPr="00C31A4C">
        <w:rPr>
          <w:b/>
          <w:lang w:val="pt-PT"/>
        </w:rPr>
        <w:t xml:space="preserve"> </w:t>
      </w:r>
    </w:p>
    <w:p w14:paraId="6BE5EF0C" w14:textId="77777777" w:rsidR="00D941E3" w:rsidRPr="00C31A4C" w:rsidRDefault="00D941E3" w:rsidP="00D941E3">
      <w:pPr>
        <w:pStyle w:val="Prrafodelista"/>
        <w:spacing w:line="360" w:lineRule="auto"/>
        <w:ind w:left="0"/>
        <w:rPr>
          <w:lang w:val="pt-PT"/>
        </w:rPr>
      </w:pPr>
    </w:p>
    <w:p w14:paraId="6F10802A" w14:textId="5E43562A" w:rsidR="00F70112" w:rsidRPr="00C31A4C" w:rsidRDefault="00F70112" w:rsidP="00297CC3">
      <w:pPr>
        <w:pStyle w:val="Prrafodelista"/>
        <w:spacing w:line="360" w:lineRule="auto"/>
        <w:ind w:left="426"/>
        <w:rPr>
          <w:lang w:val="pt-PT"/>
        </w:rPr>
      </w:pPr>
      <w:r w:rsidRPr="00C31A4C">
        <w:rPr>
          <w:lang w:val="pt-PT"/>
        </w:rPr>
        <w:t>N</w:t>
      </w:r>
      <w:r w:rsidR="00297CC3" w:rsidRPr="00C31A4C">
        <w:rPr>
          <w:lang w:val="pt-PT"/>
        </w:rPr>
        <w:t>em</w:t>
      </w:r>
      <w:r w:rsidR="001817A6" w:rsidRPr="00C31A4C">
        <w:rPr>
          <w:lang w:val="pt-PT"/>
        </w:rPr>
        <w:t xml:space="preserve"> </w:t>
      </w:r>
      <w:r w:rsidR="00C26FE8" w:rsidRPr="00C31A4C">
        <w:rPr>
          <w:lang w:val="pt-PT"/>
        </w:rPr>
        <w:t>o</w:t>
      </w:r>
      <w:r w:rsidR="00EB251B" w:rsidRPr="00C31A4C">
        <w:rPr>
          <w:lang w:val="pt-PT"/>
        </w:rPr>
        <w:t xml:space="preserve"> presente Contrato</w:t>
      </w:r>
      <w:r w:rsidRPr="00C31A4C">
        <w:rPr>
          <w:lang w:val="pt-PT"/>
        </w:rPr>
        <w:t xml:space="preserve"> </w:t>
      </w:r>
      <w:r w:rsidR="00C26FE8" w:rsidRPr="00C31A4C">
        <w:rPr>
          <w:lang w:val="pt-PT"/>
        </w:rPr>
        <w:t>nem</w:t>
      </w:r>
      <w:r w:rsidRPr="00C31A4C">
        <w:rPr>
          <w:lang w:val="pt-PT"/>
        </w:rPr>
        <w:t xml:space="preserve"> </w:t>
      </w:r>
      <w:r w:rsidR="006C19A8" w:rsidRPr="00C31A4C">
        <w:rPr>
          <w:lang w:val="pt-PT"/>
        </w:rPr>
        <w:t>qualquer</w:t>
      </w:r>
      <w:r w:rsidR="001817A6" w:rsidRPr="00C31A4C">
        <w:rPr>
          <w:lang w:val="pt-PT"/>
        </w:rPr>
        <w:t xml:space="preserve"> </w:t>
      </w:r>
      <w:r w:rsidR="00FB734E" w:rsidRPr="00C31A4C">
        <w:rPr>
          <w:lang w:val="pt-PT"/>
        </w:rPr>
        <w:t>dos</w:t>
      </w:r>
      <w:r w:rsidRPr="00C31A4C">
        <w:rPr>
          <w:lang w:val="pt-PT"/>
        </w:rPr>
        <w:t xml:space="preserve"> </w:t>
      </w:r>
      <w:r w:rsidR="00C26FE8" w:rsidRPr="00C31A4C">
        <w:rPr>
          <w:lang w:val="pt-PT"/>
        </w:rPr>
        <w:t>direitos</w:t>
      </w:r>
      <w:r w:rsidRPr="00C31A4C">
        <w:rPr>
          <w:lang w:val="pt-PT"/>
        </w:rPr>
        <w:t xml:space="preserve"> </w:t>
      </w:r>
      <w:r w:rsidR="00C26FE8" w:rsidRPr="00C31A4C">
        <w:rPr>
          <w:lang w:val="pt-PT"/>
        </w:rPr>
        <w:t>ou</w:t>
      </w:r>
      <w:r w:rsidRPr="00C31A4C">
        <w:rPr>
          <w:lang w:val="pt-PT"/>
        </w:rPr>
        <w:t xml:space="preserve"> </w:t>
      </w:r>
      <w:r w:rsidR="00C26FE8" w:rsidRPr="00C31A4C">
        <w:rPr>
          <w:lang w:val="pt-PT"/>
        </w:rPr>
        <w:t>obrig</w:t>
      </w:r>
      <w:r w:rsidR="00B7180A" w:rsidRPr="00C31A4C">
        <w:rPr>
          <w:lang w:val="pt-PT"/>
        </w:rPr>
        <w:t>a</w:t>
      </w:r>
      <w:r w:rsidR="00C26FE8" w:rsidRPr="00C31A4C">
        <w:rPr>
          <w:lang w:val="pt-PT"/>
        </w:rPr>
        <w:t>ções</w:t>
      </w:r>
      <w:r w:rsidR="00B61A30" w:rsidRPr="00C31A4C">
        <w:rPr>
          <w:lang w:val="pt-PT"/>
        </w:rPr>
        <w:t xml:space="preserve"> </w:t>
      </w:r>
      <w:r w:rsidR="00297CC3" w:rsidRPr="00C31A4C">
        <w:rPr>
          <w:lang w:val="pt-PT"/>
        </w:rPr>
        <w:t>previstos</w:t>
      </w:r>
      <w:r w:rsidR="009C65B7" w:rsidRPr="00C31A4C">
        <w:rPr>
          <w:lang w:val="pt-PT"/>
        </w:rPr>
        <w:t xml:space="preserve"> </w:t>
      </w:r>
      <w:r w:rsidR="00FB734E" w:rsidRPr="00C31A4C">
        <w:rPr>
          <w:lang w:val="pt-PT"/>
        </w:rPr>
        <w:t>no</w:t>
      </w:r>
      <w:r w:rsidR="009C65B7" w:rsidRPr="00C31A4C">
        <w:rPr>
          <w:lang w:val="pt-PT"/>
        </w:rPr>
        <w:t xml:space="preserve"> </w:t>
      </w:r>
      <w:r w:rsidR="00C26FE8" w:rsidRPr="00C31A4C">
        <w:rPr>
          <w:lang w:val="pt-PT"/>
        </w:rPr>
        <w:t>mesm</w:t>
      </w:r>
      <w:r w:rsidR="009C65B7" w:rsidRPr="00C31A4C">
        <w:rPr>
          <w:lang w:val="pt-PT"/>
        </w:rPr>
        <w:t xml:space="preserve">o </w:t>
      </w:r>
      <w:r w:rsidR="00C26FE8" w:rsidRPr="00C31A4C">
        <w:rPr>
          <w:lang w:val="pt-PT"/>
        </w:rPr>
        <w:t>poderão</w:t>
      </w:r>
      <w:r w:rsidR="009C65B7" w:rsidRPr="00C31A4C">
        <w:rPr>
          <w:lang w:val="pt-PT"/>
        </w:rPr>
        <w:t xml:space="preserve"> ser objeto de </w:t>
      </w:r>
      <w:r w:rsidR="006C19A8" w:rsidRPr="00C31A4C">
        <w:rPr>
          <w:lang w:val="pt-PT"/>
        </w:rPr>
        <w:t>cessão</w:t>
      </w:r>
      <w:r w:rsidR="009C65B7" w:rsidRPr="00C31A4C">
        <w:rPr>
          <w:lang w:val="pt-PT"/>
        </w:rPr>
        <w:t xml:space="preserve"> por </w:t>
      </w:r>
      <w:r w:rsidR="00D55FCB" w:rsidRPr="00C31A4C">
        <w:rPr>
          <w:lang w:val="pt-PT"/>
        </w:rPr>
        <w:t>uma das Partes</w:t>
      </w:r>
      <w:r w:rsidRPr="00C31A4C">
        <w:rPr>
          <w:lang w:val="pt-PT"/>
        </w:rPr>
        <w:t xml:space="preserve"> </w:t>
      </w:r>
      <w:r w:rsidR="00297CC3" w:rsidRPr="00C31A4C">
        <w:rPr>
          <w:lang w:val="pt-PT"/>
        </w:rPr>
        <w:t>sem o</w:t>
      </w:r>
      <w:r w:rsidR="003876DF" w:rsidRPr="00C31A4C">
        <w:rPr>
          <w:lang w:val="pt-PT"/>
        </w:rPr>
        <w:t xml:space="preserve"> </w:t>
      </w:r>
      <w:r w:rsidR="006C19A8" w:rsidRPr="00C31A4C">
        <w:rPr>
          <w:lang w:val="pt-PT"/>
        </w:rPr>
        <w:t>consentimento</w:t>
      </w:r>
      <w:r w:rsidR="003876DF" w:rsidRPr="00C31A4C">
        <w:rPr>
          <w:lang w:val="pt-PT"/>
        </w:rPr>
        <w:t xml:space="preserve"> </w:t>
      </w:r>
      <w:r w:rsidR="006C19A8" w:rsidRPr="00C31A4C">
        <w:rPr>
          <w:lang w:val="pt-PT"/>
        </w:rPr>
        <w:t>prévio</w:t>
      </w:r>
      <w:r w:rsidR="003876DF" w:rsidRPr="00C31A4C">
        <w:rPr>
          <w:lang w:val="pt-PT"/>
        </w:rPr>
        <w:t xml:space="preserve"> </w:t>
      </w:r>
      <w:r w:rsidR="00C26FE8" w:rsidRPr="00C31A4C">
        <w:rPr>
          <w:lang w:val="pt-PT"/>
        </w:rPr>
        <w:t>e</w:t>
      </w:r>
      <w:r w:rsidR="003876DF" w:rsidRPr="00C31A4C">
        <w:rPr>
          <w:lang w:val="pt-PT"/>
        </w:rPr>
        <w:t xml:space="preserve"> por escrito</w:t>
      </w:r>
      <w:r w:rsidR="00B61A30" w:rsidRPr="00C31A4C">
        <w:rPr>
          <w:lang w:val="pt-PT"/>
        </w:rPr>
        <w:t xml:space="preserve"> </w:t>
      </w:r>
      <w:r w:rsidR="00FB734E" w:rsidRPr="00C31A4C">
        <w:rPr>
          <w:lang w:val="pt-PT"/>
        </w:rPr>
        <w:t>da</w:t>
      </w:r>
      <w:r w:rsidR="009C65B7" w:rsidRPr="00C31A4C">
        <w:rPr>
          <w:lang w:val="pt-PT"/>
        </w:rPr>
        <w:t xml:space="preserve"> </w:t>
      </w:r>
      <w:r w:rsidR="00C26FE8" w:rsidRPr="00C31A4C">
        <w:rPr>
          <w:lang w:val="pt-PT"/>
        </w:rPr>
        <w:t>outra</w:t>
      </w:r>
      <w:r w:rsidR="009C65B7" w:rsidRPr="00C31A4C">
        <w:rPr>
          <w:lang w:val="pt-PT"/>
        </w:rPr>
        <w:t xml:space="preserve">, </w:t>
      </w:r>
      <w:r w:rsidR="00297CC3" w:rsidRPr="00C31A4C">
        <w:rPr>
          <w:lang w:val="pt-PT"/>
        </w:rPr>
        <w:t>a não ser</w:t>
      </w:r>
      <w:r w:rsidR="009C65B7" w:rsidRPr="00C31A4C">
        <w:rPr>
          <w:lang w:val="pt-PT"/>
        </w:rPr>
        <w:t xml:space="preserve"> que </w:t>
      </w:r>
      <w:r w:rsidR="00115A89" w:rsidRPr="00C31A4C">
        <w:rPr>
          <w:lang w:val="pt-PT"/>
        </w:rPr>
        <w:t xml:space="preserve">a </w:t>
      </w:r>
      <w:r w:rsidR="005A1455" w:rsidRPr="00C31A4C">
        <w:rPr>
          <w:lang w:val="pt-PT"/>
        </w:rPr>
        <w:t>referida</w:t>
      </w:r>
      <w:r w:rsidR="00B61A30" w:rsidRPr="00C31A4C">
        <w:rPr>
          <w:lang w:val="pt-PT"/>
        </w:rPr>
        <w:t xml:space="preserve"> </w:t>
      </w:r>
      <w:r w:rsidR="006C19A8" w:rsidRPr="00C31A4C">
        <w:rPr>
          <w:lang w:val="pt-PT"/>
        </w:rPr>
        <w:t>cessão</w:t>
      </w:r>
      <w:r w:rsidR="00B61A30" w:rsidRPr="00C31A4C">
        <w:rPr>
          <w:lang w:val="pt-PT"/>
        </w:rPr>
        <w:t xml:space="preserve"> </w:t>
      </w:r>
      <w:r w:rsidR="00C26FE8" w:rsidRPr="00C31A4C">
        <w:rPr>
          <w:lang w:val="pt-PT"/>
        </w:rPr>
        <w:t>seja</w:t>
      </w:r>
      <w:r w:rsidR="00B61A30" w:rsidRPr="00C31A4C">
        <w:rPr>
          <w:lang w:val="pt-PT"/>
        </w:rPr>
        <w:t xml:space="preserve"> </w:t>
      </w:r>
      <w:r w:rsidR="006C19A8" w:rsidRPr="00C31A4C">
        <w:rPr>
          <w:lang w:val="pt-PT"/>
        </w:rPr>
        <w:t>obrigatória</w:t>
      </w:r>
      <w:r w:rsidR="009C65B7" w:rsidRPr="00C31A4C">
        <w:rPr>
          <w:lang w:val="pt-PT"/>
        </w:rPr>
        <w:t xml:space="preserve"> </w:t>
      </w:r>
      <w:r w:rsidR="00297CC3" w:rsidRPr="00C31A4C">
        <w:rPr>
          <w:lang w:val="pt-PT"/>
        </w:rPr>
        <w:t>por força</w:t>
      </w:r>
      <w:r w:rsidR="006B10D2" w:rsidRPr="00C31A4C">
        <w:rPr>
          <w:lang w:val="pt-PT"/>
        </w:rPr>
        <w:t xml:space="preserve"> </w:t>
      </w:r>
      <w:r w:rsidR="00FB734E" w:rsidRPr="00C31A4C">
        <w:rPr>
          <w:lang w:val="pt-PT"/>
        </w:rPr>
        <w:t>da</w:t>
      </w:r>
      <w:r w:rsidR="00297CC3" w:rsidRPr="00C31A4C">
        <w:rPr>
          <w:lang w:val="pt-PT"/>
        </w:rPr>
        <w:t xml:space="preserve"> </w:t>
      </w:r>
      <w:r w:rsidR="00123723">
        <w:rPr>
          <w:lang w:val="pt-PT"/>
        </w:rPr>
        <w:t xml:space="preserve">legislação e regulamentação </w:t>
      </w:r>
      <w:r w:rsidR="009C65B7" w:rsidRPr="00C31A4C">
        <w:rPr>
          <w:lang w:val="pt-PT"/>
        </w:rPr>
        <w:t>aplic</w:t>
      </w:r>
      <w:r w:rsidR="00C26FE8" w:rsidRPr="00C31A4C">
        <w:rPr>
          <w:lang w:val="pt-PT"/>
        </w:rPr>
        <w:t>áve</w:t>
      </w:r>
      <w:r w:rsidR="00123723">
        <w:rPr>
          <w:lang w:val="pt-PT"/>
        </w:rPr>
        <w:t>is</w:t>
      </w:r>
      <w:r w:rsidR="00B61A30" w:rsidRPr="00C31A4C">
        <w:rPr>
          <w:lang w:val="pt-PT"/>
        </w:rPr>
        <w:t xml:space="preserve">. </w:t>
      </w:r>
      <w:r w:rsidR="00095797" w:rsidRPr="00C31A4C">
        <w:rPr>
          <w:lang w:val="pt-PT"/>
        </w:rPr>
        <w:t xml:space="preserve">Este </w:t>
      </w:r>
      <w:r w:rsidR="006C19A8" w:rsidRPr="00C31A4C">
        <w:rPr>
          <w:lang w:val="pt-PT"/>
        </w:rPr>
        <w:t>consentimento</w:t>
      </w:r>
      <w:r w:rsidR="00095797" w:rsidRPr="00C31A4C">
        <w:rPr>
          <w:lang w:val="pt-PT"/>
        </w:rPr>
        <w:t xml:space="preserve"> </w:t>
      </w:r>
      <w:r w:rsidR="00C26FE8" w:rsidRPr="00C31A4C">
        <w:rPr>
          <w:lang w:val="pt-PT"/>
        </w:rPr>
        <w:t>não</w:t>
      </w:r>
      <w:r w:rsidR="00095797" w:rsidRPr="00C31A4C">
        <w:rPr>
          <w:lang w:val="pt-PT"/>
        </w:rPr>
        <w:t xml:space="preserve"> </w:t>
      </w:r>
      <w:r w:rsidR="00DB50C3" w:rsidRPr="00C31A4C">
        <w:rPr>
          <w:lang w:val="pt-PT"/>
        </w:rPr>
        <w:t xml:space="preserve">será </w:t>
      </w:r>
      <w:r w:rsidR="00C26FE8" w:rsidRPr="00C31A4C">
        <w:rPr>
          <w:lang w:val="pt-PT"/>
        </w:rPr>
        <w:t>necessári</w:t>
      </w:r>
      <w:r w:rsidR="00DB50C3" w:rsidRPr="00C31A4C">
        <w:rPr>
          <w:lang w:val="pt-PT"/>
        </w:rPr>
        <w:t xml:space="preserve">o </w:t>
      </w:r>
      <w:r w:rsidR="00297CC3" w:rsidRPr="00C31A4C">
        <w:rPr>
          <w:lang w:val="pt-PT"/>
        </w:rPr>
        <w:t>caso</w:t>
      </w:r>
      <w:r w:rsidR="00B61A30" w:rsidRPr="00C31A4C">
        <w:rPr>
          <w:lang w:val="pt-PT"/>
        </w:rPr>
        <w:t xml:space="preserve"> </w:t>
      </w:r>
      <w:r w:rsidR="00C26FE8" w:rsidRPr="00C31A4C">
        <w:rPr>
          <w:lang w:val="pt-PT"/>
        </w:rPr>
        <w:t>o</w:t>
      </w:r>
      <w:r w:rsidR="009C65B7" w:rsidRPr="00C31A4C">
        <w:rPr>
          <w:lang w:val="pt-PT"/>
        </w:rPr>
        <w:t xml:space="preserve"> </w:t>
      </w:r>
      <w:r w:rsidR="006C19A8" w:rsidRPr="00C31A4C">
        <w:rPr>
          <w:lang w:val="pt-PT"/>
        </w:rPr>
        <w:t>cessionário</w:t>
      </w:r>
      <w:r w:rsidR="00B61A30" w:rsidRPr="00C31A4C">
        <w:rPr>
          <w:lang w:val="pt-PT"/>
        </w:rPr>
        <w:t xml:space="preserve"> </w:t>
      </w:r>
      <w:r w:rsidR="00297CC3" w:rsidRPr="00C31A4C">
        <w:rPr>
          <w:lang w:val="pt-PT"/>
        </w:rPr>
        <w:t>seja</w:t>
      </w:r>
      <w:r w:rsidR="00B61A30" w:rsidRPr="00C31A4C">
        <w:rPr>
          <w:lang w:val="pt-PT"/>
        </w:rPr>
        <w:t xml:space="preserve"> </w:t>
      </w:r>
      <w:r w:rsidR="00C26FE8" w:rsidRPr="00C31A4C">
        <w:rPr>
          <w:lang w:val="pt-PT"/>
        </w:rPr>
        <w:t>uma</w:t>
      </w:r>
      <w:r w:rsidR="009C65B7" w:rsidRPr="00C31A4C">
        <w:rPr>
          <w:lang w:val="pt-PT"/>
        </w:rPr>
        <w:t xml:space="preserve"> </w:t>
      </w:r>
      <w:r w:rsidR="00095797" w:rsidRPr="00C31A4C">
        <w:rPr>
          <w:lang w:val="pt-PT"/>
        </w:rPr>
        <w:t xml:space="preserve">Filial </w:t>
      </w:r>
      <w:r w:rsidR="00297CC3" w:rsidRPr="00C31A4C">
        <w:rPr>
          <w:lang w:val="pt-PT"/>
        </w:rPr>
        <w:t>d</w:t>
      </w:r>
      <w:r w:rsidR="00034F68">
        <w:rPr>
          <w:lang w:val="pt-PT"/>
        </w:rPr>
        <w:t>a</w:t>
      </w:r>
      <w:r w:rsidR="00297CC3" w:rsidRPr="00C31A4C">
        <w:rPr>
          <w:lang w:val="pt-PT"/>
        </w:rPr>
        <w:t xml:space="preserve"> OMI</w:t>
      </w:r>
      <w:r w:rsidR="00034F68">
        <w:rPr>
          <w:lang w:val="pt-PT"/>
        </w:rPr>
        <w:t>Clear</w:t>
      </w:r>
      <w:r w:rsidR="0031287A" w:rsidRPr="00C31A4C">
        <w:rPr>
          <w:lang w:val="pt-PT"/>
        </w:rPr>
        <w:t>.</w:t>
      </w:r>
    </w:p>
    <w:p w14:paraId="6711BF2B" w14:textId="77777777" w:rsidR="00D941E3" w:rsidRPr="00C31A4C" w:rsidRDefault="00D941E3" w:rsidP="00D941E3">
      <w:pPr>
        <w:pStyle w:val="Prrafodelista"/>
        <w:spacing w:line="360" w:lineRule="auto"/>
        <w:ind w:left="0"/>
        <w:rPr>
          <w:lang w:val="pt-PT"/>
        </w:rPr>
      </w:pPr>
    </w:p>
    <w:p w14:paraId="2EDFD4D3" w14:textId="43B1CEE1" w:rsidR="008A13BC" w:rsidRPr="00C31A4C" w:rsidRDefault="00297CC3" w:rsidP="00297CC3">
      <w:pPr>
        <w:pStyle w:val="Prrafodelista"/>
        <w:spacing w:line="360" w:lineRule="auto"/>
        <w:ind w:left="426"/>
        <w:rPr>
          <w:lang w:val="pt-PT"/>
        </w:rPr>
      </w:pPr>
      <w:r w:rsidRPr="00C31A4C">
        <w:rPr>
          <w:lang w:val="pt-PT"/>
        </w:rPr>
        <w:t>Para</w:t>
      </w:r>
      <w:r w:rsidR="00C82AEF" w:rsidRPr="00C31A4C">
        <w:rPr>
          <w:lang w:val="pt-PT"/>
        </w:rPr>
        <w:t xml:space="preserve"> </w:t>
      </w:r>
      <w:r w:rsidR="006C19A8" w:rsidRPr="00C31A4C">
        <w:rPr>
          <w:lang w:val="pt-PT"/>
        </w:rPr>
        <w:t>efeitos</w:t>
      </w:r>
      <w:r w:rsidR="001B51D4" w:rsidRPr="00C31A4C">
        <w:rPr>
          <w:lang w:val="pt-PT"/>
        </w:rPr>
        <w:t xml:space="preserve"> </w:t>
      </w:r>
      <w:r w:rsidR="00C26FE8" w:rsidRPr="00C31A4C">
        <w:rPr>
          <w:lang w:val="pt-PT"/>
        </w:rPr>
        <w:t>do</w:t>
      </w:r>
      <w:r w:rsidR="00EB251B" w:rsidRPr="00C31A4C">
        <w:rPr>
          <w:lang w:val="pt-PT"/>
        </w:rPr>
        <w:t xml:space="preserve"> presente Contrato</w:t>
      </w:r>
      <w:r w:rsidRPr="00C31A4C">
        <w:rPr>
          <w:lang w:val="pt-PT"/>
        </w:rPr>
        <w:t xml:space="preserve">, </w:t>
      </w:r>
      <w:r w:rsidR="006C19A8" w:rsidRPr="00C31A4C">
        <w:rPr>
          <w:lang w:val="pt-PT"/>
        </w:rPr>
        <w:t>entende</w:t>
      </w:r>
      <w:r w:rsidR="0081531B" w:rsidRPr="00C31A4C">
        <w:rPr>
          <w:lang w:val="pt-PT"/>
        </w:rPr>
        <w:t xml:space="preserve"> por</w:t>
      </w:r>
      <w:r w:rsidR="001B51D4" w:rsidRPr="00C31A4C">
        <w:rPr>
          <w:lang w:val="pt-PT"/>
        </w:rPr>
        <w:t xml:space="preserve"> </w:t>
      </w:r>
      <w:r w:rsidR="0081531B" w:rsidRPr="00C31A4C">
        <w:rPr>
          <w:lang w:val="pt-PT"/>
        </w:rPr>
        <w:t>“</w:t>
      </w:r>
      <w:r w:rsidR="00095797" w:rsidRPr="00C31A4C">
        <w:rPr>
          <w:lang w:val="pt-PT"/>
        </w:rPr>
        <w:t>Filial</w:t>
      </w:r>
      <w:r w:rsidR="006B10D2" w:rsidRPr="00C31A4C">
        <w:rPr>
          <w:lang w:val="pt-PT"/>
        </w:rPr>
        <w:t>”</w:t>
      </w:r>
      <w:r w:rsidR="001B51D4" w:rsidRPr="00C31A4C">
        <w:rPr>
          <w:lang w:val="pt-PT"/>
        </w:rPr>
        <w:t xml:space="preserve"> </w:t>
      </w:r>
      <w:r w:rsidR="00C26FE8" w:rsidRPr="00C31A4C">
        <w:rPr>
          <w:lang w:val="pt-PT"/>
        </w:rPr>
        <w:t>qualquer</w:t>
      </w:r>
      <w:r w:rsidR="001B51D4" w:rsidRPr="00C31A4C">
        <w:rPr>
          <w:lang w:val="pt-PT"/>
        </w:rPr>
        <w:t xml:space="preserve"> </w:t>
      </w:r>
      <w:r w:rsidR="00095797" w:rsidRPr="00C31A4C">
        <w:rPr>
          <w:lang w:val="pt-PT"/>
        </w:rPr>
        <w:t>fil</w:t>
      </w:r>
      <w:r w:rsidR="001E21B3" w:rsidRPr="00C31A4C">
        <w:rPr>
          <w:lang w:val="pt-PT"/>
        </w:rPr>
        <w:t>ia</w:t>
      </w:r>
      <w:r w:rsidR="00095797" w:rsidRPr="00C31A4C">
        <w:rPr>
          <w:lang w:val="pt-PT"/>
        </w:rPr>
        <w:t xml:space="preserve">l </w:t>
      </w:r>
      <w:r w:rsidRPr="00C31A4C">
        <w:rPr>
          <w:lang w:val="pt-PT"/>
        </w:rPr>
        <w:t>d</w:t>
      </w:r>
      <w:r w:rsidR="00034F68">
        <w:rPr>
          <w:lang w:val="pt-PT"/>
        </w:rPr>
        <w:t>a</w:t>
      </w:r>
      <w:r w:rsidRPr="00C31A4C">
        <w:rPr>
          <w:lang w:val="pt-PT"/>
        </w:rPr>
        <w:t xml:space="preserve"> OMI</w:t>
      </w:r>
      <w:r w:rsidR="00034F68">
        <w:rPr>
          <w:lang w:val="pt-PT"/>
        </w:rPr>
        <w:t>Clear</w:t>
      </w:r>
      <w:r w:rsidR="001E21B3" w:rsidRPr="00C31A4C">
        <w:rPr>
          <w:lang w:val="pt-PT"/>
        </w:rPr>
        <w:t xml:space="preserve">, filial de </w:t>
      </w:r>
      <w:r w:rsidR="00C26FE8" w:rsidRPr="00C31A4C">
        <w:rPr>
          <w:lang w:val="pt-PT"/>
        </w:rPr>
        <w:t>uma</w:t>
      </w:r>
      <w:r w:rsidR="001E21B3" w:rsidRPr="00C31A4C">
        <w:rPr>
          <w:lang w:val="pt-PT"/>
        </w:rPr>
        <w:t xml:space="preserve"> filial </w:t>
      </w:r>
      <w:r w:rsidRPr="00C31A4C">
        <w:rPr>
          <w:lang w:val="pt-PT"/>
        </w:rPr>
        <w:t>d</w:t>
      </w:r>
      <w:r w:rsidR="00034F68">
        <w:rPr>
          <w:lang w:val="pt-PT"/>
        </w:rPr>
        <w:t>a</w:t>
      </w:r>
      <w:r w:rsidRPr="00C31A4C">
        <w:rPr>
          <w:lang w:val="pt-PT"/>
        </w:rPr>
        <w:t xml:space="preserve"> OMI</w:t>
      </w:r>
      <w:r w:rsidR="00034F68">
        <w:rPr>
          <w:lang w:val="pt-PT"/>
        </w:rPr>
        <w:t>Clear</w:t>
      </w:r>
      <w:r w:rsidR="001B51D4" w:rsidRPr="00C31A4C">
        <w:rPr>
          <w:lang w:val="pt-PT"/>
        </w:rPr>
        <w:t xml:space="preserve">, </w:t>
      </w:r>
      <w:r w:rsidR="00C26FE8" w:rsidRPr="00C31A4C">
        <w:rPr>
          <w:lang w:val="pt-PT"/>
        </w:rPr>
        <w:t>uma</w:t>
      </w:r>
      <w:r w:rsidR="001E21B3" w:rsidRPr="00C31A4C">
        <w:rPr>
          <w:lang w:val="pt-PT"/>
        </w:rPr>
        <w:t xml:space="preserve"> </w:t>
      </w:r>
      <w:r w:rsidRPr="00C31A4C">
        <w:rPr>
          <w:lang w:val="pt-PT"/>
        </w:rPr>
        <w:t>casa mãe</w:t>
      </w:r>
      <w:r w:rsidR="001B51D4" w:rsidRPr="00C31A4C">
        <w:rPr>
          <w:lang w:val="pt-PT"/>
        </w:rPr>
        <w:t xml:space="preserve"> </w:t>
      </w:r>
      <w:r w:rsidRPr="00C31A4C">
        <w:rPr>
          <w:lang w:val="pt-PT"/>
        </w:rPr>
        <w:t>d</w:t>
      </w:r>
      <w:r w:rsidR="00034F68">
        <w:rPr>
          <w:lang w:val="pt-PT"/>
        </w:rPr>
        <w:t>a</w:t>
      </w:r>
      <w:r w:rsidRPr="00C31A4C">
        <w:rPr>
          <w:lang w:val="pt-PT"/>
        </w:rPr>
        <w:t xml:space="preserve"> OMI</w:t>
      </w:r>
      <w:r w:rsidR="00034F68">
        <w:rPr>
          <w:lang w:val="pt-PT"/>
        </w:rPr>
        <w:t>Clear</w:t>
      </w:r>
      <w:r w:rsidR="001B51D4" w:rsidRPr="00C31A4C">
        <w:rPr>
          <w:lang w:val="pt-PT"/>
        </w:rPr>
        <w:t xml:space="preserve"> </w:t>
      </w:r>
      <w:r w:rsidR="00C26FE8" w:rsidRPr="00C31A4C">
        <w:rPr>
          <w:lang w:val="pt-PT"/>
        </w:rPr>
        <w:t>ou</w:t>
      </w:r>
      <w:r w:rsidR="001B51D4" w:rsidRPr="00C31A4C">
        <w:rPr>
          <w:lang w:val="pt-PT"/>
        </w:rPr>
        <w:t xml:space="preserve"> </w:t>
      </w:r>
      <w:r w:rsidR="00C26FE8" w:rsidRPr="00C31A4C">
        <w:rPr>
          <w:lang w:val="pt-PT"/>
        </w:rPr>
        <w:t>qualquer</w:t>
      </w:r>
      <w:r w:rsidR="0081531B" w:rsidRPr="00C31A4C">
        <w:rPr>
          <w:lang w:val="pt-PT"/>
        </w:rPr>
        <w:t xml:space="preserve"> </w:t>
      </w:r>
      <w:r w:rsidR="001E21B3" w:rsidRPr="00C31A4C">
        <w:rPr>
          <w:lang w:val="pt-PT"/>
        </w:rPr>
        <w:t xml:space="preserve">filial </w:t>
      </w:r>
      <w:r w:rsidR="00115A89" w:rsidRPr="00C31A4C">
        <w:rPr>
          <w:lang w:val="pt-PT"/>
        </w:rPr>
        <w:t>da</w:t>
      </w:r>
      <w:r w:rsidR="001B51D4" w:rsidRPr="00C31A4C">
        <w:rPr>
          <w:lang w:val="pt-PT"/>
        </w:rPr>
        <w:t xml:space="preserve"> </w:t>
      </w:r>
      <w:r w:rsidR="005A1455" w:rsidRPr="00C31A4C">
        <w:rPr>
          <w:lang w:val="pt-PT"/>
        </w:rPr>
        <w:t>referida</w:t>
      </w:r>
      <w:r w:rsidR="0081531B" w:rsidRPr="00C31A4C">
        <w:rPr>
          <w:lang w:val="pt-PT"/>
        </w:rPr>
        <w:t xml:space="preserve"> </w:t>
      </w:r>
      <w:r w:rsidRPr="00C31A4C">
        <w:rPr>
          <w:lang w:val="pt-PT"/>
        </w:rPr>
        <w:t>casa mãe</w:t>
      </w:r>
      <w:r w:rsidR="001B51D4" w:rsidRPr="00C31A4C">
        <w:rPr>
          <w:lang w:val="pt-PT"/>
        </w:rPr>
        <w:t>.</w:t>
      </w:r>
    </w:p>
    <w:p w14:paraId="5BF47453" w14:textId="77777777" w:rsidR="00D941E3" w:rsidRPr="00C31A4C" w:rsidRDefault="00D941E3" w:rsidP="00D941E3">
      <w:pPr>
        <w:pStyle w:val="Prrafodelista"/>
        <w:spacing w:line="360" w:lineRule="auto"/>
        <w:ind w:left="0"/>
        <w:rPr>
          <w:lang w:val="pt-PT"/>
        </w:rPr>
      </w:pPr>
    </w:p>
    <w:p w14:paraId="4C1F6D8B" w14:textId="77777777" w:rsidR="002D644B" w:rsidRPr="00C31A4C" w:rsidRDefault="002D644B" w:rsidP="00D941E3">
      <w:pPr>
        <w:pStyle w:val="Prrafodelista"/>
        <w:spacing w:line="360" w:lineRule="auto"/>
        <w:ind w:left="0"/>
        <w:rPr>
          <w:lang w:val="pt-PT"/>
        </w:rPr>
      </w:pPr>
    </w:p>
    <w:p w14:paraId="6CBA3BB8" w14:textId="77777777" w:rsidR="00963EA8" w:rsidRPr="00C31A4C" w:rsidRDefault="00963EA8" w:rsidP="00D35E8C">
      <w:pPr>
        <w:pStyle w:val="Prrafodelista"/>
        <w:numPr>
          <w:ilvl w:val="0"/>
          <w:numId w:val="14"/>
        </w:numPr>
        <w:spacing w:line="360" w:lineRule="auto"/>
        <w:rPr>
          <w:b/>
          <w:lang w:val="pt-PT"/>
        </w:rPr>
      </w:pPr>
      <w:r w:rsidRPr="00C31A4C">
        <w:rPr>
          <w:b/>
          <w:lang w:val="pt-PT"/>
        </w:rPr>
        <w:t>MISCEL</w:t>
      </w:r>
      <w:r w:rsidR="00D35E8C">
        <w:rPr>
          <w:b/>
          <w:lang w:val="pt-PT"/>
        </w:rPr>
        <w:t>Â</w:t>
      </w:r>
      <w:r w:rsidRPr="00C31A4C">
        <w:rPr>
          <w:b/>
          <w:lang w:val="pt-PT"/>
        </w:rPr>
        <w:t>NE</w:t>
      </w:r>
      <w:r w:rsidR="0081531B" w:rsidRPr="00C31A4C">
        <w:rPr>
          <w:b/>
          <w:lang w:val="pt-PT"/>
        </w:rPr>
        <w:t>A</w:t>
      </w:r>
    </w:p>
    <w:p w14:paraId="3F91F3F6" w14:textId="77777777" w:rsidR="00D941E3" w:rsidRPr="00C31A4C" w:rsidRDefault="00C26FE8" w:rsidP="00297CC3">
      <w:pPr>
        <w:spacing w:line="360" w:lineRule="auto"/>
        <w:ind w:left="426"/>
        <w:rPr>
          <w:lang w:val="pt-PT"/>
        </w:rPr>
      </w:pPr>
      <w:r w:rsidRPr="00C31A4C">
        <w:rPr>
          <w:lang w:val="pt-PT"/>
        </w:rPr>
        <w:t>O</w:t>
      </w:r>
      <w:r w:rsidR="00EB251B" w:rsidRPr="00C31A4C">
        <w:rPr>
          <w:lang w:val="pt-PT"/>
        </w:rPr>
        <w:t xml:space="preserve"> presente Contrato</w:t>
      </w:r>
      <w:r w:rsidR="0081531B" w:rsidRPr="00C31A4C">
        <w:rPr>
          <w:lang w:val="pt-PT"/>
        </w:rPr>
        <w:t xml:space="preserve"> </w:t>
      </w:r>
      <w:r w:rsidR="006C19A8" w:rsidRPr="00C31A4C">
        <w:rPr>
          <w:lang w:val="pt-PT"/>
        </w:rPr>
        <w:t>constitui</w:t>
      </w:r>
      <w:r w:rsidR="00963EA8" w:rsidRPr="00C31A4C">
        <w:rPr>
          <w:lang w:val="pt-PT"/>
        </w:rPr>
        <w:t xml:space="preserve"> </w:t>
      </w:r>
      <w:r w:rsidRPr="00C31A4C">
        <w:rPr>
          <w:lang w:val="pt-PT"/>
        </w:rPr>
        <w:t>o</w:t>
      </w:r>
      <w:r w:rsidR="0081531B" w:rsidRPr="00C31A4C">
        <w:rPr>
          <w:lang w:val="pt-PT"/>
        </w:rPr>
        <w:t xml:space="preserve"> </w:t>
      </w:r>
      <w:r w:rsidR="006C19A8" w:rsidRPr="00C31A4C">
        <w:rPr>
          <w:lang w:val="pt-PT"/>
        </w:rPr>
        <w:t>acordo</w:t>
      </w:r>
      <w:r w:rsidR="0081531B" w:rsidRPr="00C31A4C">
        <w:rPr>
          <w:lang w:val="pt-PT"/>
        </w:rPr>
        <w:t xml:space="preserve"> </w:t>
      </w:r>
      <w:r w:rsidRPr="00C31A4C">
        <w:rPr>
          <w:lang w:val="pt-PT"/>
        </w:rPr>
        <w:t>e</w:t>
      </w:r>
      <w:r w:rsidR="0081531B" w:rsidRPr="00C31A4C">
        <w:rPr>
          <w:lang w:val="pt-PT"/>
        </w:rPr>
        <w:t xml:space="preserve"> </w:t>
      </w:r>
      <w:r w:rsidR="006C19A8" w:rsidRPr="00C31A4C">
        <w:rPr>
          <w:lang w:val="pt-PT"/>
        </w:rPr>
        <w:t>compromisso</w:t>
      </w:r>
      <w:r w:rsidR="0081531B" w:rsidRPr="00C31A4C">
        <w:rPr>
          <w:lang w:val="pt-PT"/>
        </w:rPr>
        <w:t xml:space="preserve"> </w:t>
      </w:r>
      <w:r w:rsidR="00297CC3" w:rsidRPr="00C31A4C">
        <w:rPr>
          <w:lang w:val="pt-PT"/>
        </w:rPr>
        <w:t>i</w:t>
      </w:r>
      <w:r w:rsidR="0081531B" w:rsidRPr="00C31A4C">
        <w:rPr>
          <w:lang w:val="pt-PT"/>
        </w:rPr>
        <w:t>ntegr</w:t>
      </w:r>
      <w:r w:rsidR="00297CC3" w:rsidRPr="00C31A4C">
        <w:rPr>
          <w:lang w:val="pt-PT"/>
        </w:rPr>
        <w:t>al</w:t>
      </w:r>
      <w:r w:rsidR="00963EA8" w:rsidRPr="00C31A4C">
        <w:rPr>
          <w:lang w:val="pt-PT"/>
        </w:rPr>
        <w:t xml:space="preserve"> </w:t>
      </w:r>
      <w:r w:rsidR="00297CC3" w:rsidRPr="00C31A4C">
        <w:rPr>
          <w:lang w:val="pt-PT"/>
        </w:rPr>
        <w:t>a que chegaram</w:t>
      </w:r>
      <w:r w:rsidR="00DB50C3" w:rsidRPr="00C31A4C">
        <w:rPr>
          <w:lang w:val="pt-PT"/>
        </w:rPr>
        <w:t xml:space="preserve"> </w:t>
      </w:r>
      <w:r w:rsidRPr="00C31A4C">
        <w:rPr>
          <w:lang w:val="pt-PT"/>
        </w:rPr>
        <w:t>as</w:t>
      </w:r>
      <w:r w:rsidR="003876DF" w:rsidRPr="00C31A4C">
        <w:rPr>
          <w:lang w:val="pt-PT"/>
        </w:rPr>
        <w:t xml:space="preserve"> Partes</w:t>
      </w:r>
      <w:r w:rsidR="00963EA8" w:rsidRPr="00C31A4C">
        <w:rPr>
          <w:lang w:val="pt-PT"/>
        </w:rPr>
        <w:t xml:space="preserve"> </w:t>
      </w:r>
      <w:r w:rsidRPr="00C31A4C">
        <w:rPr>
          <w:lang w:val="pt-PT"/>
        </w:rPr>
        <w:t>em</w:t>
      </w:r>
      <w:r w:rsidR="0081531B" w:rsidRPr="00C31A4C">
        <w:rPr>
          <w:lang w:val="pt-PT"/>
        </w:rPr>
        <w:t xml:space="preserve"> rela</w:t>
      </w:r>
      <w:r w:rsidRPr="00C31A4C">
        <w:rPr>
          <w:lang w:val="pt-PT"/>
        </w:rPr>
        <w:t>ção</w:t>
      </w:r>
      <w:r w:rsidR="0081531B" w:rsidRPr="00C31A4C">
        <w:rPr>
          <w:lang w:val="pt-PT"/>
        </w:rPr>
        <w:t xml:space="preserve"> </w:t>
      </w:r>
      <w:r w:rsidR="00297CC3" w:rsidRPr="00C31A4C">
        <w:rPr>
          <w:lang w:val="pt-PT"/>
        </w:rPr>
        <w:t>ao seu</w:t>
      </w:r>
      <w:r w:rsidR="0081531B" w:rsidRPr="00C31A4C">
        <w:rPr>
          <w:lang w:val="pt-PT"/>
        </w:rPr>
        <w:t xml:space="preserve"> objeto </w:t>
      </w:r>
      <w:r w:rsidRPr="00C31A4C">
        <w:rPr>
          <w:lang w:val="pt-PT"/>
        </w:rPr>
        <w:t>e</w:t>
      </w:r>
      <w:r w:rsidR="00963EA8" w:rsidRPr="00C31A4C">
        <w:rPr>
          <w:lang w:val="pt-PT"/>
        </w:rPr>
        <w:t xml:space="preserve"> </w:t>
      </w:r>
      <w:r w:rsidR="00297CC3" w:rsidRPr="00C31A4C">
        <w:rPr>
          <w:lang w:val="pt-PT"/>
        </w:rPr>
        <w:t>deixa</w:t>
      </w:r>
      <w:r w:rsidR="0081531B" w:rsidRPr="00C31A4C">
        <w:rPr>
          <w:lang w:val="pt-PT"/>
        </w:rPr>
        <w:t xml:space="preserve"> </w:t>
      </w:r>
      <w:r w:rsidRPr="00C31A4C">
        <w:rPr>
          <w:lang w:val="pt-PT"/>
        </w:rPr>
        <w:t>sem</w:t>
      </w:r>
      <w:r w:rsidR="0081531B" w:rsidRPr="00C31A4C">
        <w:rPr>
          <w:lang w:val="pt-PT"/>
        </w:rPr>
        <w:t xml:space="preserve"> </w:t>
      </w:r>
      <w:r w:rsidR="006C19A8" w:rsidRPr="00C31A4C">
        <w:rPr>
          <w:lang w:val="pt-PT"/>
        </w:rPr>
        <w:t>efeito</w:t>
      </w:r>
      <w:r w:rsidR="0081531B" w:rsidRPr="00C31A4C">
        <w:rPr>
          <w:lang w:val="pt-PT"/>
        </w:rPr>
        <w:t xml:space="preserve"> </w:t>
      </w:r>
      <w:r w:rsidR="00297CC3" w:rsidRPr="00C31A4C">
        <w:rPr>
          <w:lang w:val="pt-PT"/>
        </w:rPr>
        <w:t>as restantes</w:t>
      </w:r>
      <w:r w:rsidR="00963EA8" w:rsidRPr="00C31A4C">
        <w:rPr>
          <w:lang w:val="pt-PT"/>
        </w:rPr>
        <w:t xml:space="preserve"> </w:t>
      </w:r>
      <w:r w:rsidR="0081531B" w:rsidRPr="00C31A4C">
        <w:rPr>
          <w:lang w:val="pt-PT"/>
        </w:rPr>
        <w:t>comunica</w:t>
      </w:r>
      <w:r w:rsidRPr="00C31A4C">
        <w:rPr>
          <w:lang w:val="pt-PT"/>
        </w:rPr>
        <w:t>ções</w:t>
      </w:r>
      <w:r w:rsidR="0081531B" w:rsidRPr="00C31A4C">
        <w:rPr>
          <w:lang w:val="pt-PT"/>
        </w:rPr>
        <w:t xml:space="preserve"> verb</w:t>
      </w:r>
      <w:r w:rsidR="00297CC3" w:rsidRPr="00C31A4C">
        <w:rPr>
          <w:lang w:val="pt-PT"/>
        </w:rPr>
        <w:t>ais</w:t>
      </w:r>
      <w:r w:rsidR="00963EA8" w:rsidRPr="00C31A4C">
        <w:rPr>
          <w:lang w:val="pt-PT"/>
        </w:rPr>
        <w:t xml:space="preserve"> </w:t>
      </w:r>
      <w:r w:rsidRPr="00C31A4C">
        <w:rPr>
          <w:lang w:val="pt-PT"/>
        </w:rPr>
        <w:t>e</w:t>
      </w:r>
      <w:r w:rsidR="0081531B" w:rsidRPr="00C31A4C">
        <w:rPr>
          <w:lang w:val="pt-PT"/>
        </w:rPr>
        <w:t xml:space="preserve"> escrit</w:t>
      </w:r>
      <w:r w:rsidR="00D941E3" w:rsidRPr="00C31A4C">
        <w:rPr>
          <w:lang w:val="pt-PT"/>
        </w:rPr>
        <w:t>a</w:t>
      </w:r>
      <w:r w:rsidR="0081531B" w:rsidRPr="00C31A4C">
        <w:rPr>
          <w:lang w:val="pt-PT"/>
        </w:rPr>
        <w:t xml:space="preserve">s anteriores </w:t>
      </w:r>
      <w:r w:rsidRPr="00C31A4C">
        <w:rPr>
          <w:lang w:val="pt-PT"/>
        </w:rPr>
        <w:t>em</w:t>
      </w:r>
      <w:r w:rsidR="0081531B" w:rsidRPr="00C31A4C">
        <w:rPr>
          <w:lang w:val="pt-PT"/>
        </w:rPr>
        <w:t xml:space="preserve"> rela</w:t>
      </w:r>
      <w:r w:rsidRPr="00C31A4C">
        <w:rPr>
          <w:lang w:val="pt-PT"/>
        </w:rPr>
        <w:t>ção</w:t>
      </w:r>
      <w:r w:rsidR="0081531B" w:rsidRPr="00C31A4C">
        <w:rPr>
          <w:lang w:val="pt-PT"/>
        </w:rPr>
        <w:t xml:space="preserve"> </w:t>
      </w:r>
      <w:r w:rsidR="00297CC3" w:rsidRPr="00C31A4C">
        <w:rPr>
          <w:lang w:val="pt-PT"/>
        </w:rPr>
        <w:t>ao</w:t>
      </w:r>
      <w:r w:rsidR="0081531B" w:rsidRPr="00C31A4C">
        <w:rPr>
          <w:lang w:val="pt-PT"/>
        </w:rPr>
        <w:t xml:space="preserve"> </w:t>
      </w:r>
      <w:r w:rsidRPr="00C31A4C">
        <w:rPr>
          <w:lang w:val="pt-PT"/>
        </w:rPr>
        <w:t>mesm</w:t>
      </w:r>
      <w:r w:rsidR="0081531B" w:rsidRPr="00C31A4C">
        <w:rPr>
          <w:lang w:val="pt-PT"/>
        </w:rPr>
        <w:t>o</w:t>
      </w:r>
      <w:r w:rsidR="00963EA8" w:rsidRPr="00C31A4C">
        <w:rPr>
          <w:lang w:val="pt-PT"/>
        </w:rPr>
        <w:t xml:space="preserve">. </w:t>
      </w:r>
      <w:r w:rsidR="0081531B" w:rsidRPr="00C31A4C">
        <w:rPr>
          <w:lang w:val="pt-PT"/>
        </w:rPr>
        <w:t xml:space="preserve">Cada </w:t>
      </w:r>
      <w:r w:rsidRPr="00C31A4C">
        <w:rPr>
          <w:lang w:val="pt-PT"/>
        </w:rPr>
        <w:t>uma</w:t>
      </w:r>
      <w:r w:rsidR="00963EA8" w:rsidRPr="00C31A4C">
        <w:rPr>
          <w:lang w:val="pt-PT"/>
        </w:rPr>
        <w:t xml:space="preserve"> </w:t>
      </w:r>
      <w:r w:rsidR="00FB734E" w:rsidRPr="00C31A4C">
        <w:rPr>
          <w:lang w:val="pt-PT"/>
        </w:rPr>
        <w:t>da</w:t>
      </w:r>
      <w:r w:rsidRPr="00C31A4C">
        <w:rPr>
          <w:lang w:val="pt-PT"/>
        </w:rPr>
        <w:t>s</w:t>
      </w:r>
      <w:r w:rsidR="003876DF" w:rsidRPr="00C31A4C">
        <w:rPr>
          <w:lang w:val="pt-PT"/>
        </w:rPr>
        <w:t xml:space="preserve"> Partes</w:t>
      </w:r>
      <w:r w:rsidR="00963EA8" w:rsidRPr="00C31A4C">
        <w:rPr>
          <w:lang w:val="pt-PT"/>
        </w:rPr>
        <w:t xml:space="preserve"> </w:t>
      </w:r>
      <w:r w:rsidR="006C19A8" w:rsidRPr="00C31A4C">
        <w:rPr>
          <w:lang w:val="pt-PT"/>
        </w:rPr>
        <w:t>reconhece</w:t>
      </w:r>
      <w:r w:rsidR="00963EA8" w:rsidRPr="00C31A4C">
        <w:rPr>
          <w:lang w:val="pt-PT"/>
        </w:rPr>
        <w:t xml:space="preserve"> </w:t>
      </w:r>
      <w:r w:rsidR="001E21B3" w:rsidRPr="00C31A4C">
        <w:rPr>
          <w:lang w:val="pt-PT"/>
        </w:rPr>
        <w:t xml:space="preserve">que </w:t>
      </w:r>
      <w:r w:rsidRPr="00C31A4C">
        <w:rPr>
          <w:lang w:val="pt-PT"/>
        </w:rPr>
        <w:t>não</w:t>
      </w:r>
      <w:r w:rsidR="001E21B3" w:rsidRPr="00C31A4C">
        <w:rPr>
          <w:lang w:val="pt-PT"/>
        </w:rPr>
        <w:t xml:space="preserve"> </w:t>
      </w:r>
      <w:r w:rsidR="00297CC3" w:rsidRPr="00C31A4C">
        <w:rPr>
          <w:lang w:val="pt-PT"/>
        </w:rPr>
        <w:t>subscreveu</w:t>
      </w:r>
      <w:r w:rsidR="00963EA8" w:rsidRPr="00C31A4C">
        <w:rPr>
          <w:lang w:val="pt-PT"/>
        </w:rPr>
        <w:t xml:space="preserve"> </w:t>
      </w:r>
      <w:r w:rsidRPr="00C31A4C">
        <w:rPr>
          <w:lang w:val="pt-PT"/>
        </w:rPr>
        <w:t>o</w:t>
      </w:r>
      <w:r w:rsidR="00EB251B" w:rsidRPr="00C31A4C">
        <w:rPr>
          <w:lang w:val="pt-PT"/>
        </w:rPr>
        <w:t xml:space="preserve"> presente Contrato</w:t>
      </w:r>
      <w:r w:rsidR="00963EA8" w:rsidRPr="00C31A4C">
        <w:rPr>
          <w:lang w:val="pt-PT"/>
        </w:rPr>
        <w:t xml:space="preserve"> </w:t>
      </w:r>
      <w:r w:rsidR="00DB50C3" w:rsidRPr="00C31A4C">
        <w:rPr>
          <w:lang w:val="pt-PT"/>
        </w:rPr>
        <w:t xml:space="preserve">confiando </w:t>
      </w:r>
      <w:r w:rsidRPr="00C31A4C">
        <w:rPr>
          <w:lang w:val="pt-PT"/>
        </w:rPr>
        <w:t>em</w:t>
      </w:r>
      <w:r w:rsidR="0081531B" w:rsidRPr="00C31A4C">
        <w:rPr>
          <w:lang w:val="pt-PT"/>
        </w:rPr>
        <w:t xml:space="preserve"> </w:t>
      </w:r>
      <w:r w:rsidRPr="00C31A4C">
        <w:rPr>
          <w:lang w:val="pt-PT"/>
        </w:rPr>
        <w:t>qualquer</w:t>
      </w:r>
      <w:r w:rsidR="0081531B" w:rsidRPr="00C31A4C">
        <w:rPr>
          <w:lang w:val="pt-PT"/>
        </w:rPr>
        <w:t xml:space="preserve"> declara</w:t>
      </w:r>
      <w:r w:rsidRPr="00C31A4C">
        <w:rPr>
          <w:lang w:val="pt-PT"/>
        </w:rPr>
        <w:t>ção</w:t>
      </w:r>
      <w:r w:rsidR="00963EA8" w:rsidRPr="00C31A4C">
        <w:rPr>
          <w:lang w:val="pt-PT"/>
        </w:rPr>
        <w:t xml:space="preserve">, </w:t>
      </w:r>
      <w:r w:rsidR="0081531B" w:rsidRPr="00C31A4C">
        <w:rPr>
          <w:lang w:val="pt-PT"/>
        </w:rPr>
        <w:t>garant</w:t>
      </w:r>
      <w:r w:rsidRPr="00C31A4C">
        <w:rPr>
          <w:lang w:val="pt-PT"/>
        </w:rPr>
        <w:t>ia</w:t>
      </w:r>
      <w:r w:rsidR="00963EA8" w:rsidRPr="00C31A4C">
        <w:rPr>
          <w:lang w:val="pt-PT"/>
        </w:rPr>
        <w:t xml:space="preserve"> </w:t>
      </w:r>
      <w:r w:rsidRPr="00C31A4C">
        <w:rPr>
          <w:lang w:val="pt-PT"/>
        </w:rPr>
        <w:t>ou</w:t>
      </w:r>
      <w:r w:rsidR="0081531B" w:rsidRPr="00C31A4C">
        <w:rPr>
          <w:lang w:val="pt-PT"/>
        </w:rPr>
        <w:t xml:space="preserve"> </w:t>
      </w:r>
      <w:r w:rsidRPr="00C31A4C">
        <w:rPr>
          <w:lang w:val="pt-PT"/>
        </w:rPr>
        <w:t>outra</w:t>
      </w:r>
      <w:r w:rsidR="0081531B" w:rsidRPr="00C31A4C">
        <w:rPr>
          <w:lang w:val="pt-PT"/>
        </w:rPr>
        <w:t xml:space="preserve"> afirma</w:t>
      </w:r>
      <w:r w:rsidRPr="00C31A4C">
        <w:rPr>
          <w:lang w:val="pt-PT"/>
        </w:rPr>
        <w:t>ção</w:t>
      </w:r>
      <w:r w:rsidR="00963EA8" w:rsidRPr="00C31A4C">
        <w:rPr>
          <w:lang w:val="pt-PT"/>
        </w:rPr>
        <w:t xml:space="preserve"> </w:t>
      </w:r>
      <w:r w:rsidR="0081531B" w:rsidRPr="00C31A4C">
        <w:rPr>
          <w:lang w:val="pt-PT"/>
        </w:rPr>
        <w:t xml:space="preserve">verbal </w:t>
      </w:r>
      <w:r w:rsidRPr="00C31A4C">
        <w:rPr>
          <w:lang w:val="pt-PT"/>
        </w:rPr>
        <w:t>ou</w:t>
      </w:r>
      <w:r w:rsidR="0081531B" w:rsidRPr="00C31A4C">
        <w:rPr>
          <w:lang w:val="pt-PT"/>
        </w:rPr>
        <w:t xml:space="preserve"> escrita </w:t>
      </w:r>
      <w:r w:rsidR="00FB734E" w:rsidRPr="00C31A4C">
        <w:rPr>
          <w:lang w:val="pt-PT"/>
        </w:rPr>
        <w:t>da</w:t>
      </w:r>
      <w:r w:rsidR="001E21B3" w:rsidRPr="00C31A4C">
        <w:rPr>
          <w:lang w:val="pt-PT"/>
        </w:rPr>
        <w:t xml:space="preserve"> </w:t>
      </w:r>
      <w:r w:rsidRPr="00C31A4C">
        <w:rPr>
          <w:lang w:val="pt-PT"/>
        </w:rPr>
        <w:t>outra</w:t>
      </w:r>
      <w:r w:rsidR="001E21B3" w:rsidRPr="00C31A4C">
        <w:rPr>
          <w:lang w:val="pt-PT"/>
        </w:rPr>
        <w:t xml:space="preserve"> Parte </w:t>
      </w:r>
      <w:r w:rsidRPr="00C31A4C">
        <w:rPr>
          <w:lang w:val="pt-PT"/>
        </w:rPr>
        <w:t>e</w:t>
      </w:r>
      <w:r w:rsidR="00963EA8" w:rsidRPr="00C31A4C">
        <w:rPr>
          <w:lang w:val="pt-PT"/>
        </w:rPr>
        <w:t xml:space="preserve"> </w:t>
      </w:r>
      <w:r w:rsidR="0081531B" w:rsidRPr="00C31A4C">
        <w:rPr>
          <w:lang w:val="pt-PT"/>
        </w:rPr>
        <w:t xml:space="preserve">renuncia </w:t>
      </w:r>
      <w:r w:rsidR="0081531B" w:rsidRPr="00C31A4C">
        <w:rPr>
          <w:lang w:val="pt-PT"/>
        </w:rPr>
        <w:lastRenderedPageBreak/>
        <w:t xml:space="preserve">a </w:t>
      </w:r>
      <w:r w:rsidR="00297CC3" w:rsidRPr="00C31A4C">
        <w:rPr>
          <w:lang w:val="pt-PT"/>
        </w:rPr>
        <w:t>todos os</w:t>
      </w:r>
      <w:r w:rsidR="00963EA8" w:rsidRPr="00C31A4C">
        <w:rPr>
          <w:lang w:val="pt-PT"/>
        </w:rPr>
        <w:t xml:space="preserve"> </w:t>
      </w:r>
      <w:r w:rsidRPr="00C31A4C">
        <w:rPr>
          <w:lang w:val="pt-PT"/>
        </w:rPr>
        <w:t>direitos</w:t>
      </w:r>
      <w:r w:rsidR="00963EA8" w:rsidRPr="00C31A4C">
        <w:rPr>
          <w:lang w:val="pt-PT"/>
        </w:rPr>
        <w:t xml:space="preserve"> </w:t>
      </w:r>
      <w:r w:rsidR="00297CC3" w:rsidRPr="00C31A4C">
        <w:rPr>
          <w:lang w:val="pt-PT"/>
        </w:rPr>
        <w:t>que eventualmente lhe assistam</w:t>
      </w:r>
      <w:r w:rsidR="0081531B" w:rsidRPr="00C31A4C">
        <w:rPr>
          <w:lang w:val="pt-PT"/>
        </w:rPr>
        <w:t xml:space="preserve"> </w:t>
      </w:r>
      <w:r w:rsidR="00FB734E" w:rsidRPr="00C31A4C">
        <w:rPr>
          <w:lang w:val="pt-PT"/>
        </w:rPr>
        <w:t>no</w:t>
      </w:r>
      <w:r w:rsidRPr="00C31A4C">
        <w:rPr>
          <w:lang w:val="pt-PT"/>
        </w:rPr>
        <w:t>utro</w:t>
      </w:r>
      <w:r w:rsidR="0081531B" w:rsidRPr="00C31A4C">
        <w:rPr>
          <w:lang w:val="pt-PT"/>
        </w:rPr>
        <w:t xml:space="preserve"> caso </w:t>
      </w:r>
      <w:r w:rsidRPr="00C31A4C">
        <w:rPr>
          <w:lang w:val="pt-PT"/>
        </w:rPr>
        <w:t>em</w:t>
      </w:r>
      <w:r w:rsidR="0081531B" w:rsidRPr="00C31A4C">
        <w:rPr>
          <w:lang w:val="pt-PT"/>
        </w:rPr>
        <w:t xml:space="preserve"> rela</w:t>
      </w:r>
      <w:r w:rsidRPr="00C31A4C">
        <w:rPr>
          <w:lang w:val="pt-PT"/>
        </w:rPr>
        <w:t>ção</w:t>
      </w:r>
      <w:r w:rsidR="0081531B" w:rsidRPr="00C31A4C">
        <w:rPr>
          <w:lang w:val="pt-PT"/>
        </w:rPr>
        <w:t xml:space="preserve"> </w:t>
      </w:r>
      <w:r w:rsidR="00297CC3" w:rsidRPr="00C31A4C">
        <w:rPr>
          <w:lang w:val="pt-PT"/>
        </w:rPr>
        <w:t>ao</w:t>
      </w:r>
      <w:r w:rsidR="0081531B" w:rsidRPr="00C31A4C">
        <w:rPr>
          <w:lang w:val="pt-PT"/>
        </w:rPr>
        <w:t xml:space="preserve"> </w:t>
      </w:r>
      <w:r w:rsidRPr="00C31A4C">
        <w:rPr>
          <w:lang w:val="pt-PT"/>
        </w:rPr>
        <w:t>mesm</w:t>
      </w:r>
      <w:r w:rsidR="0081531B" w:rsidRPr="00C31A4C">
        <w:rPr>
          <w:lang w:val="pt-PT"/>
        </w:rPr>
        <w:t>o</w:t>
      </w:r>
      <w:r w:rsidR="00056453" w:rsidRPr="00C31A4C">
        <w:rPr>
          <w:lang w:val="pt-PT"/>
        </w:rPr>
        <w:t>.</w:t>
      </w:r>
    </w:p>
    <w:p w14:paraId="5D48F06B" w14:textId="77777777" w:rsidR="00963EA8" w:rsidRPr="00C31A4C" w:rsidRDefault="00297CC3" w:rsidP="00297CC3">
      <w:pPr>
        <w:spacing w:line="360" w:lineRule="auto"/>
        <w:ind w:left="426"/>
        <w:rPr>
          <w:lang w:val="pt-PT"/>
        </w:rPr>
      </w:pPr>
      <w:r w:rsidRPr="00C31A4C">
        <w:rPr>
          <w:lang w:val="pt-PT"/>
        </w:rPr>
        <w:t>A eventual</w:t>
      </w:r>
      <w:r w:rsidR="0081531B" w:rsidRPr="00C31A4C">
        <w:rPr>
          <w:lang w:val="pt-PT"/>
        </w:rPr>
        <w:t xml:space="preserve"> </w:t>
      </w:r>
      <w:r w:rsidR="006C19A8" w:rsidRPr="00C31A4C">
        <w:rPr>
          <w:lang w:val="pt-PT"/>
        </w:rPr>
        <w:t>nulidade</w:t>
      </w:r>
      <w:r w:rsidR="0081531B" w:rsidRPr="00C31A4C">
        <w:rPr>
          <w:lang w:val="pt-PT"/>
        </w:rPr>
        <w:t>, anula</w:t>
      </w:r>
      <w:r w:rsidR="00C26FE8" w:rsidRPr="00C31A4C">
        <w:rPr>
          <w:lang w:val="pt-PT"/>
        </w:rPr>
        <w:t>ção</w:t>
      </w:r>
      <w:r w:rsidR="0081531B" w:rsidRPr="00C31A4C">
        <w:rPr>
          <w:lang w:val="pt-PT"/>
        </w:rPr>
        <w:t xml:space="preserve"> </w:t>
      </w:r>
      <w:r w:rsidR="00C26FE8" w:rsidRPr="00C31A4C">
        <w:rPr>
          <w:lang w:val="pt-PT"/>
        </w:rPr>
        <w:t>ou</w:t>
      </w:r>
      <w:r w:rsidR="0081531B" w:rsidRPr="00C31A4C">
        <w:rPr>
          <w:lang w:val="pt-PT"/>
        </w:rPr>
        <w:t xml:space="preserve"> </w:t>
      </w:r>
      <w:r w:rsidR="006C19A8" w:rsidRPr="00C31A4C">
        <w:rPr>
          <w:lang w:val="pt-PT"/>
        </w:rPr>
        <w:t>ineficácia</w:t>
      </w:r>
      <w:r w:rsidR="00115A89" w:rsidRPr="00C31A4C">
        <w:rPr>
          <w:lang w:val="pt-PT"/>
        </w:rPr>
        <w:t>,</w:t>
      </w:r>
      <w:r w:rsidR="0081531B" w:rsidRPr="00C31A4C">
        <w:rPr>
          <w:lang w:val="pt-PT"/>
        </w:rPr>
        <w:t xml:space="preserve"> </w:t>
      </w:r>
      <w:r w:rsidR="00C26FE8" w:rsidRPr="00C31A4C">
        <w:rPr>
          <w:lang w:val="pt-PT"/>
        </w:rPr>
        <w:t>em</w:t>
      </w:r>
      <w:r w:rsidR="0081531B" w:rsidRPr="00C31A4C">
        <w:rPr>
          <w:lang w:val="pt-PT"/>
        </w:rPr>
        <w:t xml:space="preserve"> </w:t>
      </w:r>
      <w:r w:rsidR="00C26FE8" w:rsidRPr="00C31A4C">
        <w:rPr>
          <w:lang w:val="pt-PT"/>
        </w:rPr>
        <w:t>qualquer</w:t>
      </w:r>
      <w:r w:rsidR="0081531B" w:rsidRPr="00C31A4C">
        <w:rPr>
          <w:lang w:val="pt-PT"/>
        </w:rPr>
        <w:t xml:space="preserve"> sentido</w:t>
      </w:r>
      <w:r w:rsidR="00115A89" w:rsidRPr="00C31A4C">
        <w:rPr>
          <w:lang w:val="pt-PT"/>
        </w:rPr>
        <w:t>,</w:t>
      </w:r>
      <w:r w:rsidR="0081531B" w:rsidRPr="00C31A4C">
        <w:rPr>
          <w:lang w:val="pt-PT"/>
        </w:rPr>
        <w:t xml:space="preserve"> de </w:t>
      </w:r>
      <w:r w:rsidR="006C19A8" w:rsidRPr="00C31A4C">
        <w:rPr>
          <w:lang w:val="pt-PT"/>
        </w:rPr>
        <w:t>qualquer</w:t>
      </w:r>
      <w:r w:rsidR="0081531B" w:rsidRPr="00C31A4C">
        <w:rPr>
          <w:lang w:val="pt-PT"/>
        </w:rPr>
        <w:t xml:space="preserve"> </w:t>
      </w:r>
      <w:r w:rsidR="00FB734E" w:rsidRPr="00C31A4C">
        <w:rPr>
          <w:lang w:val="pt-PT"/>
        </w:rPr>
        <w:t>da</w:t>
      </w:r>
      <w:r w:rsidR="00C26FE8" w:rsidRPr="00C31A4C">
        <w:rPr>
          <w:lang w:val="pt-PT"/>
        </w:rPr>
        <w:t>s</w:t>
      </w:r>
      <w:r w:rsidR="0081531B" w:rsidRPr="00C31A4C">
        <w:rPr>
          <w:lang w:val="pt-PT"/>
        </w:rPr>
        <w:t xml:space="preserve"> disposi</w:t>
      </w:r>
      <w:r w:rsidR="00C26FE8" w:rsidRPr="00C31A4C">
        <w:rPr>
          <w:lang w:val="pt-PT"/>
        </w:rPr>
        <w:t>ções</w:t>
      </w:r>
      <w:r w:rsidR="0081531B" w:rsidRPr="00C31A4C">
        <w:rPr>
          <w:lang w:val="pt-PT"/>
        </w:rPr>
        <w:t xml:space="preserve"> </w:t>
      </w:r>
      <w:r w:rsidR="00C26FE8" w:rsidRPr="00C31A4C">
        <w:rPr>
          <w:lang w:val="pt-PT"/>
        </w:rPr>
        <w:t>do</w:t>
      </w:r>
      <w:r w:rsidR="00EB251B" w:rsidRPr="00C31A4C">
        <w:rPr>
          <w:lang w:val="pt-PT"/>
        </w:rPr>
        <w:t xml:space="preserve"> presente Contrato</w:t>
      </w:r>
      <w:r w:rsidR="0081531B" w:rsidRPr="00C31A4C">
        <w:rPr>
          <w:lang w:val="pt-PT"/>
        </w:rPr>
        <w:t xml:space="preserve"> </w:t>
      </w:r>
      <w:r w:rsidR="00C26FE8" w:rsidRPr="00C31A4C">
        <w:rPr>
          <w:lang w:val="pt-PT"/>
        </w:rPr>
        <w:t>não</w:t>
      </w:r>
      <w:r w:rsidR="00FE4480" w:rsidRPr="00C31A4C">
        <w:rPr>
          <w:lang w:val="pt-PT"/>
        </w:rPr>
        <w:t xml:space="preserve"> </w:t>
      </w:r>
      <w:r w:rsidR="006C19A8" w:rsidRPr="00C31A4C">
        <w:rPr>
          <w:lang w:val="pt-PT"/>
        </w:rPr>
        <w:t>afetará</w:t>
      </w:r>
      <w:r w:rsidR="0081531B" w:rsidRPr="00C31A4C">
        <w:rPr>
          <w:lang w:val="pt-PT"/>
        </w:rPr>
        <w:t xml:space="preserve"> </w:t>
      </w:r>
      <w:r w:rsidRPr="00C31A4C">
        <w:rPr>
          <w:lang w:val="pt-PT"/>
        </w:rPr>
        <w:t>a</w:t>
      </w:r>
      <w:r w:rsidR="0081531B" w:rsidRPr="00C31A4C">
        <w:rPr>
          <w:lang w:val="pt-PT"/>
        </w:rPr>
        <w:t xml:space="preserve"> </w:t>
      </w:r>
      <w:r w:rsidR="006C19A8" w:rsidRPr="00C31A4C">
        <w:rPr>
          <w:lang w:val="pt-PT"/>
        </w:rPr>
        <w:t>legalidade</w:t>
      </w:r>
      <w:r w:rsidR="0081531B" w:rsidRPr="00C31A4C">
        <w:rPr>
          <w:lang w:val="pt-PT"/>
        </w:rPr>
        <w:t>, valid</w:t>
      </w:r>
      <w:r w:rsidRPr="00C31A4C">
        <w:rPr>
          <w:lang w:val="pt-PT"/>
        </w:rPr>
        <w:t>ade</w:t>
      </w:r>
      <w:r w:rsidR="0081531B" w:rsidRPr="00C31A4C">
        <w:rPr>
          <w:lang w:val="pt-PT"/>
        </w:rPr>
        <w:t xml:space="preserve"> </w:t>
      </w:r>
      <w:r w:rsidR="00C26FE8" w:rsidRPr="00C31A4C">
        <w:rPr>
          <w:lang w:val="pt-PT"/>
        </w:rPr>
        <w:t>ou</w:t>
      </w:r>
      <w:r w:rsidR="0081531B" w:rsidRPr="00C31A4C">
        <w:rPr>
          <w:lang w:val="pt-PT"/>
        </w:rPr>
        <w:t xml:space="preserve"> </w:t>
      </w:r>
      <w:r w:rsidR="006C19A8" w:rsidRPr="00C31A4C">
        <w:rPr>
          <w:lang w:val="pt-PT"/>
        </w:rPr>
        <w:t>eficácia</w:t>
      </w:r>
      <w:r w:rsidRPr="00C31A4C">
        <w:rPr>
          <w:lang w:val="pt-PT"/>
        </w:rPr>
        <w:t>,</w:t>
      </w:r>
      <w:r w:rsidR="0081531B" w:rsidRPr="00C31A4C">
        <w:rPr>
          <w:lang w:val="pt-PT"/>
        </w:rPr>
        <w:t xml:space="preserve"> </w:t>
      </w:r>
      <w:r w:rsidRPr="00C31A4C">
        <w:rPr>
          <w:lang w:val="pt-PT"/>
        </w:rPr>
        <w:t>na</w:t>
      </w:r>
      <w:r w:rsidR="0081531B" w:rsidRPr="00C31A4C">
        <w:rPr>
          <w:lang w:val="pt-PT"/>
        </w:rPr>
        <w:t xml:space="preserve"> </w:t>
      </w:r>
      <w:r w:rsidR="005A1455" w:rsidRPr="00C31A4C">
        <w:rPr>
          <w:lang w:val="pt-PT"/>
        </w:rPr>
        <w:t>referida</w:t>
      </w:r>
      <w:r w:rsidR="0081531B" w:rsidRPr="00C31A4C">
        <w:rPr>
          <w:lang w:val="pt-PT"/>
        </w:rPr>
        <w:t xml:space="preserve"> </w:t>
      </w:r>
      <w:r w:rsidR="006C19A8" w:rsidRPr="00C31A4C">
        <w:rPr>
          <w:lang w:val="pt-PT"/>
        </w:rPr>
        <w:t>jurisdição</w:t>
      </w:r>
      <w:r w:rsidRPr="00C31A4C">
        <w:rPr>
          <w:lang w:val="pt-PT"/>
        </w:rPr>
        <w:t>,</w:t>
      </w:r>
      <w:r w:rsidR="0081531B" w:rsidRPr="00C31A4C">
        <w:rPr>
          <w:lang w:val="pt-PT"/>
        </w:rPr>
        <w:t xml:space="preserve"> de </w:t>
      </w:r>
      <w:r w:rsidR="00C26FE8" w:rsidRPr="00C31A4C">
        <w:rPr>
          <w:lang w:val="pt-PT"/>
        </w:rPr>
        <w:t>qualquer</w:t>
      </w:r>
      <w:r w:rsidR="0081531B" w:rsidRPr="00C31A4C">
        <w:rPr>
          <w:lang w:val="pt-PT"/>
        </w:rPr>
        <w:t xml:space="preserve"> </w:t>
      </w:r>
      <w:r w:rsidR="00C26FE8" w:rsidRPr="00C31A4C">
        <w:rPr>
          <w:lang w:val="pt-PT"/>
        </w:rPr>
        <w:t>outra</w:t>
      </w:r>
      <w:r w:rsidR="0081531B" w:rsidRPr="00C31A4C">
        <w:rPr>
          <w:lang w:val="pt-PT"/>
        </w:rPr>
        <w:t xml:space="preserve"> disposi</w:t>
      </w:r>
      <w:r w:rsidR="00C26FE8" w:rsidRPr="00C31A4C">
        <w:rPr>
          <w:lang w:val="pt-PT"/>
        </w:rPr>
        <w:t>ção</w:t>
      </w:r>
      <w:r w:rsidR="00FE4480" w:rsidRPr="00C31A4C">
        <w:rPr>
          <w:lang w:val="pt-PT"/>
        </w:rPr>
        <w:t xml:space="preserve"> </w:t>
      </w:r>
      <w:r w:rsidR="00C26FE8" w:rsidRPr="00C31A4C">
        <w:rPr>
          <w:lang w:val="pt-PT"/>
        </w:rPr>
        <w:t>do</w:t>
      </w:r>
      <w:r w:rsidR="00EB251B" w:rsidRPr="00C31A4C">
        <w:rPr>
          <w:lang w:val="pt-PT"/>
        </w:rPr>
        <w:t xml:space="preserve"> presente Contrato</w:t>
      </w:r>
      <w:r w:rsidR="00FE4480" w:rsidRPr="00C31A4C">
        <w:rPr>
          <w:lang w:val="pt-PT"/>
        </w:rPr>
        <w:t>.</w:t>
      </w:r>
    </w:p>
    <w:p w14:paraId="523C20B9" w14:textId="77777777" w:rsidR="00963EA8" w:rsidRPr="00C31A4C" w:rsidRDefault="00C26FE8" w:rsidP="00115A89">
      <w:pPr>
        <w:spacing w:line="360" w:lineRule="auto"/>
        <w:ind w:left="426"/>
        <w:rPr>
          <w:lang w:val="pt-PT"/>
        </w:rPr>
      </w:pPr>
      <w:r w:rsidRPr="00C31A4C">
        <w:rPr>
          <w:lang w:val="pt-PT"/>
        </w:rPr>
        <w:t>A</w:t>
      </w:r>
      <w:r w:rsidR="00FB3D15" w:rsidRPr="00C31A4C">
        <w:rPr>
          <w:lang w:val="pt-PT"/>
        </w:rPr>
        <w:t xml:space="preserve"> falta </w:t>
      </w:r>
      <w:r w:rsidRPr="00C31A4C">
        <w:rPr>
          <w:lang w:val="pt-PT"/>
        </w:rPr>
        <w:t>ou</w:t>
      </w:r>
      <w:r w:rsidR="00FB3D15" w:rsidRPr="00C31A4C">
        <w:rPr>
          <w:lang w:val="pt-PT"/>
        </w:rPr>
        <w:t xml:space="preserve"> </w:t>
      </w:r>
      <w:r w:rsidRPr="00C31A4C">
        <w:rPr>
          <w:lang w:val="pt-PT"/>
        </w:rPr>
        <w:t>a</w:t>
      </w:r>
      <w:r w:rsidR="00FB3D15" w:rsidRPr="00C31A4C">
        <w:rPr>
          <w:lang w:val="pt-PT"/>
        </w:rPr>
        <w:t xml:space="preserve"> demora </w:t>
      </w:r>
      <w:r w:rsidR="00FB734E" w:rsidRPr="00C31A4C">
        <w:rPr>
          <w:lang w:val="pt-PT"/>
        </w:rPr>
        <w:t>no</w:t>
      </w:r>
      <w:r w:rsidR="00FB3D15" w:rsidRPr="00C31A4C">
        <w:rPr>
          <w:lang w:val="pt-PT"/>
        </w:rPr>
        <w:t xml:space="preserve"> </w:t>
      </w:r>
      <w:r w:rsidRPr="00C31A4C">
        <w:rPr>
          <w:lang w:val="pt-PT"/>
        </w:rPr>
        <w:t>exercício</w:t>
      </w:r>
      <w:r w:rsidR="00FB3D15" w:rsidRPr="00C31A4C">
        <w:rPr>
          <w:lang w:val="pt-PT"/>
        </w:rPr>
        <w:t xml:space="preserve"> de </w:t>
      </w:r>
      <w:r w:rsidRPr="00C31A4C">
        <w:rPr>
          <w:lang w:val="pt-PT"/>
        </w:rPr>
        <w:t>qualquer</w:t>
      </w:r>
      <w:r w:rsidR="00FB3D15" w:rsidRPr="00C31A4C">
        <w:rPr>
          <w:lang w:val="pt-PT"/>
        </w:rPr>
        <w:t xml:space="preserve"> </w:t>
      </w:r>
      <w:r w:rsidRPr="00C31A4C">
        <w:rPr>
          <w:lang w:val="pt-PT"/>
        </w:rPr>
        <w:t>direito</w:t>
      </w:r>
      <w:r w:rsidR="00963EA8" w:rsidRPr="00C31A4C">
        <w:rPr>
          <w:lang w:val="pt-PT"/>
        </w:rPr>
        <w:t xml:space="preserve"> </w:t>
      </w:r>
      <w:r w:rsidR="00297CC3" w:rsidRPr="00C31A4C">
        <w:rPr>
          <w:lang w:val="pt-PT"/>
        </w:rPr>
        <w:t>relativo ao</w:t>
      </w:r>
      <w:r w:rsidR="00EB251B" w:rsidRPr="00C31A4C">
        <w:rPr>
          <w:lang w:val="pt-PT"/>
        </w:rPr>
        <w:t xml:space="preserve"> presente </w:t>
      </w:r>
      <w:r w:rsidR="002A6855" w:rsidRPr="00C31A4C">
        <w:rPr>
          <w:lang w:val="pt-PT"/>
        </w:rPr>
        <w:t>C</w:t>
      </w:r>
      <w:r w:rsidR="00EB251B" w:rsidRPr="00C31A4C">
        <w:rPr>
          <w:lang w:val="pt-PT"/>
        </w:rPr>
        <w:t>ontrato</w:t>
      </w:r>
      <w:r w:rsidR="00963EA8" w:rsidRPr="00C31A4C">
        <w:rPr>
          <w:lang w:val="pt-PT"/>
        </w:rPr>
        <w:t xml:space="preserve"> </w:t>
      </w:r>
      <w:r w:rsidRPr="00C31A4C">
        <w:rPr>
          <w:lang w:val="pt-PT"/>
        </w:rPr>
        <w:t>não</w:t>
      </w:r>
      <w:r w:rsidR="001E21B3" w:rsidRPr="00C31A4C">
        <w:rPr>
          <w:lang w:val="pt-PT"/>
        </w:rPr>
        <w:t xml:space="preserve"> </w:t>
      </w:r>
      <w:r w:rsidRPr="00C31A4C">
        <w:rPr>
          <w:lang w:val="pt-PT"/>
        </w:rPr>
        <w:t>poderá</w:t>
      </w:r>
      <w:r w:rsidR="001E21B3" w:rsidRPr="00C31A4C">
        <w:rPr>
          <w:lang w:val="pt-PT"/>
        </w:rPr>
        <w:t xml:space="preserve"> </w:t>
      </w:r>
      <w:r w:rsidR="006C19A8" w:rsidRPr="00C31A4C">
        <w:rPr>
          <w:lang w:val="pt-PT"/>
        </w:rPr>
        <w:t>entender-se</w:t>
      </w:r>
      <w:r w:rsidR="001E21B3" w:rsidRPr="00C31A4C">
        <w:rPr>
          <w:lang w:val="pt-PT"/>
        </w:rPr>
        <w:t xml:space="preserve"> </w:t>
      </w:r>
      <w:r w:rsidR="00FB3D15" w:rsidRPr="00C31A4C">
        <w:rPr>
          <w:lang w:val="pt-PT"/>
        </w:rPr>
        <w:t xml:space="preserve">como </w:t>
      </w:r>
      <w:r w:rsidR="00297CC3" w:rsidRPr="00C31A4C">
        <w:rPr>
          <w:lang w:val="pt-PT"/>
        </w:rPr>
        <w:t>qualquer</w:t>
      </w:r>
      <w:r w:rsidR="00963EA8" w:rsidRPr="00C31A4C">
        <w:rPr>
          <w:lang w:val="pt-PT"/>
        </w:rPr>
        <w:t xml:space="preserve"> </w:t>
      </w:r>
      <w:r w:rsidR="006C19A8" w:rsidRPr="00C31A4C">
        <w:rPr>
          <w:lang w:val="pt-PT"/>
        </w:rPr>
        <w:t>renúncia</w:t>
      </w:r>
      <w:r w:rsidR="001E21B3" w:rsidRPr="00C31A4C">
        <w:rPr>
          <w:lang w:val="pt-PT"/>
        </w:rPr>
        <w:t xml:space="preserve"> </w:t>
      </w:r>
      <w:r w:rsidR="00297CC3" w:rsidRPr="00C31A4C">
        <w:rPr>
          <w:lang w:val="pt-PT"/>
        </w:rPr>
        <w:t xml:space="preserve">ao seu </w:t>
      </w:r>
      <w:r w:rsidRPr="00C31A4C">
        <w:rPr>
          <w:lang w:val="pt-PT"/>
        </w:rPr>
        <w:t>exercício</w:t>
      </w:r>
      <w:r w:rsidR="00963EA8" w:rsidRPr="00C31A4C">
        <w:rPr>
          <w:lang w:val="pt-PT"/>
        </w:rPr>
        <w:t xml:space="preserve"> </w:t>
      </w:r>
      <w:r w:rsidRPr="00C31A4C">
        <w:rPr>
          <w:lang w:val="pt-PT"/>
        </w:rPr>
        <w:t>e</w:t>
      </w:r>
      <w:r w:rsidR="00963EA8" w:rsidRPr="00C31A4C">
        <w:rPr>
          <w:lang w:val="pt-PT"/>
        </w:rPr>
        <w:t xml:space="preserve"> </w:t>
      </w:r>
      <w:r w:rsidRPr="00C31A4C">
        <w:rPr>
          <w:lang w:val="pt-PT"/>
        </w:rPr>
        <w:t>não</w:t>
      </w:r>
      <w:r w:rsidR="00FB3D15" w:rsidRPr="00C31A4C">
        <w:rPr>
          <w:lang w:val="pt-PT"/>
        </w:rPr>
        <w:t xml:space="preserve"> se </w:t>
      </w:r>
      <w:r w:rsidR="00297CC3" w:rsidRPr="00C31A4C">
        <w:rPr>
          <w:lang w:val="pt-PT"/>
        </w:rPr>
        <w:t>considerará</w:t>
      </w:r>
      <w:r w:rsidR="00FB3D15" w:rsidRPr="00C31A4C">
        <w:rPr>
          <w:lang w:val="pt-PT"/>
        </w:rPr>
        <w:t xml:space="preserve"> que </w:t>
      </w:r>
      <w:r w:rsidRPr="00C31A4C">
        <w:rPr>
          <w:lang w:val="pt-PT"/>
        </w:rPr>
        <w:t>o</w:t>
      </w:r>
      <w:r w:rsidR="00FB3D15" w:rsidRPr="00C31A4C">
        <w:rPr>
          <w:lang w:val="pt-PT"/>
        </w:rPr>
        <w:t xml:space="preserve"> </w:t>
      </w:r>
      <w:r w:rsidRPr="00C31A4C">
        <w:rPr>
          <w:lang w:val="pt-PT"/>
        </w:rPr>
        <w:t>exercício</w:t>
      </w:r>
      <w:r w:rsidR="00FB3D15" w:rsidRPr="00C31A4C">
        <w:rPr>
          <w:lang w:val="pt-PT"/>
        </w:rPr>
        <w:t xml:space="preserve"> </w:t>
      </w:r>
      <w:r w:rsidR="00DB50C3" w:rsidRPr="00C31A4C">
        <w:rPr>
          <w:lang w:val="pt-PT"/>
        </w:rPr>
        <w:t>individual</w:t>
      </w:r>
      <w:r w:rsidR="00FB3D15" w:rsidRPr="00C31A4C">
        <w:rPr>
          <w:lang w:val="pt-PT"/>
        </w:rPr>
        <w:t xml:space="preserve"> </w:t>
      </w:r>
      <w:r w:rsidRPr="00C31A4C">
        <w:rPr>
          <w:lang w:val="pt-PT"/>
        </w:rPr>
        <w:t>ou</w:t>
      </w:r>
      <w:r w:rsidR="00FB3D15" w:rsidRPr="00C31A4C">
        <w:rPr>
          <w:lang w:val="pt-PT"/>
        </w:rPr>
        <w:t xml:space="preserve"> parcial </w:t>
      </w:r>
      <w:r w:rsidR="006B10D2" w:rsidRPr="00C31A4C">
        <w:rPr>
          <w:lang w:val="pt-PT"/>
        </w:rPr>
        <w:t>de</w:t>
      </w:r>
      <w:r w:rsidR="00963EA8" w:rsidRPr="00C31A4C">
        <w:rPr>
          <w:lang w:val="pt-PT"/>
        </w:rPr>
        <w:t xml:space="preserve"> </w:t>
      </w:r>
      <w:r w:rsidRPr="00C31A4C">
        <w:rPr>
          <w:lang w:val="pt-PT"/>
        </w:rPr>
        <w:t>qualquer</w:t>
      </w:r>
      <w:r w:rsidR="00963EA8" w:rsidRPr="00C31A4C">
        <w:rPr>
          <w:lang w:val="pt-PT"/>
        </w:rPr>
        <w:t xml:space="preserve"> </w:t>
      </w:r>
      <w:r w:rsidRPr="00C31A4C">
        <w:rPr>
          <w:lang w:val="pt-PT"/>
        </w:rPr>
        <w:t>direito</w:t>
      </w:r>
      <w:r w:rsidR="00963EA8" w:rsidRPr="00C31A4C">
        <w:rPr>
          <w:lang w:val="pt-PT"/>
        </w:rPr>
        <w:t xml:space="preserve"> </w:t>
      </w:r>
      <w:r w:rsidRPr="00C31A4C">
        <w:rPr>
          <w:lang w:val="pt-PT"/>
        </w:rPr>
        <w:t>possa</w:t>
      </w:r>
      <w:r w:rsidR="001E21B3" w:rsidRPr="00C31A4C">
        <w:rPr>
          <w:lang w:val="pt-PT"/>
        </w:rPr>
        <w:t xml:space="preserve"> </w:t>
      </w:r>
      <w:r w:rsidR="006C19A8" w:rsidRPr="00C31A4C">
        <w:rPr>
          <w:lang w:val="pt-PT"/>
        </w:rPr>
        <w:t>impedir qualquer</w:t>
      </w:r>
      <w:r w:rsidR="00963EA8" w:rsidRPr="00C31A4C">
        <w:rPr>
          <w:lang w:val="pt-PT"/>
        </w:rPr>
        <w:t xml:space="preserve"> </w:t>
      </w:r>
      <w:r w:rsidRPr="00C31A4C">
        <w:rPr>
          <w:lang w:val="pt-PT"/>
        </w:rPr>
        <w:t>exercício</w:t>
      </w:r>
      <w:r w:rsidR="00FB3D15" w:rsidRPr="00C31A4C">
        <w:rPr>
          <w:lang w:val="pt-PT"/>
        </w:rPr>
        <w:t xml:space="preserve"> posterior </w:t>
      </w:r>
      <w:r w:rsidRPr="00C31A4C">
        <w:rPr>
          <w:lang w:val="pt-PT"/>
        </w:rPr>
        <w:t>ou</w:t>
      </w:r>
      <w:r w:rsidR="00297CC3" w:rsidRPr="00C31A4C">
        <w:rPr>
          <w:lang w:val="pt-PT"/>
        </w:rPr>
        <w:t xml:space="preserve"> adicional d</w:t>
      </w:r>
      <w:r w:rsidR="00AB3062" w:rsidRPr="00C31A4C">
        <w:rPr>
          <w:lang w:val="pt-PT"/>
        </w:rPr>
        <w:t>o referido</w:t>
      </w:r>
      <w:r w:rsidR="00FB3D15" w:rsidRPr="00C31A4C">
        <w:rPr>
          <w:lang w:val="pt-PT"/>
        </w:rPr>
        <w:t xml:space="preserve"> </w:t>
      </w:r>
      <w:r w:rsidRPr="00C31A4C">
        <w:rPr>
          <w:lang w:val="pt-PT"/>
        </w:rPr>
        <w:t>direito</w:t>
      </w:r>
      <w:r w:rsidR="00115A89" w:rsidRPr="00C31A4C">
        <w:rPr>
          <w:lang w:val="pt-PT"/>
        </w:rPr>
        <w:t>,</w:t>
      </w:r>
      <w:r w:rsidR="00963EA8" w:rsidRPr="00C31A4C">
        <w:rPr>
          <w:lang w:val="pt-PT"/>
        </w:rPr>
        <w:t xml:space="preserve"> </w:t>
      </w:r>
      <w:r w:rsidR="00115A89" w:rsidRPr="00C31A4C">
        <w:rPr>
          <w:lang w:val="pt-PT"/>
        </w:rPr>
        <w:t>nem</w:t>
      </w:r>
      <w:r w:rsidR="00963EA8" w:rsidRPr="00C31A4C">
        <w:rPr>
          <w:lang w:val="pt-PT"/>
        </w:rPr>
        <w:t xml:space="preserve"> </w:t>
      </w:r>
      <w:r w:rsidRPr="00C31A4C">
        <w:rPr>
          <w:lang w:val="pt-PT"/>
        </w:rPr>
        <w:t>o</w:t>
      </w:r>
      <w:r w:rsidR="00963EA8" w:rsidRPr="00C31A4C">
        <w:rPr>
          <w:lang w:val="pt-PT"/>
        </w:rPr>
        <w:t xml:space="preserve"> </w:t>
      </w:r>
      <w:r w:rsidRPr="00C31A4C">
        <w:rPr>
          <w:lang w:val="pt-PT"/>
        </w:rPr>
        <w:t>exercício</w:t>
      </w:r>
      <w:r w:rsidR="00963EA8" w:rsidRPr="00C31A4C">
        <w:rPr>
          <w:lang w:val="pt-PT"/>
        </w:rPr>
        <w:t xml:space="preserve"> </w:t>
      </w:r>
      <w:r w:rsidR="006B10D2" w:rsidRPr="00C31A4C">
        <w:rPr>
          <w:lang w:val="pt-PT"/>
        </w:rPr>
        <w:t>de</w:t>
      </w:r>
      <w:r w:rsidR="00963EA8" w:rsidRPr="00C31A4C">
        <w:rPr>
          <w:lang w:val="pt-PT"/>
        </w:rPr>
        <w:t xml:space="preserve"> </w:t>
      </w:r>
      <w:r w:rsidRPr="00C31A4C">
        <w:rPr>
          <w:lang w:val="pt-PT"/>
        </w:rPr>
        <w:t>qualquer</w:t>
      </w:r>
      <w:r w:rsidR="00FB3D15" w:rsidRPr="00C31A4C">
        <w:rPr>
          <w:lang w:val="pt-PT"/>
        </w:rPr>
        <w:t xml:space="preserve"> </w:t>
      </w:r>
      <w:r w:rsidRPr="00C31A4C">
        <w:rPr>
          <w:lang w:val="pt-PT"/>
        </w:rPr>
        <w:t>outro</w:t>
      </w:r>
      <w:r w:rsidR="00963EA8" w:rsidRPr="00C31A4C">
        <w:rPr>
          <w:lang w:val="pt-PT"/>
        </w:rPr>
        <w:t xml:space="preserve"> </w:t>
      </w:r>
      <w:r w:rsidRPr="00C31A4C">
        <w:rPr>
          <w:lang w:val="pt-PT"/>
        </w:rPr>
        <w:t>direito</w:t>
      </w:r>
      <w:r w:rsidR="001E21B3" w:rsidRPr="00C31A4C">
        <w:rPr>
          <w:lang w:val="pt-PT"/>
        </w:rPr>
        <w:t>.</w:t>
      </w:r>
      <w:r w:rsidR="00963EA8" w:rsidRPr="00C31A4C">
        <w:rPr>
          <w:lang w:val="pt-PT"/>
        </w:rPr>
        <w:t xml:space="preserve"> </w:t>
      </w:r>
    </w:p>
    <w:p w14:paraId="67C0299A" w14:textId="77777777" w:rsidR="00FB55DF" w:rsidRPr="00C31A4C" w:rsidRDefault="00FB55DF" w:rsidP="00E30CEB">
      <w:pPr>
        <w:jc w:val="center"/>
        <w:rPr>
          <w:lang w:val="pt-PT"/>
        </w:rPr>
      </w:pPr>
    </w:p>
    <w:p w14:paraId="5208F553" w14:textId="77777777" w:rsidR="00536406" w:rsidRPr="00C31A4C" w:rsidRDefault="001817A6" w:rsidP="00297CC3">
      <w:pPr>
        <w:pStyle w:val="Prrafodelista"/>
        <w:numPr>
          <w:ilvl w:val="0"/>
          <w:numId w:val="14"/>
        </w:numPr>
        <w:spacing w:line="360" w:lineRule="auto"/>
        <w:contextualSpacing w:val="0"/>
        <w:rPr>
          <w:b/>
          <w:lang w:val="pt-PT"/>
        </w:rPr>
      </w:pPr>
      <w:r w:rsidRPr="00C31A4C">
        <w:rPr>
          <w:b/>
          <w:lang w:val="pt-PT"/>
        </w:rPr>
        <w:t>LE</w:t>
      </w:r>
      <w:r w:rsidR="00297CC3" w:rsidRPr="00C31A4C">
        <w:rPr>
          <w:b/>
          <w:lang w:val="pt-PT"/>
        </w:rPr>
        <w:t>I</w:t>
      </w:r>
      <w:r w:rsidRPr="00C31A4C">
        <w:rPr>
          <w:b/>
          <w:lang w:val="pt-PT"/>
        </w:rPr>
        <w:t xml:space="preserve"> </w:t>
      </w:r>
      <w:r w:rsidR="00C26FE8" w:rsidRPr="00C31A4C">
        <w:rPr>
          <w:b/>
          <w:lang w:val="pt-PT"/>
        </w:rPr>
        <w:t>E</w:t>
      </w:r>
      <w:r w:rsidRPr="00C31A4C">
        <w:rPr>
          <w:b/>
          <w:lang w:val="pt-PT"/>
        </w:rPr>
        <w:t xml:space="preserve"> JURISDI</w:t>
      </w:r>
      <w:r w:rsidR="00297CC3" w:rsidRPr="00C31A4C">
        <w:rPr>
          <w:b/>
          <w:lang w:val="pt-PT"/>
        </w:rPr>
        <w:t>Ç</w:t>
      </w:r>
      <w:r w:rsidR="00C26FE8" w:rsidRPr="00C31A4C">
        <w:rPr>
          <w:b/>
          <w:lang w:val="pt-PT"/>
        </w:rPr>
        <w:t>ÃO</w:t>
      </w:r>
      <w:r w:rsidRPr="00C31A4C">
        <w:rPr>
          <w:b/>
          <w:lang w:val="pt-PT"/>
        </w:rPr>
        <w:t xml:space="preserve"> </w:t>
      </w:r>
      <w:r w:rsidR="00123723">
        <w:rPr>
          <w:b/>
          <w:lang w:val="pt-PT"/>
        </w:rPr>
        <w:t>APLICÁVEIS</w:t>
      </w:r>
    </w:p>
    <w:p w14:paraId="3CB85F13" w14:textId="77777777" w:rsidR="00F54A0C" w:rsidRPr="00C31A4C" w:rsidRDefault="00C26FE8" w:rsidP="00297CC3">
      <w:pPr>
        <w:spacing w:line="360" w:lineRule="auto"/>
        <w:ind w:left="426"/>
        <w:rPr>
          <w:lang w:val="pt-PT"/>
        </w:rPr>
      </w:pPr>
      <w:r w:rsidRPr="00C31A4C">
        <w:rPr>
          <w:lang w:val="pt-PT"/>
        </w:rPr>
        <w:t>O</w:t>
      </w:r>
      <w:r w:rsidR="00EB251B" w:rsidRPr="00C31A4C">
        <w:rPr>
          <w:lang w:val="pt-PT"/>
        </w:rPr>
        <w:t xml:space="preserve"> presente Contrato</w:t>
      </w:r>
      <w:r w:rsidR="00115A89" w:rsidRPr="00C31A4C">
        <w:rPr>
          <w:lang w:val="pt-PT"/>
        </w:rPr>
        <w:t xml:space="preserve"> </w:t>
      </w:r>
      <w:r w:rsidR="006C19A8" w:rsidRPr="00C31A4C">
        <w:rPr>
          <w:lang w:val="pt-PT"/>
        </w:rPr>
        <w:t>reger</w:t>
      </w:r>
      <w:r w:rsidR="00297CC3" w:rsidRPr="00C31A4C">
        <w:rPr>
          <w:lang w:val="pt-PT"/>
        </w:rPr>
        <w:t>-se-</w:t>
      </w:r>
      <w:r w:rsidR="006C19A8" w:rsidRPr="00C31A4C">
        <w:rPr>
          <w:lang w:val="pt-PT"/>
        </w:rPr>
        <w:t>á</w:t>
      </w:r>
      <w:r w:rsidR="00FB3D15" w:rsidRPr="00C31A4C">
        <w:rPr>
          <w:lang w:val="pt-PT"/>
        </w:rPr>
        <w:t xml:space="preserve"> e </w:t>
      </w:r>
      <w:r w:rsidR="00297CC3" w:rsidRPr="00C31A4C">
        <w:rPr>
          <w:lang w:val="pt-PT"/>
        </w:rPr>
        <w:t xml:space="preserve">será </w:t>
      </w:r>
      <w:r w:rsidR="00FB3D15" w:rsidRPr="00C31A4C">
        <w:rPr>
          <w:lang w:val="pt-PT"/>
        </w:rPr>
        <w:t>interpreta</w:t>
      </w:r>
      <w:r w:rsidR="00297CC3" w:rsidRPr="00C31A4C">
        <w:rPr>
          <w:lang w:val="pt-PT"/>
        </w:rPr>
        <w:t>do</w:t>
      </w:r>
      <w:r w:rsidR="00FB3D15" w:rsidRPr="00C31A4C">
        <w:rPr>
          <w:lang w:val="pt-PT"/>
        </w:rPr>
        <w:t xml:space="preserve"> </w:t>
      </w:r>
      <w:r w:rsidR="00933C52" w:rsidRPr="00C31A4C">
        <w:rPr>
          <w:lang w:val="pt-PT"/>
        </w:rPr>
        <w:t>de acordo</w:t>
      </w:r>
      <w:r w:rsidR="00536406" w:rsidRPr="00C31A4C">
        <w:rPr>
          <w:lang w:val="pt-PT"/>
        </w:rPr>
        <w:t xml:space="preserve"> </w:t>
      </w:r>
      <w:r w:rsidRPr="00C31A4C">
        <w:rPr>
          <w:lang w:val="pt-PT"/>
        </w:rPr>
        <w:t>com</w:t>
      </w:r>
      <w:r w:rsidR="00536406" w:rsidRPr="00C31A4C">
        <w:rPr>
          <w:lang w:val="pt-PT"/>
        </w:rPr>
        <w:t xml:space="preserve"> </w:t>
      </w:r>
      <w:r w:rsidRPr="00C31A4C">
        <w:rPr>
          <w:lang w:val="pt-PT"/>
        </w:rPr>
        <w:t>a</w:t>
      </w:r>
      <w:r w:rsidR="00FB3D15" w:rsidRPr="00C31A4C">
        <w:rPr>
          <w:lang w:val="pt-PT"/>
        </w:rPr>
        <w:t xml:space="preserve"> </w:t>
      </w:r>
      <w:r w:rsidR="006C19A8" w:rsidRPr="00C31A4C">
        <w:rPr>
          <w:lang w:val="pt-PT"/>
        </w:rPr>
        <w:t>lei</w:t>
      </w:r>
      <w:r w:rsidR="00FB3D15" w:rsidRPr="00C31A4C">
        <w:rPr>
          <w:lang w:val="pt-PT"/>
        </w:rPr>
        <w:t xml:space="preserve"> </w:t>
      </w:r>
      <w:r w:rsidR="00B15522" w:rsidRPr="00C31A4C">
        <w:rPr>
          <w:lang w:val="pt-PT"/>
        </w:rPr>
        <w:t>portuguesa</w:t>
      </w:r>
      <w:r w:rsidR="00F70112" w:rsidRPr="00C31A4C">
        <w:rPr>
          <w:lang w:val="pt-PT"/>
        </w:rPr>
        <w:t>.</w:t>
      </w:r>
    </w:p>
    <w:p w14:paraId="0824214A" w14:textId="77777777" w:rsidR="001E21B3" w:rsidRPr="00C31A4C" w:rsidRDefault="001E21B3" w:rsidP="00115A89">
      <w:pPr>
        <w:spacing w:line="360" w:lineRule="auto"/>
        <w:ind w:left="426"/>
        <w:rPr>
          <w:lang w:val="pt-PT"/>
        </w:rPr>
      </w:pPr>
      <w:r w:rsidRPr="00C31A4C">
        <w:rPr>
          <w:lang w:val="pt-PT"/>
        </w:rPr>
        <w:t xml:space="preserve">Ambas </w:t>
      </w:r>
      <w:r w:rsidR="00297CC3" w:rsidRPr="00C31A4C">
        <w:rPr>
          <w:lang w:val="pt-PT"/>
        </w:rPr>
        <w:t xml:space="preserve">as </w:t>
      </w:r>
      <w:r w:rsidRPr="00C31A4C">
        <w:rPr>
          <w:lang w:val="pt-PT"/>
        </w:rPr>
        <w:t xml:space="preserve">partes se </w:t>
      </w:r>
      <w:r w:rsidR="00115A89" w:rsidRPr="00C31A4C">
        <w:rPr>
          <w:lang w:val="pt-PT"/>
        </w:rPr>
        <w:t>submetem</w:t>
      </w:r>
      <w:r w:rsidRPr="00C31A4C">
        <w:rPr>
          <w:lang w:val="pt-PT"/>
        </w:rPr>
        <w:t xml:space="preserve"> </w:t>
      </w:r>
      <w:r w:rsidR="00297CC3" w:rsidRPr="00C31A4C">
        <w:rPr>
          <w:lang w:val="pt-PT"/>
        </w:rPr>
        <w:t>aos</w:t>
      </w:r>
      <w:r w:rsidRPr="00C31A4C">
        <w:rPr>
          <w:lang w:val="pt-PT"/>
        </w:rPr>
        <w:t xml:space="preserve"> Tribuna</w:t>
      </w:r>
      <w:r w:rsidR="00297CC3" w:rsidRPr="00C31A4C">
        <w:rPr>
          <w:lang w:val="pt-PT"/>
        </w:rPr>
        <w:t>is</w:t>
      </w:r>
      <w:r w:rsidRPr="00C31A4C">
        <w:rPr>
          <w:lang w:val="pt-PT"/>
        </w:rPr>
        <w:t xml:space="preserve"> de </w:t>
      </w:r>
      <w:r w:rsidR="00B15522" w:rsidRPr="00C31A4C">
        <w:rPr>
          <w:lang w:val="pt-PT"/>
        </w:rPr>
        <w:t>Lisboa</w:t>
      </w:r>
      <w:r w:rsidRPr="00C31A4C">
        <w:rPr>
          <w:lang w:val="pt-PT"/>
        </w:rPr>
        <w:t xml:space="preserve"> para </w:t>
      </w:r>
      <w:r w:rsidR="00C26FE8" w:rsidRPr="00C31A4C">
        <w:rPr>
          <w:lang w:val="pt-PT"/>
        </w:rPr>
        <w:t>a</w:t>
      </w:r>
      <w:r w:rsidRPr="00C31A4C">
        <w:rPr>
          <w:lang w:val="pt-PT"/>
        </w:rPr>
        <w:t xml:space="preserve"> resolu</w:t>
      </w:r>
      <w:r w:rsidR="00C26FE8" w:rsidRPr="00C31A4C">
        <w:rPr>
          <w:lang w:val="pt-PT"/>
        </w:rPr>
        <w:t>ção</w:t>
      </w:r>
      <w:r w:rsidRPr="00C31A4C">
        <w:rPr>
          <w:lang w:val="pt-PT"/>
        </w:rPr>
        <w:t xml:space="preserve"> de </w:t>
      </w:r>
      <w:r w:rsidR="00C26FE8" w:rsidRPr="00C31A4C">
        <w:rPr>
          <w:lang w:val="pt-PT"/>
        </w:rPr>
        <w:t>qualquer</w:t>
      </w:r>
      <w:r w:rsidRPr="00C31A4C">
        <w:rPr>
          <w:lang w:val="pt-PT"/>
        </w:rPr>
        <w:t xml:space="preserve"> </w:t>
      </w:r>
      <w:r w:rsidR="00297CC3" w:rsidRPr="00C31A4C">
        <w:rPr>
          <w:lang w:val="pt-PT"/>
        </w:rPr>
        <w:t>litígio eventualmente decorrente</w:t>
      </w:r>
      <w:r w:rsidR="006309A3" w:rsidRPr="00C31A4C">
        <w:rPr>
          <w:lang w:val="pt-PT"/>
        </w:rPr>
        <w:t xml:space="preserve"> </w:t>
      </w:r>
      <w:r w:rsidR="00297CC3" w:rsidRPr="00C31A4C">
        <w:rPr>
          <w:lang w:val="pt-PT"/>
        </w:rPr>
        <w:t>da</w:t>
      </w:r>
      <w:r w:rsidR="006309A3" w:rsidRPr="00C31A4C">
        <w:rPr>
          <w:lang w:val="pt-PT"/>
        </w:rPr>
        <w:t xml:space="preserve"> </w:t>
      </w:r>
      <w:r w:rsidR="006C19A8" w:rsidRPr="00C31A4C">
        <w:rPr>
          <w:lang w:val="pt-PT"/>
        </w:rPr>
        <w:t>execução</w:t>
      </w:r>
      <w:r w:rsidR="006309A3" w:rsidRPr="00C31A4C">
        <w:rPr>
          <w:lang w:val="pt-PT"/>
        </w:rPr>
        <w:t xml:space="preserve"> </w:t>
      </w:r>
      <w:r w:rsidR="00297CC3" w:rsidRPr="00C31A4C">
        <w:rPr>
          <w:lang w:val="pt-PT"/>
        </w:rPr>
        <w:t xml:space="preserve">ou da resolução </w:t>
      </w:r>
      <w:r w:rsidR="00C26FE8" w:rsidRPr="00C31A4C">
        <w:rPr>
          <w:lang w:val="pt-PT"/>
        </w:rPr>
        <w:t>do</w:t>
      </w:r>
      <w:r w:rsidR="006309A3" w:rsidRPr="00C31A4C">
        <w:rPr>
          <w:lang w:val="pt-PT"/>
        </w:rPr>
        <w:t xml:space="preserve"> presente C</w:t>
      </w:r>
      <w:r w:rsidRPr="00C31A4C">
        <w:rPr>
          <w:lang w:val="pt-PT"/>
        </w:rPr>
        <w:t xml:space="preserve">ontrato, </w:t>
      </w:r>
      <w:r w:rsidR="00297CC3" w:rsidRPr="00C31A4C">
        <w:rPr>
          <w:lang w:val="pt-PT"/>
        </w:rPr>
        <w:t>renunciando expressamente</w:t>
      </w:r>
      <w:r w:rsidRPr="00C31A4C">
        <w:rPr>
          <w:lang w:val="pt-PT"/>
        </w:rPr>
        <w:t xml:space="preserve"> </w:t>
      </w:r>
      <w:r w:rsidR="00297CC3" w:rsidRPr="00C31A4C">
        <w:rPr>
          <w:lang w:val="pt-PT"/>
        </w:rPr>
        <w:t>a</w:t>
      </w:r>
      <w:r w:rsidRPr="00C31A4C">
        <w:rPr>
          <w:lang w:val="pt-PT"/>
        </w:rPr>
        <w:t xml:space="preserve"> </w:t>
      </w:r>
      <w:r w:rsidR="00C26FE8" w:rsidRPr="00C31A4C">
        <w:rPr>
          <w:lang w:val="pt-PT"/>
        </w:rPr>
        <w:t>qualquer</w:t>
      </w:r>
      <w:r w:rsidRPr="00C31A4C">
        <w:rPr>
          <w:lang w:val="pt-PT"/>
        </w:rPr>
        <w:t xml:space="preserve"> </w:t>
      </w:r>
      <w:r w:rsidR="00C26FE8" w:rsidRPr="00C31A4C">
        <w:rPr>
          <w:lang w:val="pt-PT"/>
        </w:rPr>
        <w:t>outro</w:t>
      </w:r>
      <w:r w:rsidRPr="00C31A4C">
        <w:rPr>
          <w:lang w:val="pt-PT"/>
        </w:rPr>
        <w:t xml:space="preserve"> </w:t>
      </w:r>
      <w:r w:rsidR="00297CC3" w:rsidRPr="00C31A4C">
        <w:rPr>
          <w:lang w:val="pt-PT"/>
        </w:rPr>
        <w:t>foro a que pudessem ter direito</w:t>
      </w:r>
      <w:r w:rsidRPr="00C31A4C">
        <w:rPr>
          <w:lang w:val="pt-PT"/>
        </w:rPr>
        <w:t>.</w:t>
      </w:r>
    </w:p>
    <w:p w14:paraId="5BEA5E6F" w14:textId="77777777" w:rsidR="009C25D8" w:rsidRDefault="009C25D8">
      <w:pPr>
        <w:jc w:val="left"/>
        <w:rPr>
          <w:lang w:val="pt-PT"/>
        </w:rPr>
      </w:pPr>
      <w:r>
        <w:rPr>
          <w:lang w:val="pt-PT"/>
        </w:rPr>
        <w:br w:type="page"/>
      </w:r>
    </w:p>
    <w:p w14:paraId="6D1DCF00" w14:textId="6F84FCFD" w:rsidR="00A10911" w:rsidRPr="00C31A4C" w:rsidRDefault="00297CC3" w:rsidP="00B85008">
      <w:pPr>
        <w:spacing w:line="360" w:lineRule="auto"/>
        <w:ind w:left="426"/>
        <w:rPr>
          <w:lang w:val="pt-PT"/>
        </w:rPr>
      </w:pPr>
      <w:r w:rsidRPr="00C31A4C">
        <w:rPr>
          <w:lang w:val="pt-PT"/>
        </w:rPr>
        <w:lastRenderedPageBreak/>
        <w:t>Celebrado no local e data indicados, em dois exemplares, destinando-se um exemplar a cada uma das partes.</w:t>
      </w:r>
    </w:p>
    <w:p w14:paraId="2B9B18E7" w14:textId="61EAE818" w:rsidR="004B29CE" w:rsidRPr="00C31A4C" w:rsidRDefault="00297CC3" w:rsidP="00297CC3">
      <w:pPr>
        <w:spacing w:line="360" w:lineRule="auto"/>
        <w:rPr>
          <w:lang w:val="pt-PT"/>
        </w:rPr>
      </w:pPr>
      <w:r w:rsidRPr="00C31A4C">
        <w:rPr>
          <w:lang w:val="pt-PT"/>
        </w:rPr>
        <w:t>Celebrado</w:t>
      </w:r>
      <w:r w:rsidR="00FB3D15" w:rsidRPr="00C31A4C">
        <w:rPr>
          <w:lang w:val="pt-PT"/>
        </w:rPr>
        <w:t xml:space="preserve"> </w:t>
      </w:r>
      <w:r w:rsidR="00C26FE8" w:rsidRPr="00C31A4C">
        <w:rPr>
          <w:lang w:val="pt-PT"/>
        </w:rPr>
        <w:t>em</w:t>
      </w:r>
      <w:r w:rsidR="004B29CE" w:rsidRPr="00C31A4C">
        <w:rPr>
          <w:lang w:val="pt-PT"/>
        </w:rPr>
        <w:t xml:space="preserve"> </w:t>
      </w:r>
      <w:r w:rsidR="004B29CE" w:rsidRPr="00C31A4C">
        <w:rPr>
          <w:i/>
          <w:lang w:val="pt-PT"/>
        </w:rPr>
        <w:t>(</w:t>
      </w:r>
      <w:r w:rsidR="00FB3D15" w:rsidRPr="00C31A4C">
        <w:rPr>
          <w:i/>
          <w:lang w:val="pt-PT"/>
        </w:rPr>
        <w:t>NOM</w:t>
      </w:r>
      <w:r w:rsidRPr="00C31A4C">
        <w:rPr>
          <w:i/>
          <w:lang w:val="pt-PT"/>
        </w:rPr>
        <w:t>E</w:t>
      </w:r>
      <w:r w:rsidR="00FB3D15" w:rsidRPr="00C31A4C">
        <w:rPr>
          <w:i/>
          <w:lang w:val="pt-PT"/>
        </w:rPr>
        <w:t xml:space="preserve"> D</w:t>
      </w:r>
      <w:r w:rsidRPr="00C31A4C">
        <w:rPr>
          <w:i/>
          <w:lang w:val="pt-PT"/>
        </w:rPr>
        <w:t>A</w:t>
      </w:r>
      <w:r w:rsidR="00FB3D15" w:rsidRPr="00C31A4C">
        <w:rPr>
          <w:i/>
          <w:lang w:val="pt-PT"/>
        </w:rPr>
        <w:t xml:space="preserve"> CI</w:t>
      </w:r>
      <w:r w:rsidRPr="00C31A4C">
        <w:rPr>
          <w:i/>
          <w:lang w:val="pt-PT"/>
        </w:rPr>
        <w:t>DADE</w:t>
      </w:r>
      <w:r w:rsidR="004B29CE" w:rsidRPr="00C31A4C">
        <w:rPr>
          <w:i/>
          <w:lang w:val="pt-PT"/>
        </w:rPr>
        <w:t>)</w:t>
      </w:r>
      <w:r w:rsidR="004B29CE" w:rsidRPr="00C31A4C">
        <w:rPr>
          <w:lang w:val="pt-PT"/>
        </w:rPr>
        <w:t xml:space="preserve"> </w:t>
      </w:r>
      <w:r w:rsidR="00FB3D15" w:rsidRPr="00C31A4C">
        <w:rPr>
          <w:lang w:val="pt-PT"/>
        </w:rPr>
        <w:t>a</w:t>
      </w:r>
      <w:r w:rsidR="004B29CE" w:rsidRPr="00C31A4C">
        <w:rPr>
          <w:lang w:val="pt-PT"/>
        </w:rPr>
        <w:t xml:space="preserve"> </w:t>
      </w:r>
      <w:r w:rsidR="004B29CE" w:rsidRPr="00C31A4C">
        <w:rPr>
          <w:i/>
          <w:lang w:val="pt-PT"/>
        </w:rPr>
        <w:t>(</w:t>
      </w:r>
      <w:r w:rsidR="00FB3D15" w:rsidRPr="00C31A4C">
        <w:rPr>
          <w:i/>
          <w:lang w:val="pt-PT"/>
        </w:rPr>
        <w:t>D</w:t>
      </w:r>
      <w:r w:rsidRPr="00C31A4C">
        <w:rPr>
          <w:i/>
          <w:lang w:val="pt-PT"/>
        </w:rPr>
        <w:t>I</w:t>
      </w:r>
      <w:r w:rsidR="00FB3D15" w:rsidRPr="00C31A4C">
        <w:rPr>
          <w:i/>
          <w:lang w:val="pt-PT"/>
        </w:rPr>
        <w:t xml:space="preserve">A </w:t>
      </w:r>
      <w:r w:rsidR="00C26FE8" w:rsidRPr="00C31A4C">
        <w:rPr>
          <w:i/>
          <w:lang w:val="pt-PT"/>
        </w:rPr>
        <w:t>E</w:t>
      </w:r>
      <w:r w:rsidR="00FB3D15" w:rsidRPr="00C31A4C">
        <w:rPr>
          <w:i/>
          <w:lang w:val="pt-PT"/>
        </w:rPr>
        <w:t xml:space="preserve"> M</w:t>
      </w:r>
      <w:r w:rsidRPr="00C31A4C">
        <w:rPr>
          <w:i/>
          <w:lang w:val="pt-PT"/>
        </w:rPr>
        <w:t>Ê</w:t>
      </w:r>
      <w:r w:rsidR="00FB3D15" w:rsidRPr="00C31A4C">
        <w:rPr>
          <w:i/>
          <w:lang w:val="pt-PT"/>
        </w:rPr>
        <w:t>S</w:t>
      </w:r>
      <w:r w:rsidR="004B29CE" w:rsidRPr="00C31A4C">
        <w:rPr>
          <w:i/>
          <w:lang w:val="pt-PT"/>
        </w:rPr>
        <w:t xml:space="preserve">) </w:t>
      </w:r>
      <w:r w:rsidR="00FB3D15" w:rsidRPr="00C31A4C">
        <w:rPr>
          <w:i/>
          <w:lang w:val="pt-PT"/>
        </w:rPr>
        <w:t xml:space="preserve">de </w:t>
      </w:r>
      <w:r w:rsidR="004B29CE" w:rsidRPr="005E69AC">
        <w:rPr>
          <w:i/>
          <w:iCs/>
          <w:lang w:val="pt-PT"/>
        </w:rPr>
        <w:t>20</w:t>
      </w:r>
      <w:r w:rsidR="005E69AC" w:rsidRPr="005E69AC">
        <w:rPr>
          <w:i/>
          <w:iCs/>
          <w:lang w:val="pt-PT"/>
        </w:rPr>
        <w:t>2</w:t>
      </w:r>
      <w:r w:rsidR="00256E39" w:rsidRPr="00C31A4C">
        <w:rPr>
          <w:lang w:val="pt-PT"/>
        </w:rPr>
        <w:t>…</w:t>
      </w:r>
    </w:p>
    <w:p w14:paraId="781730F4" w14:textId="77777777" w:rsidR="00BD535A" w:rsidRPr="00C31A4C" w:rsidRDefault="00BD535A" w:rsidP="0042720C">
      <w:pPr>
        <w:spacing w:line="360" w:lineRule="auto"/>
        <w:rPr>
          <w:lang w:val="pt-PT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4252"/>
      </w:tblGrid>
      <w:tr w:rsidR="001A2748" w:rsidRPr="00C31A4C" w14:paraId="75A17D5F" w14:textId="77777777" w:rsidTr="00900BC5">
        <w:tc>
          <w:tcPr>
            <w:tcW w:w="4252" w:type="dxa"/>
            <w:hideMark/>
          </w:tcPr>
          <w:p w14:paraId="2CBDF515" w14:textId="79DB28E8" w:rsidR="001A2748" w:rsidRPr="00900BC5" w:rsidRDefault="00900BC5" w:rsidP="001A2748">
            <w:pPr>
              <w:tabs>
                <w:tab w:val="right" w:pos="9072"/>
              </w:tabs>
              <w:spacing w:before="120"/>
              <w:jc w:val="center"/>
              <w:rPr>
                <w:i/>
              </w:rPr>
            </w:pPr>
            <w:r w:rsidRPr="00900BC5">
              <w:rPr>
                <w:i/>
              </w:rPr>
              <w:t>OMIClear, C.C., Sucursal en España</w:t>
            </w:r>
          </w:p>
        </w:tc>
        <w:tc>
          <w:tcPr>
            <w:tcW w:w="4252" w:type="dxa"/>
            <w:hideMark/>
          </w:tcPr>
          <w:p w14:paraId="0E6FE499" w14:textId="58B5A9AA" w:rsidR="001A2748" w:rsidRPr="00C31A4C" w:rsidRDefault="00900BC5">
            <w:pPr>
              <w:tabs>
                <w:tab w:val="right" w:pos="9072"/>
              </w:tabs>
              <w:spacing w:before="120"/>
              <w:jc w:val="center"/>
              <w:rPr>
                <w:i/>
                <w:lang w:val="pt-PT"/>
              </w:rPr>
            </w:pPr>
            <w:r w:rsidRPr="00C31A4C">
              <w:rPr>
                <w:i/>
                <w:lang w:val="pt-PT"/>
              </w:rPr>
              <w:t>(NOME DA EMPRESA),</w:t>
            </w:r>
          </w:p>
        </w:tc>
      </w:tr>
      <w:tr w:rsidR="001A2748" w:rsidRPr="00511586" w14:paraId="0E7A425B" w14:textId="77777777" w:rsidTr="00900BC5">
        <w:tc>
          <w:tcPr>
            <w:tcW w:w="4252" w:type="dxa"/>
          </w:tcPr>
          <w:p w14:paraId="28B88588" w14:textId="77777777" w:rsidR="002D02AB" w:rsidRDefault="002D02AB" w:rsidP="00297CC3">
            <w:pPr>
              <w:tabs>
                <w:tab w:val="right" w:pos="9072"/>
              </w:tabs>
              <w:spacing w:before="120"/>
              <w:jc w:val="center"/>
              <w:rPr>
                <w:i/>
                <w:lang w:val="pt-PT"/>
              </w:rPr>
            </w:pPr>
          </w:p>
          <w:p w14:paraId="509AB9FA" w14:textId="3058C59B" w:rsidR="002D02AB" w:rsidRDefault="002D02AB" w:rsidP="00297CC3">
            <w:pPr>
              <w:tabs>
                <w:tab w:val="right" w:pos="9072"/>
              </w:tabs>
              <w:spacing w:before="120"/>
              <w:jc w:val="center"/>
              <w:rPr>
                <w:i/>
                <w:lang w:val="pt-PT"/>
              </w:rPr>
            </w:pPr>
          </w:p>
          <w:p w14:paraId="58A1A226" w14:textId="77777777" w:rsidR="002D02AB" w:rsidRDefault="002D02AB" w:rsidP="00297CC3">
            <w:pPr>
              <w:tabs>
                <w:tab w:val="right" w:pos="9072"/>
              </w:tabs>
              <w:spacing w:before="120"/>
              <w:jc w:val="center"/>
              <w:rPr>
                <w:i/>
                <w:lang w:val="pt-PT"/>
              </w:rPr>
            </w:pPr>
          </w:p>
          <w:p w14:paraId="7DFEC5D7" w14:textId="77777777" w:rsidR="002D02AB" w:rsidRDefault="002D02AB" w:rsidP="00297CC3">
            <w:pPr>
              <w:tabs>
                <w:tab w:val="right" w:pos="9072"/>
              </w:tabs>
              <w:spacing w:before="120"/>
              <w:jc w:val="center"/>
              <w:rPr>
                <w:i/>
                <w:lang w:val="pt-PT"/>
              </w:rPr>
            </w:pPr>
          </w:p>
          <w:p w14:paraId="4F53A3C4" w14:textId="28AF7E17" w:rsidR="001A2748" w:rsidRPr="00C31A4C" w:rsidRDefault="001A2748" w:rsidP="00297CC3">
            <w:pPr>
              <w:tabs>
                <w:tab w:val="right" w:pos="9072"/>
              </w:tabs>
              <w:spacing w:before="120"/>
              <w:jc w:val="center"/>
              <w:rPr>
                <w:i/>
                <w:lang w:val="pt-PT"/>
              </w:rPr>
            </w:pPr>
          </w:p>
          <w:p w14:paraId="56BE7297" w14:textId="77777777" w:rsidR="001A2748" w:rsidRPr="00C31A4C" w:rsidRDefault="001A2748">
            <w:pPr>
              <w:tabs>
                <w:tab w:val="right" w:pos="9072"/>
              </w:tabs>
              <w:spacing w:before="120"/>
              <w:jc w:val="center"/>
              <w:rPr>
                <w:i/>
                <w:lang w:val="pt-PT"/>
              </w:rPr>
            </w:pPr>
          </w:p>
          <w:p w14:paraId="633EE345" w14:textId="77777777" w:rsidR="001A2748" w:rsidRPr="00C31A4C" w:rsidRDefault="001A2748">
            <w:pPr>
              <w:tabs>
                <w:tab w:val="right" w:pos="9072"/>
              </w:tabs>
              <w:spacing w:before="120"/>
              <w:jc w:val="center"/>
              <w:rPr>
                <w:i/>
                <w:lang w:val="pt-PT"/>
              </w:rPr>
            </w:pPr>
          </w:p>
          <w:p w14:paraId="7EA1B4CA" w14:textId="77777777" w:rsidR="001A2748" w:rsidRPr="00C31A4C" w:rsidRDefault="001A2748">
            <w:pPr>
              <w:tabs>
                <w:tab w:val="right" w:pos="9072"/>
              </w:tabs>
              <w:spacing w:before="120"/>
              <w:jc w:val="center"/>
              <w:rPr>
                <w:i/>
                <w:lang w:val="pt-PT"/>
              </w:rPr>
            </w:pPr>
          </w:p>
          <w:p w14:paraId="1CA1AAB6" w14:textId="77777777" w:rsidR="001A2748" w:rsidRPr="00C31A4C" w:rsidRDefault="001A2748">
            <w:pPr>
              <w:tabs>
                <w:tab w:val="right" w:pos="9072"/>
              </w:tabs>
              <w:spacing w:before="120"/>
              <w:jc w:val="center"/>
              <w:rPr>
                <w:i/>
                <w:lang w:val="pt-PT"/>
              </w:rPr>
            </w:pPr>
          </w:p>
          <w:p w14:paraId="011ECF61" w14:textId="77777777" w:rsidR="001A2748" w:rsidRPr="00C31A4C" w:rsidRDefault="001A2748">
            <w:pPr>
              <w:tabs>
                <w:tab w:val="right" w:pos="9072"/>
              </w:tabs>
              <w:spacing w:before="120"/>
              <w:jc w:val="center"/>
              <w:rPr>
                <w:i/>
                <w:lang w:val="pt-PT"/>
              </w:rPr>
            </w:pPr>
          </w:p>
        </w:tc>
        <w:tc>
          <w:tcPr>
            <w:tcW w:w="4252" w:type="dxa"/>
          </w:tcPr>
          <w:p w14:paraId="027E434B" w14:textId="77777777" w:rsidR="002D02AB" w:rsidRDefault="002D02AB" w:rsidP="00900BC5">
            <w:pPr>
              <w:tabs>
                <w:tab w:val="right" w:pos="9072"/>
              </w:tabs>
              <w:spacing w:before="120"/>
              <w:jc w:val="center"/>
              <w:rPr>
                <w:i/>
                <w:lang w:val="pt-PT"/>
              </w:rPr>
            </w:pPr>
          </w:p>
          <w:p w14:paraId="30D9A73D" w14:textId="4BD679A6" w:rsidR="002D02AB" w:rsidRDefault="002D02AB" w:rsidP="00900BC5">
            <w:pPr>
              <w:tabs>
                <w:tab w:val="right" w:pos="9072"/>
              </w:tabs>
              <w:spacing w:before="120"/>
              <w:jc w:val="center"/>
              <w:rPr>
                <w:i/>
                <w:lang w:val="pt-PT"/>
              </w:rPr>
            </w:pPr>
          </w:p>
          <w:p w14:paraId="7E05BA14" w14:textId="77777777" w:rsidR="002D02AB" w:rsidRDefault="002D02AB" w:rsidP="00900BC5">
            <w:pPr>
              <w:tabs>
                <w:tab w:val="right" w:pos="9072"/>
              </w:tabs>
              <w:spacing w:before="120"/>
              <w:jc w:val="center"/>
              <w:rPr>
                <w:i/>
                <w:lang w:val="pt-PT"/>
              </w:rPr>
            </w:pPr>
          </w:p>
          <w:p w14:paraId="5A0155C4" w14:textId="77777777" w:rsidR="002D02AB" w:rsidRDefault="002D02AB" w:rsidP="00900BC5">
            <w:pPr>
              <w:tabs>
                <w:tab w:val="right" w:pos="9072"/>
              </w:tabs>
              <w:spacing w:before="120"/>
              <w:jc w:val="center"/>
              <w:rPr>
                <w:i/>
                <w:lang w:val="pt-PT"/>
              </w:rPr>
            </w:pPr>
          </w:p>
          <w:p w14:paraId="31104B88" w14:textId="28F1A987" w:rsidR="00900BC5" w:rsidRPr="00C31A4C" w:rsidRDefault="00900BC5" w:rsidP="00900BC5">
            <w:pPr>
              <w:tabs>
                <w:tab w:val="right" w:pos="9072"/>
              </w:tabs>
              <w:spacing w:before="120"/>
              <w:jc w:val="center"/>
              <w:rPr>
                <w:i/>
                <w:lang w:val="pt-PT"/>
              </w:rPr>
            </w:pPr>
            <w:r w:rsidRPr="00C31A4C">
              <w:rPr>
                <w:i/>
                <w:lang w:val="pt-PT"/>
              </w:rPr>
              <w:t>(ASSINATURA DO REPRESENTANTE LEGAL DA EMPRESA)</w:t>
            </w:r>
          </w:p>
          <w:p w14:paraId="160665C0" w14:textId="77777777" w:rsidR="001A2748" w:rsidRPr="00C31A4C" w:rsidRDefault="001A2748">
            <w:pPr>
              <w:tabs>
                <w:tab w:val="right" w:pos="9072"/>
              </w:tabs>
              <w:spacing w:before="120"/>
              <w:jc w:val="center"/>
              <w:rPr>
                <w:i/>
                <w:lang w:val="pt-PT"/>
              </w:rPr>
            </w:pPr>
          </w:p>
        </w:tc>
      </w:tr>
      <w:tr w:rsidR="00900BC5" w:rsidRPr="00511586" w14:paraId="1D265C55" w14:textId="77777777" w:rsidTr="00900BC5">
        <w:tc>
          <w:tcPr>
            <w:tcW w:w="4252" w:type="dxa"/>
            <w:hideMark/>
          </w:tcPr>
          <w:p w14:paraId="0350669B" w14:textId="7E76D866" w:rsidR="00900BC5" w:rsidRPr="00C31A4C" w:rsidRDefault="00900BC5" w:rsidP="00900BC5">
            <w:pPr>
              <w:tabs>
                <w:tab w:val="right" w:pos="9072"/>
              </w:tabs>
              <w:spacing w:before="120"/>
              <w:jc w:val="center"/>
              <w:rPr>
                <w:i/>
                <w:lang w:val="pt-PT"/>
              </w:rPr>
            </w:pPr>
            <w:r w:rsidRPr="00C31A4C">
              <w:rPr>
                <w:i/>
                <w:lang w:val="pt-PT"/>
              </w:rPr>
              <w:t>(REPRESENTANTE LEGAL DA EMPRESA)</w:t>
            </w:r>
          </w:p>
        </w:tc>
        <w:tc>
          <w:tcPr>
            <w:tcW w:w="4252" w:type="dxa"/>
            <w:hideMark/>
          </w:tcPr>
          <w:p w14:paraId="6A0A031D" w14:textId="4DD55D4C" w:rsidR="00900BC5" w:rsidRPr="00C31A4C" w:rsidRDefault="00900BC5" w:rsidP="00900BC5">
            <w:pPr>
              <w:tabs>
                <w:tab w:val="right" w:pos="9072"/>
              </w:tabs>
              <w:spacing w:before="120"/>
              <w:jc w:val="center"/>
              <w:rPr>
                <w:i/>
                <w:lang w:val="pt-PT"/>
              </w:rPr>
            </w:pPr>
            <w:r w:rsidRPr="00C31A4C">
              <w:rPr>
                <w:i/>
                <w:lang w:val="pt-PT"/>
              </w:rPr>
              <w:t>(CARGO DO REPRESENTANTE LEGAL DA EMPRESA)</w:t>
            </w:r>
          </w:p>
        </w:tc>
      </w:tr>
    </w:tbl>
    <w:p w14:paraId="63B0F8D3" w14:textId="77777777" w:rsidR="00B85008" w:rsidRDefault="006F0DBF" w:rsidP="00A10911">
      <w:pPr>
        <w:jc w:val="left"/>
        <w:rPr>
          <w:lang w:val="pt-PT"/>
        </w:rPr>
      </w:pPr>
      <w:r w:rsidRPr="00C31A4C">
        <w:rPr>
          <w:lang w:val="pt-PT"/>
        </w:rPr>
        <w:br w:type="page"/>
      </w:r>
    </w:p>
    <w:p w14:paraId="1746AF97" w14:textId="77777777" w:rsidR="00B85008" w:rsidRPr="00C31A4C" w:rsidRDefault="00B85008" w:rsidP="00A10911">
      <w:pPr>
        <w:jc w:val="left"/>
        <w:rPr>
          <w:lang w:val="pt-PT"/>
        </w:rPr>
      </w:pPr>
    </w:p>
    <w:p w14:paraId="0DCAEDC7" w14:textId="77777777" w:rsidR="00E03040" w:rsidRPr="00C31A4C" w:rsidRDefault="00E03040" w:rsidP="00E03040">
      <w:pPr>
        <w:spacing w:line="360" w:lineRule="auto"/>
        <w:jc w:val="center"/>
        <w:rPr>
          <w:b/>
          <w:lang w:val="pt-PT"/>
        </w:rPr>
      </w:pPr>
      <w:r w:rsidRPr="00C31A4C">
        <w:rPr>
          <w:b/>
          <w:lang w:val="pt-PT"/>
        </w:rPr>
        <w:t>ANEXO I</w:t>
      </w:r>
    </w:p>
    <w:p w14:paraId="3D10AE6E" w14:textId="77777777" w:rsidR="00A10911" w:rsidRPr="00C31A4C" w:rsidRDefault="000770FE" w:rsidP="002D644B">
      <w:pPr>
        <w:spacing w:line="360" w:lineRule="auto"/>
        <w:jc w:val="center"/>
        <w:rPr>
          <w:lang w:val="pt-PT"/>
        </w:rPr>
      </w:pPr>
      <w:r w:rsidRPr="00C31A4C">
        <w:rPr>
          <w:lang w:val="pt-PT"/>
        </w:rPr>
        <w:t>Opera</w:t>
      </w:r>
      <w:r w:rsidR="00C26FE8" w:rsidRPr="00C31A4C">
        <w:rPr>
          <w:lang w:val="pt-PT"/>
        </w:rPr>
        <w:t>ções</w:t>
      </w:r>
      <w:r w:rsidRPr="00C31A4C">
        <w:rPr>
          <w:lang w:val="pt-PT"/>
        </w:rPr>
        <w:t xml:space="preserve"> </w:t>
      </w:r>
      <w:r w:rsidR="006C19A8" w:rsidRPr="00C31A4C">
        <w:rPr>
          <w:lang w:val="pt-PT"/>
        </w:rPr>
        <w:t>incluídas</w:t>
      </w:r>
      <w:r w:rsidRPr="00C31A4C">
        <w:rPr>
          <w:lang w:val="pt-PT"/>
        </w:rPr>
        <w:t xml:space="preserve"> </w:t>
      </w:r>
      <w:r w:rsidR="00FB734E" w:rsidRPr="00C31A4C">
        <w:rPr>
          <w:lang w:val="pt-PT"/>
        </w:rPr>
        <w:t>no</w:t>
      </w:r>
      <w:r w:rsidRPr="00C31A4C">
        <w:rPr>
          <w:lang w:val="pt-PT"/>
        </w:rPr>
        <w:t xml:space="preserve"> </w:t>
      </w:r>
      <w:r w:rsidR="006F0DBF" w:rsidRPr="00C31A4C">
        <w:rPr>
          <w:lang w:val="pt-PT"/>
        </w:rPr>
        <w:t xml:space="preserve">objeto </w:t>
      </w:r>
      <w:r w:rsidR="00C26FE8" w:rsidRPr="00C31A4C">
        <w:rPr>
          <w:lang w:val="pt-PT"/>
        </w:rPr>
        <w:t>do</w:t>
      </w:r>
      <w:r w:rsidR="006F0DBF" w:rsidRPr="00C31A4C">
        <w:rPr>
          <w:lang w:val="pt-PT"/>
        </w:rPr>
        <w:t xml:space="preserve"> </w:t>
      </w:r>
      <w:r w:rsidRPr="00C31A4C">
        <w:rPr>
          <w:lang w:val="pt-PT"/>
        </w:rPr>
        <w:t>contrato</w:t>
      </w:r>
    </w:p>
    <w:p w14:paraId="44008236" w14:textId="77777777" w:rsidR="000770FE" w:rsidRPr="00C31A4C" w:rsidRDefault="000770FE" w:rsidP="002D644B">
      <w:pPr>
        <w:spacing w:line="360" w:lineRule="auto"/>
        <w:jc w:val="center"/>
        <w:rPr>
          <w:lang w:val="pt-PT"/>
        </w:rPr>
      </w:pPr>
    </w:p>
    <w:p w14:paraId="629019B2" w14:textId="77777777" w:rsidR="000438B4" w:rsidRDefault="000770FE" w:rsidP="00297CC3">
      <w:pPr>
        <w:spacing w:line="360" w:lineRule="auto"/>
        <w:rPr>
          <w:lang w:val="pt-PT"/>
        </w:rPr>
      </w:pPr>
      <w:r w:rsidRPr="00C31A4C">
        <w:rPr>
          <w:lang w:val="pt-PT"/>
        </w:rPr>
        <w:t>Est</w:t>
      </w:r>
      <w:r w:rsidR="00297CC3" w:rsidRPr="00C31A4C">
        <w:rPr>
          <w:lang w:val="pt-PT"/>
        </w:rPr>
        <w:t>ão</w:t>
      </w:r>
      <w:r w:rsidRPr="00C31A4C">
        <w:rPr>
          <w:lang w:val="pt-PT"/>
        </w:rPr>
        <w:t xml:space="preserve"> </w:t>
      </w:r>
      <w:r w:rsidR="006C19A8" w:rsidRPr="00C31A4C">
        <w:rPr>
          <w:lang w:val="pt-PT"/>
        </w:rPr>
        <w:t>incluídos</w:t>
      </w:r>
      <w:r w:rsidRPr="00C31A4C">
        <w:rPr>
          <w:lang w:val="pt-PT"/>
        </w:rPr>
        <w:t xml:space="preserve"> </w:t>
      </w:r>
      <w:r w:rsidR="00FB734E" w:rsidRPr="00C31A4C">
        <w:rPr>
          <w:lang w:val="pt-PT"/>
        </w:rPr>
        <w:t>no</w:t>
      </w:r>
      <w:r w:rsidRPr="00C31A4C">
        <w:rPr>
          <w:lang w:val="pt-PT"/>
        </w:rPr>
        <w:t xml:space="preserve"> objeto </w:t>
      </w:r>
      <w:r w:rsidR="00C26FE8" w:rsidRPr="00C31A4C">
        <w:rPr>
          <w:lang w:val="pt-PT"/>
        </w:rPr>
        <w:t>do</w:t>
      </w:r>
      <w:r w:rsidR="00297CC3" w:rsidRPr="00C31A4C">
        <w:rPr>
          <w:lang w:val="pt-PT"/>
        </w:rPr>
        <w:t xml:space="preserve"> presente Contrato</w:t>
      </w:r>
      <w:r w:rsidRPr="00C31A4C">
        <w:rPr>
          <w:lang w:val="pt-PT"/>
        </w:rPr>
        <w:t xml:space="preserve"> </w:t>
      </w:r>
      <w:r w:rsidR="00C26FE8" w:rsidRPr="00C31A4C">
        <w:rPr>
          <w:lang w:val="pt-PT"/>
        </w:rPr>
        <w:t>os</w:t>
      </w:r>
      <w:r w:rsidRPr="00C31A4C">
        <w:rPr>
          <w:lang w:val="pt-PT"/>
        </w:rPr>
        <w:t xml:space="preserve"> </w:t>
      </w:r>
      <w:r w:rsidR="000438B4">
        <w:rPr>
          <w:lang w:val="pt-PT"/>
        </w:rPr>
        <w:t>seguintes serviços de comunicação de Dados REMIT para a ACER:</w:t>
      </w:r>
    </w:p>
    <w:p w14:paraId="4D36B7D3" w14:textId="63F2EF9D" w:rsidR="00A10911" w:rsidRPr="00A25243" w:rsidRDefault="000438B4" w:rsidP="00F1733D">
      <w:pPr>
        <w:pStyle w:val="Prrafodelista"/>
        <w:numPr>
          <w:ilvl w:val="1"/>
          <w:numId w:val="27"/>
        </w:numPr>
        <w:spacing w:line="360" w:lineRule="auto"/>
        <w:ind w:left="426" w:hanging="426"/>
        <w:rPr>
          <w:lang w:val="pt-PT"/>
        </w:rPr>
      </w:pPr>
      <w:r w:rsidRPr="000438B4">
        <w:rPr>
          <w:lang w:val="pt-PT"/>
        </w:rPr>
        <w:t>C</w:t>
      </w:r>
      <w:r w:rsidR="000770FE" w:rsidRPr="000438B4">
        <w:rPr>
          <w:lang w:val="pt-PT"/>
        </w:rPr>
        <w:t xml:space="preserve">ontratos </w:t>
      </w:r>
      <w:r w:rsidR="00C26FE8" w:rsidRPr="000438B4">
        <w:rPr>
          <w:lang w:val="pt-PT"/>
        </w:rPr>
        <w:t>não</w:t>
      </w:r>
      <w:r w:rsidR="000770FE" w:rsidRPr="000438B4">
        <w:rPr>
          <w:lang w:val="pt-PT"/>
        </w:rPr>
        <w:t xml:space="preserve"> </w:t>
      </w:r>
      <w:r w:rsidRPr="00A25243">
        <w:rPr>
          <w:lang w:val="pt-PT"/>
        </w:rPr>
        <w:t xml:space="preserve">tipificados </w:t>
      </w:r>
      <w:r w:rsidR="00C26FE8" w:rsidRPr="00A25243">
        <w:rPr>
          <w:lang w:val="pt-PT"/>
        </w:rPr>
        <w:t>com</w:t>
      </w:r>
      <w:r w:rsidR="000770FE" w:rsidRPr="00A25243">
        <w:rPr>
          <w:lang w:val="pt-PT"/>
        </w:rPr>
        <w:t xml:space="preserve"> </w:t>
      </w:r>
      <w:r w:rsidR="00C26FE8" w:rsidRPr="00A25243">
        <w:rPr>
          <w:lang w:val="pt-PT"/>
        </w:rPr>
        <w:t>as</w:t>
      </w:r>
      <w:r w:rsidR="000770FE" w:rsidRPr="00A25243">
        <w:rPr>
          <w:lang w:val="pt-PT"/>
        </w:rPr>
        <w:t xml:space="preserve"> características</w:t>
      </w:r>
      <w:r w:rsidRPr="00A25243">
        <w:rPr>
          <w:lang w:val="pt-PT"/>
        </w:rPr>
        <w:t xml:space="preserve"> definidas nas letras seguintes, mediante a utilização da plataforma ORP (OMI Reporting Platform), introduzindo informação conforme estabelecido no Anexo II (Modelo Plataforma ORP):</w:t>
      </w:r>
    </w:p>
    <w:p w14:paraId="473704A6" w14:textId="77777777" w:rsidR="009A1095" w:rsidRPr="00C31A4C" w:rsidRDefault="009A1095" w:rsidP="002D644B">
      <w:pPr>
        <w:pStyle w:val="Prrafodelista"/>
        <w:numPr>
          <w:ilvl w:val="0"/>
          <w:numId w:val="26"/>
        </w:numPr>
        <w:spacing w:line="360" w:lineRule="auto"/>
        <w:rPr>
          <w:lang w:val="pt-PT"/>
        </w:rPr>
      </w:pPr>
      <w:r w:rsidRPr="00C31A4C">
        <w:rPr>
          <w:lang w:val="pt-PT"/>
        </w:rPr>
        <w:t xml:space="preserve">Contratos de </w:t>
      </w:r>
      <w:r w:rsidR="006C19A8" w:rsidRPr="00C31A4C">
        <w:rPr>
          <w:lang w:val="pt-PT"/>
        </w:rPr>
        <w:t>eletricidade</w:t>
      </w:r>
      <w:r w:rsidRPr="00C31A4C">
        <w:rPr>
          <w:lang w:val="pt-PT"/>
        </w:rPr>
        <w:t xml:space="preserve"> </w:t>
      </w:r>
      <w:r w:rsidR="00C26FE8" w:rsidRPr="00C31A4C">
        <w:rPr>
          <w:lang w:val="pt-PT"/>
        </w:rPr>
        <w:t>ou</w:t>
      </w:r>
      <w:r w:rsidRPr="00C31A4C">
        <w:rPr>
          <w:lang w:val="pt-PT"/>
        </w:rPr>
        <w:t xml:space="preserve"> </w:t>
      </w:r>
      <w:r w:rsidR="006C19A8" w:rsidRPr="00C31A4C">
        <w:rPr>
          <w:lang w:val="pt-PT"/>
        </w:rPr>
        <w:t>gás</w:t>
      </w:r>
      <w:r w:rsidR="00F16341" w:rsidRPr="00C31A4C">
        <w:rPr>
          <w:lang w:val="pt-PT"/>
        </w:rPr>
        <w:t>;</w:t>
      </w:r>
    </w:p>
    <w:p w14:paraId="24BA3CD5" w14:textId="77777777" w:rsidR="009A1095" w:rsidRPr="00C31A4C" w:rsidRDefault="009A1095" w:rsidP="002D644B">
      <w:pPr>
        <w:pStyle w:val="Prrafodelista"/>
        <w:numPr>
          <w:ilvl w:val="0"/>
          <w:numId w:val="26"/>
        </w:numPr>
        <w:spacing w:line="360" w:lineRule="auto"/>
        <w:rPr>
          <w:lang w:val="pt-PT"/>
        </w:rPr>
      </w:pPr>
      <w:r w:rsidRPr="00C31A4C">
        <w:rPr>
          <w:lang w:val="pt-PT"/>
        </w:rPr>
        <w:t xml:space="preserve">A </w:t>
      </w:r>
      <w:r w:rsidR="006C19A8" w:rsidRPr="00C31A4C">
        <w:rPr>
          <w:lang w:val="pt-PT"/>
        </w:rPr>
        <w:t>prazo</w:t>
      </w:r>
      <w:r w:rsidRPr="00C31A4C">
        <w:rPr>
          <w:lang w:val="pt-PT"/>
        </w:rPr>
        <w:t xml:space="preserve"> (</w:t>
      </w:r>
      <w:r w:rsidRPr="00C31A4C">
        <w:rPr>
          <w:i/>
          <w:iCs/>
          <w:lang w:val="pt-PT"/>
        </w:rPr>
        <w:t>forward</w:t>
      </w:r>
      <w:r w:rsidRPr="00C31A4C">
        <w:rPr>
          <w:lang w:val="pt-PT"/>
        </w:rPr>
        <w:t xml:space="preserve">) </w:t>
      </w:r>
      <w:r w:rsidR="00C26FE8" w:rsidRPr="00C31A4C">
        <w:rPr>
          <w:lang w:val="pt-PT"/>
        </w:rPr>
        <w:t>e</w:t>
      </w:r>
      <w:r w:rsidRPr="00C31A4C">
        <w:rPr>
          <w:lang w:val="pt-PT"/>
        </w:rPr>
        <w:t xml:space="preserve"> </w:t>
      </w:r>
      <w:r w:rsidR="00C26FE8" w:rsidRPr="00C31A4C">
        <w:rPr>
          <w:lang w:val="pt-PT"/>
        </w:rPr>
        <w:t>com</w:t>
      </w:r>
      <w:r w:rsidRPr="00C31A4C">
        <w:rPr>
          <w:lang w:val="pt-PT"/>
        </w:rPr>
        <w:t xml:space="preserve"> entrega física</w:t>
      </w:r>
      <w:r w:rsidR="00F16341" w:rsidRPr="00C31A4C">
        <w:rPr>
          <w:lang w:val="pt-PT"/>
        </w:rPr>
        <w:t>;</w:t>
      </w:r>
    </w:p>
    <w:p w14:paraId="17BC79C5" w14:textId="77777777" w:rsidR="009A1095" w:rsidRPr="00C31A4C" w:rsidRDefault="006C19A8" w:rsidP="00297CC3">
      <w:pPr>
        <w:pStyle w:val="Prrafodelista"/>
        <w:numPr>
          <w:ilvl w:val="0"/>
          <w:numId w:val="26"/>
        </w:numPr>
        <w:spacing w:line="360" w:lineRule="auto"/>
        <w:rPr>
          <w:lang w:val="pt-PT"/>
        </w:rPr>
      </w:pPr>
      <w:r w:rsidRPr="00C31A4C">
        <w:rPr>
          <w:lang w:val="pt-PT"/>
        </w:rPr>
        <w:t>Em</w:t>
      </w:r>
      <w:r w:rsidR="009A1095" w:rsidRPr="00C31A4C">
        <w:rPr>
          <w:lang w:val="pt-PT"/>
        </w:rPr>
        <w:t xml:space="preserve"> que ambos </w:t>
      </w:r>
      <w:r w:rsidR="00297CC3" w:rsidRPr="00C31A4C">
        <w:rPr>
          <w:lang w:val="pt-PT"/>
        </w:rPr>
        <w:t xml:space="preserve">os </w:t>
      </w:r>
      <w:r w:rsidR="009A1095" w:rsidRPr="00C31A4C">
        <w:rPr>
          <w:lang w:val="pt-PT"/>
        </w:rPr>
        <w:t xml:space="preserve">agentes </w:t>
      </w:r>
      <w:r w:rsidR="00297CC3" w:rsidRPr="00C31A4C">
        <w:rPr>
          <w:lang w:val="pt-PT"/>
        </w:rPr>
        <w:t>atuem</w:t>
      </w:r>
      <w:r w:rsidR="009A1095" w:rsidRPr="00C31A4C">
        <w:rPr>
          <w:lang w:val="pt-PT"/>
        </w:rPr>
        <w:t xml:space="preserve"> por </w:t>
      </w:r>
      <w:r w:rsidR="00C26FE8" w:rsidRPr="00C31A4C">
        <w:rPr>
          <w:lang w:val="pt-PT"/>
        </w:rPr>
        <w:t>conta</w:t>
      </w:r>
      <w:r w:rsidR="009A1095" w:rsidRPr="00C31A4C">
        <w:rPr>
          <w:lang w:val="pt-PT"/>
        </w:rPr>
        <w:t xml:space="preserve"> </w:t>
      </w:r>
      <w:r w:rsidRPr="00C31A4C">
        <w:rPr>
          <w:lang w:val="pt-PT"/>
        </w:rPr>
        <w:t>própria</w:t>
      </w:r>
      <w:r w:rsidR="009A1095" w:rsidRPr="00C31A4C">
        <w:rPr>
          <w:lang w:val="pt-PT"/>
        </w:rPr>
        <w:t xml:space="preserve"> (principal)</w:t>
      </w:r>
      <w:r w:rsidR="00F16341" w:rsidRPr="00C31A4C">
        <w:rPr>
          <w:lang w:val="pt-PT"/>
        </w:rPr>
        <w:t>;</w:t>
      </w:r>
    </w:p>
    <w:p w14:paraId="34982B7F" w14:textId="77777777" w:rsidR="009A1095" w:rsidRPr="00C31A4C" w:rsidRDefault="00C26FE8" w:rsidP="00297CC3">
      <w:pPr>
        <w:pStyle w:val="Prrafodelista"/>
        <w:numPr>
          <w:ilvl w:val="0"/>
          <w:numId w:val="26"/>
        </w:numPr>
        <w:spacing w:line="360" w:lineRule="auto"/>
        <w:rPr>
          <w:lang w:val="pt-PT"/>
        </w:rPr>
      </w:pPr>
      <w:r w:rsidRPr="00C31A4C">
        <w:rPr>
          <w:lang w:val="pt-PT"/>
        </w:rPr>
        <w:t>Com</w:t>
      </w:r>
      <w:r w:rsidR="009A1095" w:rsidRPr="00C31A4C">
        <w:rPr>
          <w:lang w:val="pt-PT"/>
        </w:rPr>
        <w:t xml:space="preserve"> </w:t>
      </w:r>
      <w:r w:rsidR="00297CC3" w:rsidRPr="00C31A4C">
        <w:rPr>
          <w:lang w:val="pt-PT"/>
        </w:rPr>
        <w:t>valores</w:t>
      </w:r>
      <w:r w:rsidR="009A1095" w:rsidRPr="00C31A4C">
        <w:rPr>
          <w:lang w:val="pt-PT"/>
        </w:rPr>
        <w:t xml:space="preserve"> </w:t>
      </w:r>
      <w:r w:rsidRPr="00C31A4C">
        <w:rPr>
          <w:lang w:val="pt-PT"/>
        </w:rPr>
        <w:t>em</w:t>
      </w:r>
      <w:r w:rsidR="009A1095" w:rsidRPr="00C31A4C">
        <w:rPr>
          <w:lang w:val="pt-PT"/>
        </w:rPr>
        <w:t xml:space="preserve"> EUR </w:t>
      </w:r>
      <w:r w:rsidRPr="00C31A4C">
        <w:rPr>
          <w:lang w:val="pt-PT"/>
        </w:rPr>
        <w:t>e</w:t>
      </w:r>
      <w:r w:rsidR="009A1095" w:rsidRPr="00C31A4C">
        <w:rPr>
          <w:lang w:val="pt-PT"/>
        </w:rPr>
        <w:t xml:space="preserve"> </w:t>
      </w:r>
      <w:r w:rsidRPr="00C31A4C">
        <w:rPr>
          <w:lang w:val="pt-PT"/>
        </w:rPr>
        <w:t>com</w:t>
      </w:r>
      <w:r w:rsidR="009A1095" w:rsidRPr="00C31A4C">
        <w:rPr>
          <w:lang w:val="pt-PT"/>
        </w:rPr>
        <w:t xml:space="preserve"> pot</w:t>
      </w:r>
      <w:r w:rsidR="00297CC3" w:rsidRPr="00C31A4C">
        <w:rPr>
          <w:lang w:val="pt-PT"/>
        </w:rPr>
        <w:t>ê</w:t>
      </w:r>
      <w:r w:rsidR="009A1095" w:rsidRPr="00C31A4C">
        <w:rPr>
          <w:lang w:val="pt-PT"/>
        </w:rPr>
        <w:t xml:space="preserve">ncia </w:t>
      </w:r>
      <w:r w:rsidRPr="00C31A4C">
        <w:rPr>
          <w:lang w:val="pt-PT"/>
        </w:rPr>
        <w:t>e</w:t>
      </w:r>
      <w:r w:rsidR="009A1095" w:rsidRPr="00C31A4C">
        <w:rPr>
          <w:lang w:val="pt-PT"/>
        </w:rPr>
        <w:t xml:space="preserve"> </w:t>
      </w:r>
      <w:r w:rsidR="006F0DBF" w:rsidRPr="00C31A4C">
        <w:rPr>
          <w:lang w:val="pt-PT"/>
        </w:rPr>
        <w:t>energ</w:t>
      </w:r>
      <w:r w:rsidRPr="00C31A4C">
        <w:rPr>
          <w:lang w:val="pt-PT"/>
        </w:rPr>
        <w:t>ia</w:t>
      </w:r>
      <w:r w:rsidR="009A1095" w:rsidRPr="00C31A4C">
        <w:rPr>
          <w:lang w:val="pt-PT"/>
        </w:rPr>
        <w:t xml:space="preserve"> definidas, </w:t>
      </w:r>
      <w:r w:rsidR="006C19A8" w:rsidRPr="00C31A4C">
        <w:rPr>
          <w:lang w:val="pt-PT"/>
        </w:rPr>
        <w:t>respetivamente</w:t>
      </w:r>
      <w:r w:rsidR="009A1095" w:rsidRPr="00C31A4C">
        <w:rPr>
          <w:lang w:val="pt-PT"/>
        </w:rPr>
        <w:t xml:space="preserve">, </w:t>
      </w:r>
      <w:r w:rsidRPr="00C31A4C">
        <w:rPr>
          <w:lang w:val="pt-PT"/>
        </w:rPr>
        <w:t>em</w:t>
      </w:r>
      <w:r w:rsidR="009A1095" w:rsidRPr="00C31A4C">
        <w:rPr>
          <w:lang w:val="pt-PT"/>
        </w:rPr>
        <w:t xml:space="preserve"> MW </w:t>
      </w:r>
      <w:r w:rsidRPr="00C31A4C">
        <w:rPr>
          <w:lang w:val="pt-PT"/>
        </w:rPr>
        <w:t>e</w:t>
      </w:r>
      <w:r w:rsidR="009A1095" w:rsidRPr="00C31A4C">
        <w:rPr>
          <w:lang w:val="pt-PT"/>
        </w:rPr>
        <w:t xml:space="preserve"> MWh</w:t>
      </w:r>
      <w:r w:rsidR="00F16341" w:rsidRPr="00C31A4C">
        <w:rPr>
          <w:lang w:val="pt-PT"/>
        </w:rPr>
        <w:t>;</w:t>
      </w:r>
    </w:p>
    <w:p w14:paraId="4CC97211" w14:textId="2BEF3AA8" w:rsidR="009A1095" w:rsidRPr="00C31A4C" w:rsidRDefault="00C26FE8" w:rsidP="00297CC3">
      <w:pPr>
        <w:pStyle w:val="Prrafodelista"/>
        <w:numPr>
          <w:ilvl w:val="0"/>
          <w:numId w:val="26"/>
        </w:numPr>
        <w:spacing w:line="360" w:lineRule="auto"/>
        <w:rPr>
          <w:lang w:val="pt-PT"/>
        </w:rPr>
      </w:pPr>
      <w:r w:rsidRPr="00C31A4C">
        <w:rPr>
          <w:lang w:val="pt-PT"/>
        </w:rPr>
        <w:t>Com</w:t>
      </w:r>
      <w:r w:rsidR="009A1095" w:rsidRPr="00C31A4C">
        <w:rPr>
          <w:lang w:val="pt-PT"/>
        </w:rPr>
        <w:t xml:space="preserve"> reporte </w:t>
      </w:r>
      <w:r w:rsidR="00297CC3" w:rsidRPr="00C31A4C">
        <w:rPr>
          <w:lang w:val="pt-PT"/>
        </w:rPr>
        <w:t>de acordo com a</w:t>
      </w:r>
      <w:r w:rsidR="009A1095" w:rsidRPr="00C31A4C">
        <w:rPr>
          <w:lang w:val="pt-PT"/>
        </w:rPr>
        <w:t xml:space="preserve"> </w:t>
      </w:r>
      <w:r w:rsidRPr="00C31A4C">
        <w:rPr>
          <w:lang w:val="pt-PT"/>
        </w:rPr>
        <w:t>a</w:t>
      </w:r>
      <w:r w:rsidR="009A1095" w:rsidRPr="00C31A4C">
        <w:rPr>
          <w:lang w:val="pt-PT"/>
        </w:rPr>
        <w:t xml:space="preserve"> tab</w:t>
      </w:r>
      <w:r w:rsidR="00297CC3" w:rsidRPr="00C31A4C">
        <w:rPr>
          <w:lang w:val="pt-PT"/>
        </w:rPr>
        <w:t>e</w:t>
      </w:r>
      <w:r w:rsidR="009A1095" w:rsidRPr="00C31A4C">
        <w:rPr>
          <w:lang w:val="pt-PT"/>
        </w:rPr>
        <w:t>la 2 (defini</w:t>
      </w:r>
      <w:r w:rsidRPr="00C31A4C">
        <w:rPr>
          <w:lang w:val="pt-PT"/>
        </w:rPr>
        <w:t>ção</w:t>
      </w:r>
      <w:r w:rsidR="009A1095" w:rsidRPr="00C31A4C">
        <w:rPr>
          <w:lang w:val="pt-PT"/>
        </w:rPr>
        <w:t xml:space="preserve">) </w:t>
      </w:r>
      <w:r w:rsidRPr="00C31A4C">
        <w:rPr>
          <w:lang w:val="pt-PT"/>
        </w:rPr>
        <w:t>e</w:t>
      </w:r>
      <w:r w:rsidR="009A1095" w:rsidRPr="00C31A4C">
        <w:rPr>
          <w:lang w:val="pt-PT"/>
        </w:rPr>
        <w:t xml:space="preserve"> tab</w:t>
      </w:r>
      <w:r w:rsidR="00297CC3" w:rsidRPr="00C31A4C">
        <w:rPr>
          <w:lang w:val="pt-PT"/>
        </w:rPr>
        <w:t>e</w:t>
      </w:r>
      <w:r w:rsidR="009A1095" w:rsidRPr="00C31A4C">
        <w:rPr>
          <w:lang w:val="pt-PT"/>
        </w:rPr>
        <w:t>la 1 (</w:t>
      </w:r>
      <w:r w:rsidR="006C19A8" w:rsidRPr="00C31A4C">
        <w:rPr>
          <w:lang w:val="pt-PT"/>
        </w:rPr>
        <w:t>execução</w:t>
      </w:r>
      <w:r w:rsidR="009A1095" w:rsidRPr="00C31A4C">
        <w:rPr>
          <w:lang w:val="pt-PT"/>
        </w:rPr>
        <w:t xml:space="preserve">) </w:t>
      </w:r>
      <w:r w:rsidRPr="00C31A4C">
        <w:rPr>
          <w:lang w:val="pt-PT"/>
        </w:rPr>
        <w:t>e</w:t>
      </w:r>
      <w:r w:rsidR="006F0DBF" w:rsidRPr="00C31A4C">
        <w:rPr>
          <w:lang w:val="pt-PT"/>
        </w:rPr>
        <w:t xml:space="preserve"> </w:t>
      </w:r>
      <w:r w:rsidR="00297CC3" w:rsidRPr="00C31A4C">
        <w:rPr>
          <w:lang w:val="pt-PT"/>
        </w:rPr>
        <w:t>preenchidos</w:t>
      </w:r>
      <w:r w:rsidR="009A1095" w:rsidRPr="00C31A4C">
        <w:rPr>
          <w:lang w:val="pt-PT"/>
        </w:rPr>
        <w:t xml:space="preserve"> </w:t>
      </w:r>
      <w:r w:rsidRPr="00C31A4C">
        <w:rPr>
          <w:lang w:val="pt-PT"/>
        </w:rPr>
        <w:t>os</w:t>
      </w:r>
      <w:r w:rsidR="009A1095" w:rsidRPr="00C31A4C">
        <w:rPr>
          <w:lang w:val="pt-PT"/>
        </w:rPr>
        <w:t xml:space="preserve"> campos </w:t>
      </w:r>
      <w:r w:rsidR="006C19A8" w:rsidRPr="00C31A4C">
        <w:rPr>
          <w:lang w:val="pt-PT"/>
        </w:rPr>
        <w:t>obrigatórios</w:t>
      </w:r>
      <w:r w:rsidR="006F0DBF" w:rsidRPr="00C31A4C">
        <w:rPr>
          <w:lang w:val="pt-PT"/>
        </w:rPr>
        <w:t xml:space="preserve"> </w:t>
      </w:r>
      <w:r w:rsidRPr="00C31A4C">
        <w:rPr>
          <w:lang w:val="pt-PT"/>
        </w:rPr>
        <w:t>e</w:t>
      </w:r>
      <w:r w:rsidR="006F0DBF" w:rsidRPr="00C31A4C">
        <w:rPr>
          <w:lang w:val="pt-PT"/>
        </w:rPr>
        <w:t xml:space="preserve"> opcion</w:t>
      </w:r>
      <w:r w:rsidR="00297CC3" w:rsidRPr="00C31A4C">
        <w:rPr>
          <w:lang w:val="pt-PT"/>
        </w:rPr>
        <w:t>ais</w:t>
      </w:r>
      <w:r w:rsidR="006F0DBF" w:rsidRPr="00C31A4C">
        <w:rPr>
          <w:lang w:val="pt-PT"/>
        </w:rPr>
        <w:t xml:space="preserve"> definidos </w:t>
      </w:r>
      <w:r w:rsidR="00FB734E" w:rsidRPr="00C31A4C">
        <w:rPr>
          <w:lang w:val="pt-PT"/>
        </w:rPr>
        <w:t>no</w:t>
      </w:r>
      <w:r w:rsidR="006F0DBF" w:rsidRPr="00C31A4C">
        <w:rPr>
          <w:lang w:val="pt-PT"/>
        </w:rPr>
        <w:t xml:space="preserve"> Anexo II </w:t>
      </w:r>
      <w:r w:rsidRPr="00C31A4C">
        <w:rPr>
          <w:lang w:val="pt-PT"/>
        </w:rPr>
        <w:t>ou</w:t>
      </w:r>
      <w:r w:rsidR="006F0DBF" w:rsidRPr="00C31A4C">
        <w:rPr>
          <w:lang w:val="pt-PT"/>
        </w:rPr>
        <w:t xml:space="preserve"> </w:t>
      </w:r>
      <w:r w:rsidR="00297CC3" w:rsidRPr="00C31A4C">
        <w:rPr>
          <w:lang w:val="pt-PT"/>
        </w:rPr>
        <w:t xml:space="preserve">nas </w:t>
      </w:r>
      <w:r w:rsidR="006F0DBF" w:rsidRPr="00C31A4C">
        <w:rPr>
          <w:lang w:val="pt-PT"/>
        </w:rPr>
        <w:t>su</w:t>
      </w:r>
      <w:r w:rsidR="00297CC3" w:rsidRPr="00C31A4C">
        <w:rPr>
          <w:lang w:val="pt-PT"/>
        </w:rPr>
        <w:t>a</w:t>
      </w:r>
      <w:r w:rsidR="006F0DBF" w:rsidRPr="00C31A4C">
        <w:rPr>
          <w:lang w:val="pt-PT"/>
        </w:rPr>
        <w:t xml:space="preserve">s </w:t>
      </w:r>
      <w:r w:rsidR="006C19A8" w:rsidRPr="00C31A4C">
        <w:rPr>
          <w:lang w:val="pt-PT"/>
        </w:rPr>
        <w:t>atualizações</w:t>
      </w:r>
      <w:r w:rsidR="006F0DBF" w:rsidRPr="00C31A4C">
        <w:rPr>
          <w:lang w:val="pt-PT"/>
        </w:rPr>
        <w:t xml:space="preserve"> futuras, </w:t>
      </w:r>
      <w:r w:rsidR="00933C52" w:rsidRPr="00C31A4C">
        <w:rPr>
          <w:lang w:val="pt-PT"/>
        </w:rPr>
        <w:t>de acordo</w:t>
      </w:r>
      <w:r w:rsidR="006F0DBF" w:rsidRPr="00C31A4C">
        <w:rPr>
          <w:lang w:val="pt-PT"/>
        </w:rPr>
        <w:t xml:space="preserve"> </w:t>
      </w:r>
      <w:r w:rsidRPr="00C31A4C">
        <w:rPr>
          <w:lang w:val="pt-PT"/>
        </w:rPr>
        <w:t>com</w:t>
      </w:r>
      <w:r w:rsidR="006F0DBF" w:rsidRPr="00C31A4C">
        <w:rPr>
          <w:lang w:val="pt-PT"/>
        </w:rPr>
        <w:t xml:space="preserve"> </w:t>
      </w:r>
      <w:r w:rsidRPr="00C31A4C">
        <w:rPr>
          <w:lang w:val="pt-PT"/>
        </w:rPr>
        <w:t>as</w:t>
      </w:r>
      <w:r w:rsidR="006F0DBF" w:rsidRPr="00C31A4C">
        <w:rPr>
          <w:lang w:val="pt-PT"/>
        </w:rPr>
        <w:t xml:space="preserve"> especifica</w:t>
      </w:r>
      <w:r w:rsidRPr="00C31A4C">
        <w:rPr>
          <w:lang w:val="pt-PT"/>
        </w:rPr>
        <w:t>ções</w:t>
      </w:r>
      <w:r w:rsidR="00297CC3" w:rsidRPr="00C31A4C">
        <w:rPr>
          <w:lang w:val="pt-PT"/>
        </w:rPr>
        <w:t xml:space="preserve"> indicadas pel</w:t>
      </w:r>
      <w:r w:rsidR="00900BC5">
        <w:rPr>
          <w:lang w:val="pt-PT"/>
        </w:rPr>
        <w:t>a</w:t>
      </w:r>
      <w:r w:rsidR="006C19A8" w:rsidRPr="00C31A4C">
        <w:rPr>
          <w:lang w:val="pt-PT"/>
        </w:rPr>
        <w:t xml:space="preserve"> OMI</w:t>
      </w:r>
      <w:r w:rsidR="00900BC5">
        <w:rPr>
          <w:lang w:val="pt-PT"/>
        </w:rPr>
        <w:t>Clear</w:t>
      </w:r>
      <w:r w:rsidR="006C19A8" w:rsidRPr="00C31A4C">
        <w:rPr>
          <w:lang w:val="pt-PT"/>
        </w:rPr>
        <w:t>.</w:t>
      </w:r>
    </w:p>
    <w:p w14:paraId="6729C23A" w14:textId="17C5966C" w:rsidR="00A25243" w:rsidRDefault="000438B4" w:rsidP="00F1733D">
      <w:pPr>
        <w:pStyle w:val="Prrafodelista"/>
        <w:numPr>
          <w:ilvl w:val="1"/>
          <w:numId w:val="27"/>
        </w:numPr>
        <w:spacing w:line="360" w:lineRule="auto"/>
        <w:ind w:left="426" w:hanging="426"/>
        <w:rPr>
          <w:lang w:val="pt-PT"/>
        </w:rPr>
      </w:pPr>
      <w:r>
        <w:rPr>
          <w:lang w:val="pt-PT"/>
        </w:rPr>
        <w:t xml:space="preserve">Contratos não tipificados e informação de gás natural e GNL listados nas letras seguintes, mediante a introdução e envio </w:t>
      </w:r>
      <w:r w:rsidR="00900BC5">
        <w:rPr>
          <w:lang w:val="pt-PT"/>
        </w:rPr>
        <w:t>à</w:t>
      </w:r>
      <w:r>
        <w:rPr>
          <w:lang w:val="pt-PT"/>
        </w:rPr>
        <w:t xml:space="preserve"> OMI</w:t>
      </w:r>
      <w:r w:rsidR="00900BC5">
        <w:rPr>
          <w:lang w:val="pt-PT"/>
        </w:rPr>
        <w:t>Clear</w:t>
      </w:r>
      <w:r>
        <w:rPr>
          <w:lang w:val="pt-PT"/>
        </w:rPr>
        <w:t xml:space="preserve">, por parte do Participante no Mercado, de ficheiros com os formatos definidos </w:t>
      </w:r>
      <w:r w:rsidR="00A25243">
        <w:rPr>
          <w:lang w:val="pt-PT"/>
        </w:rPr>
        <w:t>nos “XML-schemas” publicados por ACER (Modelo Formato ACER):</w:t>
      </w:r>
    </w:p>
    <w:p w14:paraId="480D12EC" w14:textId="77777777" w:rsidR="00A25243" w:rsidRDefault="00A25243" w:rsidP="00A25243">
      <w:pPr>
        <w:pStyle w:val="Prrafodelista"/>
        <w:numPr>
          <w:ilvl w:val="0"/>
          <w:numId w:val="28"/>
        </w:numPr>
        <w:spacing w:line="360" w:lineRule="auto"/>
      </w:pPr>
      <w:r>
        <w:t>Non Standard Contracts</w:t>
      </w:r>
    </w:p>
    <w:p w14:paraId="389BB822" w14:textId="77777777" w:rsidR="00A25243" w:rsidRDefault="00A25243" w:rsidP="00A25243">
      <w:pPr>
        <w:pStyle w:val="Prrafodelista"/>
        <w:numPr>
          <w:ilvl w:val="0"/>
          <w:numId w:val="28"/>
        </w:numPr>
        <w:spacing w:line="360" w:lineRule="auto"/>
      </w:pPr>
      <w:r>
        <w:t>Gas Transportation Contracts</w:t>
      </w:r>
    </w:p>
    <w:p w14:paraId="48F3C65E" w14:textId="77777777" w:rsidR="00A25243" w:rsidRDefault="00A25243" w:rsidP="00A25243">
      <w:pPr>
        <w:pStyle w:val="Prrafodelista"/>
        <w:numPr>
          <w:ilvl w:val="0"/>
          <w:numId w:val="28"/>
        </w:numPr>
        <w:spacing w:line="360" w:lineRule="auto"/>
      </w:pPr>
      <w:r>
        <w:t>LNG Data</w:t>
      </w:r>
    </w:p>
    <w:p w14:paraId="4B0DF211" w14:textId="77777777" w:rsidR="00A25243" w:rsidRDefault="00A25243" w:rsidP="00A25243">
      <w:pPr>
        <w:pStyle w:val="Prrafodelista"/>
        <w:numPr>
          <w:ilvl w:val="0"/>
          <w:numId w:val="28"/>
        </w:numPr>
        <w:spacing w:line="360" w:lineRule="auto"/>
      </w:pPr>
      <w:r>
        <w:t>Gas Nominations</w:t>
      </w:r>
    </w:p>
    <w:p w14:paraId="710C61EC" w14:textId="77777777" w:rsidR="00A25243" w:rsidRPr="002D644B" w:rsidRDefault="00A25243" w:rsidP="00A25243">
      <w:pPr>
        <w:pStyle w:val="Prrafodelista"/>
        <w:numPr>
          <w:ilvl w:val="0"/>
          <w:numId w:val="28"/>
        </w:numPr>
        <w:spacing w:line="360" w:lineRule="auto"/>
      </w:pPr>
      <w:r>
        <w:t>Gas Storage Data</w:t>
      </w:r>
    </w:p>
    <w:p w14:paraId="03157C38" w14:textId="77777777" w:rsidR="00A25243" w:rsidRDefault="00A25243" w:rsidP="00F1733D">
      <w:pPr>
        <w:pStyle w:val="Prrafodelista"/>
        <w:spacing w:line="360" w:lineRule="auto"/>
        <w:ind w:left="426"/>
        <w:rPr>
          <w:lang w:val="pt-PT"/>
        </w:rPr>
      </w:pPr>
    </w:p>
    <w:p w14:paraId="6A4B2FF5" w14:textId="77777777" w:rsidR="00A25243" w:rsidRDefault="00A25243">
      <w:pPr>
        <w:jc w:val="left"/>
        <w:rPr>
          <w:lang w:val="pt-PT"/>
        </w:rPr>
      </w:pPr>
      <w:r>
        <w:rPr>
          <w:lang w:val="pt-PT"/>
        </w:rPr>
        <w:br w:type="page"/>
      </w:r>
    </w:p>
    <w:p w14:paraId="617BAC03" w14:textId="77777777" w:rsidR="00DA453B" w:rsidRPr="00C26FE8" w:rsidRDefault="00DA453B" w:rsidP="00F1733D">
      <w:pPr>
        <w:pStyle w:val="Prrafodelista"/>
        <w:spacing w:line="360" w:lineRule="auto"/>
        <w:ind w:left="426"/>
        <w:jc w:val="center"/>
        <w:rPr>
          <w:b/>
          <w:lang w:val="pt-PT"/>
        </w:rPr>
      </w:pPr>
      <w:r w:rsidRPr="00C26FE8">
        <w:rPr>
          <w:b/>
          <w:lang w:val="pt-PT"/>
        </w:rPr>
        <w:lastRenderedPageBreak/>
        <w:t>ANEXO I</w:t>
      </w:r>
      <w:r w:rsidR="00887EE3" w:rsidRPr="00C26FE8">
        <w:rPr>
          <w:b/>
          <w:lang w:val="pt-PT"/>
        </w:rPr>
        <w:t>I</w:t>
      </w:r>
    </w:p>
    <w:p w14:paraId="6082D00C" w14:textId="77777777" w:rsidR="00A10911" w:rsidRPr="00C26FE8" w:rsidRDefault="00DA453B" w:rsidP="00F1733D">
      <w:pPr>
        <w:spacing w:after="60" w:line="360" w:lineRule="auto"/>
        <w:jc w:val="center"/>
        <w:rPr>
          <w:b/>
          <w:lang w:val="pt-PT"/>
        </w:rPr>
      </w:pPr>
      <w:r w:rsidRPr="00C26FE8">
        <w:rPr>
          <w:b/>
          <w:lang w:val="pt-PT"/>
        </w:rPr>
        <w:t xml:space="preserve">Formato </w:t>
      </w:r>
      <w:r w:rsidR="00C26FE8" w:rsidRPr="00C26FE8">
        <w:rPr>
          <w:b/>
          <w:lang w:val="pt-PT"/>
        </w:rPr>
        <w:t>do</w:t>
      </w:r>
      <w:r w:rsidRPr="00C26FE8">
        <w:rPr>
          <w:b/>
          <w:lang w:val="pt-PT"/>
        </w:rPr>
        <w:t xml:space="preserve"> </w:t>
      </w:r>
      <w:r w:rsidR="00C26FE8" w:rsidRPr="00C26FE8">
        <w:rPr>
          <w:b/>
          <w:lang w:val="pt-PT"/>
        </w:rPr>
        <w:t>arquiv</w:t>
      </w:r>
      <w:r w:rsidRPr="00C26FE8">
        <w:rPr>
          <w:b/>
          <w:lang w:val="pt-PT"/>
        </w:rPr>
        <w:t>o de comunica</w:t>
      </w:r>
      <w:r w:rsidR="00C26FE8" w:rsidRPr="00C26FE8">
        <w:rPr>
          <w:b/>
          <w:lang w:val="pt-PT"/>
        </w:rPr>
        <w:t>ção</w:t>
      </w:r>
      <w:r w:rsidRPr="00C26FE8">
        <w:rPr>
          <w:b/>
          <w:lang w:val="pt-PT"/>
        </w:rPr>
        <w:t xml:space="preserve"> de </w:t>
      </w:r>
      <w:r w:rsidR="00C26FE8" w:rsidRPr="00C26FE8">
        <w:rPr>
          <w:b/>
          <w:lang w:val="pt-PT"/>
        </w:rPr>
        <w:t>dados</w:t>
      </w:r>
      <w:r w:rsidRPr="00C26FE8">
        <w:rPr>
          <w:b/>
          <w:lang w:val="pt-PT"/>
        </w:rPr>
        <w:t xml:space="preserve"> </w:t>
      </w:r>
      <w:r w:rsidR="00A25243">
        <w:rPr>
          <w:b/>
          <w:lang w:val="pt-PT"/>
        </w:rPr>
        <w:t>(referente ao Ponto 1 do Anexo I)</w:t>
      </w:r>
    </w:p>
    <w:p w14:paraId="157437DA" w14:textId="77777777" w:rsidR="006F0DBF" w:rsidRPr="00F1733D" w:rsidRDefault="006F0DBF" w:rsidP="00F1733D">
      <w:pPr>
        <w:spacing w:after="60"/>
        <w:rPr>
          <w:b/>
          <w:sz w:val="20"/>
          <w:lang w:val="pt-PT"/>
        </w:rPr>
      </w:pPr>
      <w:r w:rsidRPr="00F1733D">
        <w:rPr>
          <w:b/>
          <w:sz w:val="20"/>
          <w:lang w:val="pt-PT"/>
        </w:rPr>
        <w:t>Tab</w:t>
      </w:r>
      <w:r w:rsidR="00297CC3" w:rsidRPr="00F1733D">
        <w:rPr>
          <w:b/>
          <w:sz w:val="20"/>
          <w:lang w:val="pt-PT"/>
        </w:rPr>
        <w:t>e</w:t>
      </w:r>
      <w:r w:rsidRPr="00F1733D">
        <w:rPr>
          <w:b/>
          <w:sz w:val="20"/>
          <w:lang w:val="pt-PT"/>
        </w:rPr>
        <w:t>la 2 (Defini</w:t>
      </w:r>
      <w:r w:rsidR="00C26FE8" w:rsidRPr="00F1733D">
        <w:rPr>
          <w:b/>
          <w:sz w:val="20"/>
          <w:lang w:val="pt-PT"/>
        </w:rPr>
        <w:t>ção</w:t>
      </w:r>
      <w:r w:rsidRPr="00F1733D">
        <w:rPr>
          <w:b/>
          <w:sz w:val="20"/>
          <w:lang w:val="pt-PT"/>
        </w:rPr>
        <w:t xml:space="preserve"> </w:t>
      </w:r>
      <w:r w:rsidR="00C26FE8" w:rsidRPr="00F1733D">
        <w:rPr>
          <w:b/>
          <w:sz w:val="20"/>
          <w:lang w:val="pt-PT"/>
        </w:rPr>
        <w:t>do</w:t>
      </w:r>
      <w:r w:rsidRPr="00F1733D">
        <w:rPr>
          <w:b/>
          <w:sz w:val="20"/>
          <w:lang w:val="pt-PT"/>
        </w:rPr>
        <w:t xml:space="preserve"> contrato)</w:t>
      </w:r>
    </w:p>
    <w:p w14:paraId="268F515B" w14:textId="77777777" w:rsidR="006F0DBF" w:rsidRPr="00C26FE8" w:rsidRDefault="00484281" w:rsidP="002D644B">
      <w:pPr>
        <w:jc w:val="center"/>
        <w:rPr>
          <w:lang w:val="pt-PT"/>
        </w:rPr>
      </w:pPr>
      <w:r w:rsidRPr="00484281">
        <w:rPr>
          <w:noProof/>
          <w:lang w:eastAsia="es-ES"/>
        </w:rPr>
        <w:drawing>
          <wp:inline distT="0" distB="0" distL="0" distR="0" wp14:anchorId="38CDC812" wp14:editId="49813594">
            <wp:extent cx="5204460" cy="7484651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7009" cy="7502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65B1">
        <w:rPr>
          <w:lang w:val="pt-PT"/>
        </w:rPr>
        <w:t xml:space="preserve"> </w:t>
      </w:r>
      <w:r w:rsidR="006F0DBF" w:rsidRPr="00C26FE8">
        <w:rPr>
          <w:lang w:val="pt-PT"/>
        </w:rPr>
        <w:br w:type="page"/>
      </w:r>
    </w:p>
    <w:p w14:paraId="6330DB82" w14:textId="77777777" w:rsidR="00DE7ADE" w:rsidRDefault="006F0DBF" w:rsidP="00F1733D">
      <w:pPr>
        <w:rPr>
          <w:noProof/>
          <w:lang w:val="pt-PT" w:eastAsia="pt-PT"/>
        </w:rPr>
      </w:pPr>
      <w:r w:rsidRPr="00F1733D">
        <w:rPr>
          <w:b/>
          <w:sz w:val="20"/>
          <w:lang w:val="pt-PT"/>
        </w:rPr>
        <w:lastRenderedPageBreak/>
        <w:t>Tab</w:t>
      </w:r>
      <w:r w:rsidR="00297CC3" w:rsidRPr="00F1733D">
        <w:rPr>
          <w:b/>
          <w:sz w:val="20"/>
          <w:lang w:val="pt-PT"/>
        </w:rPr>
        <w:t>e</w:t>
      </w:r>
      <w:r w:rsidRPr="00F1733D">
        <w:rPr>
          <w:b/>
          <w:sz w:val="20"/>
          <w:lang w:val="pt-PT"/>
        </w:rPr>
        <w:t>la 1 (</w:t>
      </w:r>
      <w:r w:rsidR="006C19A8" w:rsidRPr="00F1733D">
        <w:rPr>
          <w:b/>
          <w:sz w:val="20"/>
          <w:lang w:val="pt-PT"/>
        </w:rPr>
        <w:t>Execução</w:t>
      </w:r>
      <w:r w:rsidRPr="00F1733D">
        <w:rPr>
          <w:b/>
          <w:sz w:val="20"/>
          <w:lang w:val="pt-PT"/>
        </w:rPr>
        <w:t xml:space="preserve"> </w:t>
      </w:r>
      <w:r w:rsidR="00C26FE8" w:rsidRPr="00F1733D">
        <w:rPr>
          <w:b/>
          <w:sz w:val="20"/>
          <w:lang w:val="pt-PT"/>
        </w:rPr>
        <w:t>do</w:t>
      </w:r>
      <w:r w:rsidRPr="00F1733D">
        <w:rPr>
          <w:b/>
          <w:sz w:val="20"/>
          <w:lang w:val="pt-PT"/>
        </w:rPr>
        <w:t xml:space="preserve"> contrato)</w:t>
      </w:r>
    </w:p>
    <w:p w14:paraId="6462070E" w14:textId="77777777" w:rsidR="0069023F" w:rsidRPr="00C26FE8" w:rsidRDefault="00DE7ADE" w:rsidP="0069023F">
      <w:pPr>
        <w:jc w:val="center"/>
        <w:rPr>
          <w:b/>
          <w:lang w:val="pt-PT"/>
        </w:rPr>
      </w:pPr>
      <w:r>
        <w:rPr>
          <w:noProof/>
          <w:lang w:eastAsia="es-ES"/>
        </w:rPr>
        <w:drawing>
          <wp:inline distT="0" distB="0" distL="0" distR="0" wp14:anchorId="7CF13CD6" wp14:editId="4DB7E849">
            <wp:extent cx="5181600" cy="800751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0"/>
                    <a:srcRect r="32620"/>
                    <a:stretch/>
                  </pic:blipFill>
                  <pic:spPr bwMode="auto">
                    <a:xfrm>
                      <a:off x="0" y="0"/>
                      <a:ext cx="5182145" cy="80083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9023F" w:rsidRPr="00C26FE8">
        <w:rPr>
          <w:b/>
          <w:lang w:val="pt-PT"/>
        </w:rPr>
        <w:br w:type="page"/>
      </w:r>
    </w:p>
    <w:p w14:paraId="1FB59574" w14:textId="77777777" w:rsidR="002A5D70" w:rsidRPr="00C26FE8" w:rsidRDefault="002A5D70" w:rsidP="002A5D70">
      <w:pPr>
        <w:spacing w:line="360" w:lineRule="auto"/>
        <w:jc w:val="center"/>
        <w:rPr>
          <w:b/>
          <w:lang w:val="pt-PT"/>
        </w:rPr>
      </w:pPr>
      <w:r w:rsidRPr="00C26FE8">
        <w:rPr>
          <w:b/>
          <w:lang w:val="pt-PT"/>
        </w:rPr>
        <w:lastRenderedPageBreak/>
        <w:t xml:space="preserve">ANEXO </w:t>
      </w:r>
      <w:r w:rsidR="00DA453B" w:rsidRPr="00C26FE8">
        <w:rPr>
          <w:b/>
          <w:lang w:val="pt-PT"/>
        </w:rPr>
        <w:t>II</w:t>
      </w:r>
      <w:r w:rsidR="00887EE3" w:rsidRPr="00C26FE8">
        <w:rPr>
          <w:b/>
          <w:lang w:val="pt-PT"/>
        </w:rPr>
        <w:t>I</w:t>
      </w:r>
    </w:p>
    <w:p w14:paraId="1433562A" w14:textId="77777777" w:rsidR="0069023F" w:rsidRPr="00C26FE8" w:rsidRDefault="00A25243" w:rsidP="00297CC3">
      <w:pPr>
        <w:spacing w:line="360" w:lineRule="auto"/>
        <w:jc w:val="center"/>
        <w:rPr>
          <w:b/>
          <w:lang w:val="pt-PT"/>
        </w:rPr>
      </w:pPr>
      <w:r>
        <w:rPr>
          <w:b/>
          <w:lang w:val="pt-PT"/>
        </w:rPr>
        <w:t>Preçário</w:t>
      </w:r>
    </w:p>
    <w:p w14:paraId="107D46A1" w14:textId="77777777" w:rsidR="0069023F" w:rsidRPr="00C26FE8" w:rsidRDefault="0069023F" w:rsidP="002A5D70">
      <w:pPr>
        <w:spacing w:line="360" w:lineRule="auto"/>
        <w:jc w:val="center"/>
        <w:rPr>
          <w:b/>
          <w:lang w:val="pt-PT"/>
        </w:rPr>
      </w:pPr>
    </w:p>
    <w:p w14:paraId="310B38E6" w14:textId="77777777" w:rsidR="0069023F" w:rsidRPr="00C26FE8" w:rsidRDefault="0069023F" w:rsidP="002A5D70">
      <w:pPr>
        <w:spacing w:line="360" w:lineRule="auto"/>
        <w:jc w:val="center"/>
        <w:rPr>
          <w:b/>
          <w:lang w:val="pt-PT"/>
        </w:rPr>
      </w:pPr>
    </w:p>
    <w:p w14:paraId="1692A20E" w14:textId="77777777" w:rsidR="00BD0B13" w:rsidRDefault="00C26FE8" w:rsidP="00F1733D">
      <w:pPr>
        <w:spacing w:line="360" w:lineRule="auto"/>
        <w:rPr>
          <w:lang w:val="pt-PT" w:bidi="ar-AE"/>
        </w:rPr>
      </w:pPr>
      <w:r w:rsidRPr="00C26FE8">
        <w:rPr>
          <w:lang w:val="pt-PT"/>
        </w:rPr>
        <w:t>As</w:t>
      </w:r>
      <w:r w:rsidR="00BD0B13" w:rsidRPr="00C26FE8">
        <w:rPr>
          <w:lang w:val="pt-PT"/>
        </w:rPr>
        <w:t xml:space="preserve"> tarifas aplic</w:t>
      </w:r>
      <w:r w:rsidRPr="00C26FE8">
        <w:rPr>
          <w:lang w:val="pt-PT"/>
        </w:rPr>
        <w:t>áveis</w:t>
      </w:r>
      <w:r w:rsidR="00BD0B13" w:rsidRPr="00C26FE8">
        <w:rPr>
          <w:lang w:val="pt-PT"/>
        </w:rPr>
        <w:t xml:space="preserve"> </w:t>
      </w:r>
      <w:r w:rsidRPr="00C26FE8">
        <w:rPr>
          <w:lang w:val="pt-PT"/>
        </w:rPr>
        <w:t>ao</w:t>
      </w:r>
      <w:r w:rsidR="00BD0B13" w:rsidRPr="00C26FE8">
        <w:rPr>
          <w:lang w:val="pt-PT"/>
        </w:rPr>
        <w:t xml:space="preserve"> reporte de </w:t>
      </w:r>
      <w:r w:rsidR="00BD0B13" w:rsidRPr="00C26FE8">
        <w:rPr>
          <w:lang w:val="pt-PT" w:bidi="ar-AE"/>
        </w:rPr>
        <w:t xml:space="preserve">contratos </w:t>
      </w:r>
      <w:r w:rsidRPr="00C26FE8">
        <w:rPr>
          <w:lang w:val="pt-PT" w:bidi="ar-AE"/>
        </w:rPr>
        <w:t>não</w:t>
      </w:r>
      <w:r w:rsidR="00BD0B13" w:rsidRPr="00C26FE8">
        <w:rPr>
          <w:lang w:val="pt-PT" w:bidi="ar-AE"/>
        </w:rPr>
        <w:t xml:space="preserve"> </w:t>
      </w:r>
      <w:r w:rsidR="00A25243">
        <w:rPr>
          <w:lang w:val="pt-PT" w:bidi="ar-AE"/>
        </w:rPr>
        <w:t xml:space="preserve">tipificados e à informação de gás natural e GNL incluídas </w:t>
      </w:r>
      <w:r w:rsidR="00FB734E">
        <w:rPr>
          <w:lang w:val="pt-PT" w:bidi="ar-AE"/>
        </w:rPr>
        <w:t>no</w:t>
      </w:r>
      <w:r w:rsidR="00BD0B13" w:rsidRPr="00C26FE8">
        <w:rPr>
          <w:lang w:val="pt-PT" w:bidi="ar-AE"/>
        </w:rPr>
        <w:t xml:space="preserve"> </w:t>
      </w:r>
      <w:r w:rsidR="006C19A8" w:rsidRPr="00C26FE8">
        <w:rPr>
          <w:lang w:val="pt-PT" w:bidi="ar-AE"/>
        </w:rPr>
        <w:t>âmbito</w:t>
      </w:r>
      <w:r w:rsidR="00BD0B13" w:rsidRPr="00C26FE8">
        <w:rPr>
          <w:lang w:val="pt-PT" w:bidi="ar-AE"/>
        </w:rPr>
        <w:t xml:space="preserve"> </w:t>
      </w:r>
      <w:r w:rsidR="00933C52">
        <w:rPr>
          <w:lang w:val="pt-PT" w:bidi="ar-AE"/>
        </w:rPr>
        <w:t>deste</w:t>
      </w:r>
      <w:r w:rsidR="00BD0B13" w:rsidRPr="00C26FE8">
        <w:rPr>
          <w:lang w:val="pt-PT" w:bidi="ar-AE"/>
        </w:rPr>
        <w:t xml:space="preserve"> Contrato </w:t>
      </w:r>
      <w:r w:rsidRPr="00C26FE8">
        <w:rPr>
          <w:lang w:val="pt-PT" w:bidi="ar-AE"/>
        </w:rPr>
        <w:t>são</w:t>
      </w:r>
      <w:r w:rsidR="00BD0B13" w:rsidRPr="00C26FE8">
        <w:rPr>
          <w:lang w:val="pt-PT" w:bidi="ar-AE"/>
        </w:rPr>
        <w:t xml:space="preserve"> </w:t>
      </w:r>
      <w:r w:rsidRPr="00C26FE8">
        <w:rPr>
          <w:lang w:val="pt-PT" w:bidi="ar-AE"/>
        </w:rPr>
        <w:t>as</w:t>
      </w:r>
      <w:r w:rsidR="00BD0B13" w:rsidRPr="00C26FE8">
        <w:rPr>
          <w:lang w:val="pt-PT" w:bidi="ar-AE"/>
        </w:rPr>
        <w:t xml:space="preserve"> especificadas </w:t>
      </w:r>
      <w:r w:rsidR="00933C52">
        <w:rPr>
          <w:lang w:val="pt-PT" w:bidi="ar-AE"/>
        </w:rPr>
        <w:t>na</w:t>
      </w:r>
      <w:r w:rsidR="00BD0B13" w:rsidRPr="00C26FE8">
        <w:rPr>
          <w:lang w:val="pt-PT" w:bidi="ar-AE"/>
        </w:rPr>
        <w:t xml:space="preserve"> tab</w:t>
      </w:r>
      <w:r w:rsidR="00297CC3">
        <w:rPr>
          <w:lang w:val="pt-PT" w:bidi="ar-AE"/>
        </w:rPr>
        <w:t>e</w:t>
      </w:r>
      <w:r w:rsidR="00BD0B13" w:rsidRPr="00C26FE8">
        <w:rPr>
          <w:lang w:val="pt-PT" w:bidi="ar-AE"/>
        </w:rPr>
        <w:t xml:space="preserve">la </w:t>
      </w:r>
      <w:r w:rsidRPr="00C26FE8">
        <w:rPr>
          <w:lang w:val="pt-PT" w:bidi="ar-AE"/>
        </w:rPr>
        <w:t>seguint</w:t>
      </w:r>
      <w:r w:rsidR="001F4819" w:rsidRPr="00C26FE8">
        <w:rPr>
          <w:lang w:val="pt-PT" w:bidi="ar-AE"/>
        </w:rPr>
        <w:t>e</w:t>
      </w:r>
      <w:r w:rsidR="00BD0B13" w:rsidRPr="00C26FE8">
        <w:rPr>
          <w:lang w:val="pt-PT" w:bidi="ar-AE"/>
        </w:rPr>
        <w:t>:</w:t>
      </w:r>
    </w:p>
    <w:p w14:paraId="125FA60A" w14:textId="77777777" w:rsidR="00A25243" w:rsidRPr="00C26FE8" w:rsidRDefault="00A25243" w:rsidP="00BD0B13">
      <w:pPr>
        <w:spacing w:line="360" w:lineRule="auto"/>
        <w:jc w:val="left"/>
        <w:rPr>
          <w:b/>
          <w:lang w:val="pt-PT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52"/>
        <w:gridCol w:w="3112"/>
      </w:tblGrid>
      <w:tr w:rsidR="00A25243" w:rsidRPr="00A171DD" w14:paraId="5DC5CB24" w14:textId="77777777" w:rsidTr="00B83214">
        <w:trPr>
          <w:jc w:val="center"/>
        </w:trPr>
        <w:tc>
          <w:tcPr>
            <w:tcW w:w="2552" w:type="dxa"/>
          </w:tcPr>
          <w:p w14:paraId="7A7194E3" w14:textId="77777777" w:rsidR="00A25243" w:rsidRPr="00A171DD" w:rsidRDefault="00A25243" w:rsidP="00B83214">
            <w:pPr>
              <w:spacing w:line="360" w:lineRule="auto"/>
              <w:jc w:val="center"/>
              <w:rPr>
                <w:b/>
              </w:rPr>
            </w:pPr>
            <w:r w:rsidRPr="00A171DD">
              <w:rPr>
                <w:b/>
              </w:rPr>
              <w:t>Reporte Individual</w:t>
            </w:r>
          </w:p>
        </w:tc>
        <w:tc>
          <w:tcPr>
            <w:tcW w:w="3112" w:type="dxa"/>
          </w:tcPr>
          <w:p w14:paraId="7269BEB3" w14:textId="77777777" w:rsidR="00A25243" w:rsidRPr="00A171DD" w:rsidRDefault="00A25243" w:rsidP="00B83214">
            <w:pPr>
              <w:spacing w:line="360" w:lineRule="auto"/>
              <w:jc w:val="center"/>
              <w:rPr>
                <w:b/>
              </w:rPr>
            </w:pPr>
            <w:r w:rsidRPr="00A171DD">
              <w:rPr>
                <w:b/>
              </w:rPr>
              <w:t>Reporte Delegado</w:t>
            </w:r>
          </w:p>
        </w:tc>
      </w:tr>
      <w:tr w:rsidR="00A25243" w:rsidRPr="00511586" w14:paraId="0E9D1587" w14:textId="77777777" w:rsidTr="00B83214">
        <w:trPr>
          <w:jc w:val="center"/>
        </w:trPr>
        <w:tc>
          <w:tcPr>
            <w:tcW w:w="2552" w:type="dxa"/>
          </w:tcPr>
          <w:p w14:paraId="080F167F" w14:textId="77777777" w:rsidR="00A25243" w:rsidRPr="00A171DD" w:rsidRDefault="00A25243" w:rsidP="00B83214">
            <w:pPr>
              <w:spacing w:line="360" w:lineRule="auto"/>
              <w:jc w:val="center"/>
            </w:pPr>
            <w:r w:rsidRPr="00A171DD">
              <w:t>500€</w:t>
            </w:r>
          </w:p>
        </w:tc>
        <w:tc>
          <w:tcPr>
            <w:tcW w:w="3112" w:type="dxa"/>
          </w:tcPr>
          <w:p w14:paraId="76E69739" w14:textId="77777777" w:rsidR="00A25243" w:rsidRPr="005B6351" w:rsidRDefault="00A25243" w:rsidP="00B83214">
            <w:pPr>
              <w:spacing w:line="360" w:lineRule="auto"/>
              <w:jc w:val="center"/>
              <w:rPr>
                <w:lang w:val="pt-PT"/>
              </w:rPr>
            </w:pPr>
            <w:r w:rsidRPr="005B6351">
              <w:rPr>
                <w:lang w:val="pt-PT"/>
              </w:rPr>
              <w:t>750€ + 40€ por contraparte</w:t>
            </w:r>
            <w:r w:rsidR="00A325B7" w:rsidRPr="005B6351">
              <w:rPr>
                <w:lang w:val="pt-PT"/>
              </w:rPr>
              <w:t xml:space="preserve"> / </w:t>
            </w:r>
          </w:p>
          <w:p w14:paraId="45DEC7A0" w14:textId="7AAEDDFF" w:rsidR="00A325B7" w:rsidRPr="00505DB0" w:rsidRDefault="00A325B7" w:rsidP="00B83214">
            <w:pPr>
              <w:spacing w:line="360" w:lineRule="auto"/>
              <w:jc w:val="center"/>
              <w:rPr>
                <w:lang w:val="pt-PT"/>
              </w:rPr>
            </w:pPr>
            <w:r w:rsidRPr="00A325B7">
              <w:rPr>
                <w:lang w:val="pt-PT"/>
              </w:rPr>
              <w:t>20€ empresa do grupo</w:t>
            </w:r>
          </w:p>
        </w:tc>
      </w:tr>
    </w:tbl>
    <w:p w14:paraId="3B4F8BB3" w14:textId="77777777" w:rsidR="00BD0B13" w:rsidRDefault="00BD0B13" w:rsidP="002A5D70">
      <w:pPr>
        <w:spacing w:line="360" w:lineRule="auto"/>
        <w:jc w:val="center"/>
        <w:rPr>
          <w:b/>
          <w:lang w:val="pt-PT"/>
        </w:rPr>
      </w:pPr>
    </w:p>
    <w:p w14:paraId="75AF1995" w14:textId="77777777" w:rsidR="00A25243" w:rsidRDefault="00A25243" w:rsidP="002A5D70">
      <w:pPr>
        <w:spacing w:line="360" w:lineRule="auto"/>
        <w:jc w:val="center"/>
        <w:rPr>
          <w:b/>
          <w:lang w:val="pt-PT"/>
        </w:rPr>
      </w:pPr>
    </w:p>
    <w:p w14:paraId="597554E0" w14:textId="77777777" w:rsidR="00A25243" w:rsidRDefault="00A25243" w:rsidP="002A5D70">
      <w:pPr>
        <w:spacing w:line="360" w:lineRule="auto"/>
        <w:jc w:val="center"/>
        <w:rPr>
          <w:b/>
          <w:lang w:val="pt-PT"/>
        </w:rPr>
      </w:pPr>
    </w:p>
    <w:p w14:paraId="0545F703" w14:textId="77777777" w:rsidR="00A25243" w:rsidRPr="00F1733D" w:rsidRDefault="00A25243" w:rsidP="00F1733D">
      <w:pPr>
        <w:spacing w:line="360" w:lineRule="auto"/>
        <w:rPr>
          <w:lang w:val="pt-PT"/>
        </w:rPr>
      </w:pPr>
      <w:r w:rsidRPr="00F1733D">
        <w:rPr>
          <w:lang w:val="pt-PT"/>
        </w:rPr>
        <w:t>Para a opção prevista no ponto 1 do Anexo I (Modelo plataforma ORP) e para um número de contratos inferior a cinco, as tarifas reduzem-se da seguinte forma</w:t>
      </w:r>
      <w:r w:rsidR="001765B1">
        <w:rPr>
          <w:lang w:val="pt-PT"/>
        </w:rPr>
        <w:t>. Aplicam-se estas tarifas também ao caso do reporte unicamente de dados fundamentais de gás</w:t>
      </w:r>
      <w:r w:rsidRPr="00F1733D">
        <w:rPr>
          <w:lang w:val="pt-PT"/>
        </w:rPr>
        <w:t>:</w:t>
      </w:r>
    </w:p>
    <w:p w14:paraId="6821D533" w14:textId="77777777" w:rsidR="00A25243" w:rsidRDefault="00A25243" w:rsidP="00F1733D">
      <w:pPr>
        <w:spacing w:line="360" w:lineRule="auto"/>
        <w:rPr>
          <w:b/>
          <w:lang w:val="pt-PT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52"/>
        <w:gridCol w:w="3112"/>
      </w:tblGrid>
      <w:tr w:rsidR="00A25243" w:rsidRPr="00A171DD" w14:paraId="6D6339F9" w14:textId="77777777" w:rsidTr="00B83214">
        <w:trPr>
          <w:jc w:val="center"/>
        </w:trPr>
        <w:tc>
          <w:tcPr>
            <w:tcW w:w="2552" w:type="dxa"/>
          </w:tcPr>
          <w:p w14:paraId="74FCFEAF" w14:textId="77777777" w:rsidR="00A25243" w:rsidRPr="00A171DD" w:rsidRDefault="00A25243" w:rsidP="00B83214">
            <w:pPr>
              <w:spacing w:line="360" w:lineRule="auto"/>
              <w:jc w:val="center"/>
              <w:rPr>
                <w:b/>
              </w:rPr>
            </w:pPr>
            <w:r w:rsidRPr="00A171DD">
              <w:rPr>
                <w:b/>
              </w:rPr>
              <w:t>Reporte Individual</w:t>
            </w:r>
          </w:p>
        </w:tc>
        <w:tc>
          <w:tcPr>
            <w:tcW w:w="3112" w:type="dxa"/>
          </w:tcPr>
          <w:p w14:paraId="28C374C4" w14:textId="77777777" w:rsidR="00A25243" w:rsidRPr="00A171DD" w:rsidRDefault="00A25243" w:rsidP="00B83214">
            <w:pPr>
              <w:spacing w:line="360" w:lineRule="auto"/>
              <w:jc w:val="center"/>
              <w:rPr>
                <w:b/>
              </w:rPr>
            </w:pPr>
            <w:r w:rsidRPr="00A171DD">
              <w:rPr>
                <w:b/>
              </w:rPr>
              <w:t>Reporte Delegado</w:t>
            </w:r>
          </w:p>
        </w:tc>
      </w:tr>
      <w:tr w:rsidR="00A25243" w:rsidRPr="00511586" w14:paraId="4662C5A9" w14:textId="77777777" w:rsidTr="00B83214">
        <w:trPr>
          <w:jc w:val="center"/>
        </w:trPr>
        <w:tc>
          <w:tcPr>
            <w:tcW w:w="2552" w:type="dxa"/>
          </w:tcPr>
          <w:p w14:paraId="12B3FD32" w14:textId="77777777" w:rsidR="00A25243" w:rsidRPr="00A171DD" w:rsidRDefault="00A25243" w:rsidP="00B83214">
            <w:pPr>
              <w:spacing w:line="360" w:lineRule="auto"/>
              <w:jc w:val="center"/>
            </w:pPr>
            <w:r>
              <w:t>3</w:t>
            </w:r>
            <w:r w:rsidRPr="00A171DD">
              <w:t>00€</w:t>
            </w:r>
          </w:p>
        </w:tc>
        <w:tc>
          <w:tcPr>
            <w:tcW w:w="3112" w:type="dxa"/>
          </w:tcPr>
          <w:p w14:paraId="077B6D90" w14:textId="77777777" w:rsidR="00A25243" w:rsidRPr="005B6351" w:rsidRDefault="00A25243" w:rsidP="00B83214">
            <w:pPr>
              <w:spacing w:line="360" w:lineRule="auto"/>
              <w:jc w:val="center"/>
              <w:rPr>
                <w:lang w:val="pt-PT"/>
              </w:rPr>
            </w:pPr>
            <w:r w:rsidRPr="005B6351">
              <w:rPr>
                <w:lang w:val="pt-PT"/>
              </w:rPr>
              <w:t>450€ + 40€ por contraparte</w:t>
            </w:r>
            <w:r w:rsidR="00A325B7" w:rsidRPr="005B6351">
              <w:rPr>
                <w:lang w:val="pt-PT"/>
              </w:rPr>
              <w:t xml:space="preserve"> / </w:t>
            </w:r>
          </w:p>
          <w:p w14:paraId="1E0524D5" w14:textId="7DF62C0B" w:rsidR="00A325B7" w:rsidRPr="00505DB0" w:rsidRDefault="00A325B7" w:rsidP="00B83214">
            <w:pPr>
              <w:spacing w:line="360" w:lineRule="auto"/>
              <w:jc w:val="center"/>
              <w:rPr>
                <w:lang w:val="pt-PT"/>
              </w:rPr>
            </w:pPr>
            <w:r w:rsidRPr="00A325B7">
              <w:rPr>
                <w:lang w:val="pt-PT"/>
              </w:rPr>
              <w:t>20€ empresa do grupo</w:t>
            </w:r>
          </w:p>
        </w:tc>
      </w:tr>
    </w:tbl>
    <w:p w14:paraId="5645CCC5" w14:textId="04CDB87D" w:rsidR="00A25243" w:rsidRDefault="00A25243" w:rsidP="002A5D70">
      <w:pPr>
        <w:spacing w:line="360" w:lineRule="auto"/>
        <w:jc w:val="center"/>
        <w:rPr>
          <w:b/>
          <w:lang w:val="pt-PT"/>
        </w:rPr>
      </w:pPr>
    </w:p>
    <w:p w14:paraId="632B41A4" w14:textId="0D820D31" w:rsidR="005B6351" w:rsidRDefault="005B6351" w:rsidP="002A5D70">
      <w:pPr>
        <w:spacing w:line="360" w:lineRule="auto"/>
        <w:jc w:val="center"/>
        <w:rPr>
          <w:b/>
          <w:lang w:val="pt-PT"/>
        </w:rPr>
      </w:pPr>
    </w:p>
    <w:p w14:paraId="5140D7C2" w14:textId="3FA207D7" w:rsidR="005B6351" w:rsidRDefault="005B6351" w:rsidP="002A5D70">
      <w:pPr>
        <w:spacing w:line="360" w:lineRule="auto"/>
        <w:jc w:val="center"/>
        <w:rPr>
          <w:b/>
          <w:lang w:val="pt-PT"/>
        </w:rPr>
      </w:pPr>
    </w:p>
    <w:p w14:paraId="46139F31" w14:textId="79CEFDB4" w:rsidR="005B6351" w:rsidRDefault="005B6351" w:rsidP="002A5D70">
      <w:pPr>
        <w:spacing w:line="360" w:lineRule="auto"/>
        <w:jc w:val="center"/>
        <w:rPr>
          <w:b/>
          <w:lang w:val="pt-PT"/>
        </w:rPr>
      </w:pPr>
    </w:p>
    <w:p w14:paraId="14E7D99B" w14:textId="136A1023" w:rsidR="005B6351" w:rsidRDefault="005B6351" w:rsidP="002A5D70">
      <w:pPr>
        <w:spacing w:line="360" w:lineRule="auto"/>
        <w:jc w:val="center"/>
        <w:rPr>
          <w:b/>
          <w:lang w:val="pt-PT"/>
        </w:rPr>
      </w:pPr>
    </w:p>
    <w:p w14:paraId="197002E3" w14:textId="4448DC66" w:rsidR="005B6351" w:rsidRPr="005B6351" w:rsidRDefault="005B6351" w:rsidP="005B6351">
      <w:pPr>
        <w:spacing w:line="360" w:lineRule="auto"/>
        <w:rPr>
          <w:b/>
          <w:bCs/>
          <w:lang w:val="pt-PT"/>
        </w:rPr>
      </w:pPr>
      <w:r w:rsidRPr="005B6351">
        <w:rPr>
          <w:b/>
          <w:bCs/>
          <w:lang w:val="pt-PT"/>
        </w:rPr>
        <w:lastRenderedPageBreak/>
        <w:t xml:space="preserve">Aplicação Taxa ACER </w:t>
      </w:r>
    </w:p>
    <w:p w14:paraId="231000BE" w14:textId="66F9D512" w:rsidR="005B6351" w:rsidRPr="005B6351" w:rsidRDefault="005B6351" w:rsidP="005B6351">
      <w:pPr>
        <w:spacing w:line="360" w:lineRule="auto"/>
        <w:rPr>
          <w:lang w:val="pt-PT"/>
        </w:rPr>
      </w:pPr>
      <w:r w:rsidRPr="005B6351">
        <w:rPr>
          <w:lang w:val="pt-PT"/>
        </w:rPr>
        <w:t>Tendo carácter anual, antes de 1 de julho, será faturado ao Participante de Mercado o acréscimo das taxas repercutidas pela ACER, de acordo com o previsto na Decisão (UE) 2020/2152 da Comissão de 17 de dezembro de 2020, referente ao aumento de taxas pela Agência da União Europeia para a Cooperação dos Reguladores da Energia; pela compilação, gestão, tratamento e análise de informação tendo em conta o Regulamento (EU) n 1227/2011 do Parlamento Europeu e do Conselho.  A OMIClear S.E. como RRM vai colocar à disposição dos Participantes de Mercado, as estimativas de faturação que a ACER disponibiliza, e fará o possível para que em conformidade com as estimativas disponibilizadas pela ACER, se ajustem com a maior exatidão possível as estimativas das taxas e as efetivamente cobradas, de acordo com as cobradas em última análise pela ACER.</w:t>
      </w:r>
    </w:p>
    <w:p w14:paraId="37F92CA6" w14:textId="77777777" w:rsidR="005B6351" w:rsidRPr="005B6351" w:rsidRDefault="005B6351" w:rsidP="005B6351">
      <w:pPr>
        <w:spacing w:line="360" w:lineRule="auto"/>
        <w:rPr>
          <w:lang w:val="pt-PT"/>
        </w:rPr>
      </w:pPr>
      <w:r w:rsidRPr="005B6351">
        <w:rPr>
          <w:lang w:val="pt-PT"/>
        </w:rPr>
        <w:t xml:space="preserve">Em caso de cessão do serviço de comunicação de dados REMIT, pelo Participante de Mercado, durante o exercício, este ficará obrigado, a liquidar o valor devido associado à taxa ACER. Para isto, o OMI RRM utilizará informação que disponha para proceder ao cálculo da taxa devida. Esta taxa será incluída na última fatura de reporte, emitida. </w:t>
      </w:r>
    </w:p>
    <w:p w14:paraId="4ECD7C61" w14:textId="77777777" w:rsidR="00A25243" w:rsidRDefault="00A25243" w:rsidP="002A5D70">
      <w:pPr>
        <w:spacing w:line="360" w:lineRule="auto"/>
        <w:jc w:val="center"/>
        <w:rPr>
          <w:b/>
          <w:lang w:val="pt-PT"/>
        </w:rPr>
      </w:pPr>
    </w:p>
    <w:p w14:paraId="3C2974C6" w14:textId="77777777" w:rsidR="00A25243" w:rsidRPr="00C26FE8" w:rsidRDefault="00A25243" w:rsidP="002A5D70">
      <w:pPr>
        <w:spacing w:line="360" w:lineRule="auto"/>
        <w:jc w:val="center"/>
        <w:rPr>
          <w:b/>
          <w:lang w:val="pt-PT"/>
        </w:rPr>
      </w:pPr>
    </w:p>
    <w:p w14:paraId="1D719A1C" w14:textId="77777777" w:rsidR="0069023F" w:rsidRPr="00C26FE8" w:rsidRDefault="0069023F" w:rsidP="002A5D70">
      <w:pPr>
        <w:spacing w:line="360" w:lineRule="auto"/>
        <w:jc w:val="center"/>
        <w:rPr>
          <w:b/>
          <w:lang w:val="pt-PT"/>
        </w:rPr>
      </w:pPr>
    </w:p>
    <w:p w14:paraId="2A31F745" w14:textId="77777777" w:rsidR="0069023F" w:rsidRPr="00C26FE8" w:rsidRDefault="0069023F" w:rsidP="002A5D70">
      <w:pPr>
        <w:spacing w:line="360" w:lineRule="auto"/>
        <w:jc w:val="center"/>
        <w:rPr>
          <w:b/>
          <w:lang w:val="pt-PT"/>
        </w:rPr>
      </w:pPr>
    </w:p>
    <w:p w14:paraId="59E7D666" w14:textId="77777777" w:rsidR="006F0DBF" w:rsidRPr="00C26FE8" w:rsidRDefault="006F0DBF">
      <w:pPr>
        <w:jc w:val="left"/>
        <w:rPr>
          <w:b/>
          <w:lang w:val="pt-PT"/>
        </w:rPr>
      </w:pPr>
      <w:r w:rsidRPr="00C26FE8">
        <w:rPr>
          <w:b/>
          <w:lang w:val="pt-PT"/>
        </w:rPr>
        <w:br w:type="page"/>
      </w:r>
    </w:p>
    <w:p w14:paraId="2E18FA12" w14:textId="77777777" w:rsidR="00930C71" w:rsidRPr="00C26FE8" w:rsidRDefault="00930C71" w:rsidP="00930C71">
      <w:pPr>
        <w:spacing w:line="360" w:lineRule="auto"/>
        <w:jc w:val="center"/>
        <w:rPr>
          <w:b/>
          <w:lang w:val="pt-PT"/>
        </w:rPr>
      </w:pPr>
      <w:r w:rsidRPr="00C26FE8">
        <w:rPr>
          <w:b/>
          <w:lang w:val="pt-PT"/>
        </w:rPr>
        <w:lastRenderedPageBreak/>
        <w:t>ANEXO IV</w:t>
      </w:r>
    </w:p>
    <w:p w14:paraId="0F3E576A" w14:textId="77777777" w:rsidR="00930C71" w:rsidRPr="00C26FE8" w:rsidRDefault="00930C71" w:rsidP="00930C71">
      <w:pPr>
        <w:spacing w:line="240" w:lineRule="auto"/>
        <w:jc w:val="center"/>
        <w:rPr>
          <w:b/>
          <w:color w:val="7F7F7F"/>
          <w:sz w:val="24"/>
          <w:szCs w:val="28"/>
          <w:lang w:val="pt-PT"/>
        </w:rPr>
      </w:pPr>
      <w:r w:rsidRPr="00C26FE8">
        <w:rPr>
          <w:b/>
          <w:color w:val="7F7F7F"/>
          <w:sz w:val="24"/>
          <w:szCs w:val="28"/>
          <w:lang w:val="pt-PT"/>
        </w:rPr>
        <w:t>Declara</w:t>
      </w:r>
      <w:r w:rsidR="00C26FE8" w:rsidRPr="00C26FE8">
        <w:rPr>
          <w:b/>
          <w:color w:val="7F7F7F"/>
          <w:sz w:val="24"/>
          <w:szCs w:val="28"/>
          <w:lang w:val="pt-PT"/>
        </w:rPr>
        <w:t>ção</w:t>
      </w:r>
      <w:r w:rsidRPr="00C26FE8">
        <w:rPr>
          <w:b/>
          <w:color w:val="7F7F7F"/>
          <w:sz w:val="24"/>
          <w:szCs w:val="28"/>
          <w:lang w:val="pt-PT"/>
        </w:rPr>
        <w:t xml:space="preserve"> </w:t>
      </w:r>
    </w:p>
    <w:p w14:paraId="65AC2CEF" w14:textId="77777777" w:rsidR="00930C71" w:rsidRPr="00C26FE8" w:rsidRDefault="00930C71" w:rsidP="00930C71">
      <w:pPr>
        <w:pStyle w:val="texto"/>
        <w:spacing w:before="0" w:after="120" w:line="360" w:lineRule="auto"/>
        <w:ind w:firstLine="0"/>
        <w:rPr>
          <w:rFonts w:cs="Arial"/>
          <w:sz w:val="22"/>
          <w:szCs w:val="22"/>
        </w:rPr>
      </w:pPr>
    </w:p>
    <w:p w14:paraId="1944CC34" w14:textId="77777777" w:rsidR="00930C71" w:rsidRPr="00C26FE8" w:rsidRDefault="00930C71" w:rsidP="00930C71">
      <w:pPr>
        <w:pStyle w:val="texto"/>
        <w:spacing w:before="0" w:after="120" w:line="360" w:lineRule="auto"/>
        <w:ind w:firstLine="0"/>
        <w:rPr>
          <w:rFonts w:cs="Arial"/>
          <w:sz w:val="22"/>
          <w:szCs w:val="22"/>
        </w:rPr>
      </w:pPr>
    </w:p>
    <w:p w14:paraId="7F5AB8A2" w14:textId="77777777" w:rsidR="00930C71" w:rsidRPr="00C26FE8" w:rsidRDefault="006C19A8" w:rsidP="00930C71">
      <w:pPr>
        <w:pStyle w:val="texto"/>
        <w:spacing w:before="0" w:after="240" w:line="360" w:lineRule="auto"/>
        <w:ind w:firstLine="0"/>
        <w:rPr>
          <w:sz w:val="22"/>
        </w:rPr>
      </w:pPr>
      <w:r w:rsidRPr="00C26FE8">
        <w:rPr>
          <w:rFonts w:cs="Arial"/>
          <w:sz w:val="22"/>
          <w:szCs w:val="22"/>
        </w:rPr>
        <w:t>Serve</w:t>
      </w:r>
      <w:r w:rsidR="00E03040" w:rsidRPr="00C26FE8">
        <w:rPr>
          <w:rFonts w:cs="Arial"/>
          <w:sz w:val="22"/>
          <w:szCs w:val="22"/>
        </w:rPr>
        <w:t xml:space="preserve"> </w:t>
      </w:r>
      <w:r w:rsidR="00C26FE8" w:rsidRPr="00C26FE8">
        <w:rPr>
          <w:rFonts w:cs="Arial"/>
          <w:sz w:val="22"/>
          <w:szCs w:val="22"/>
        </w:rPr>
        <w:t>o</w:t>
      </w:r>
      <w:r w:rsidR="00930C71" w:rsidRPr="00C26FE8">
        <w:t xml:space="preserve"> </w:t>
      </w:r>
      <w:r w:rsidR="00930C71" w:rsidRPr="00C26FE8">
        <w:rPr>
          <w:sz w:val="22"/>
        </w:rPr>
        <w:t xml:space="preserve">presente </w:t>
      </w:r>
      <w:r w:rsidR="00930C71" w:rsidRPr="00C26FE8">
        <w:rPr>
          <w:rFonts w:cs="Arial"/>
          <w:sz w:val="22"/>
          <w:szCs w:val="22"/>
        </w:rPr>
        <w:t>documento para informar que</w:t>
      </w:r>
      <w:r w:rsidR="00930C71" w:rsidRPr="00C26FE8">
        <w:rPr>
          <w:sz w:val="22"/>
        </w:rPr>
        <w:t>:</w:t>
      </w:r>
    </w:p>
    <w:tbl>
      <w:tblPr>
        <w:tblW w:w="9180" w:type="dxa"/>
        <w:tblInd w:w="108" w:type="dxa"/>
        <w:tblBorders>
          <w:top w:val="dotted" w:sz="4" w:space="0" w:color="808080"/>
          <w:bottom w:val="dotted" w:sz="4" w:space="0" w:color="808080"/>
        </w:tblBorders>
        <w:tblLook w:val="04A0" w:firstRow="1" w:lastRow="0" w:firstColumn="1" w:lastColumn="0" w:noHBand="0" w:noVBand="1"/>
      </w:tblPr>
      <w:tblGrid>
        <w:gridCol w:w="9180"/>
      </w:tblGrid>
      <w:tr w:rsidR="00930C71" w:rsidRPr="00C26FE8" w14:paraId="413042A8" w14:textId="77777777" w:rsidTr="00FB734E">
        <w:trPr>
          <w:cantSplit/>
          <w:trHeight w:val="465"/>
        </w:trPr>
        <w:tc>
          <w:tcPr>
            <w:tcW w:w="9180" w:type="dxa"/>
            <w:tcBorders>
              <w:top w:val="dotted" w:sz="4" w:space="0" w:color="808080"/>
              <w:left w:val="nil"/>
              <w:bottom w:val="dotted" w:sz="4" w:space="0" w:color="808080"/>
              <w:right w:val="nil"/>
            </w:tcBorders>
            <w:hideMark/>
          </w:tcPr>
          <w:p w14:paraId="566A2592" w14:textId="77777777" w:rsidR="00930C71" w:rsidRPr="00C26FE8" w:rsidRDefault="00C26FE8" w:rsidP="00FB734E">
            <w:pPr>
              <w:spacing w:before="120" w:line="360" w:lineRule="auto"/>
              <w:rPr>
                <w:szCs w:val="20"/>
                <w:lang w:val="pt-PT"/>
              </w:rPr>
            </w:pPr>
            <w:r w:rsidRPr="00C26FE8">
              <w:rPr>
                <w:szCs w:val="20"/>
                <w:lang w:val="pt-PT"/>
              </w:rPr>
              <w:t>Nome</w:t>
            </w:r>
            <w:r w:rsidR="00930C71" w:rsidRPr="00C26FE8">
              <w:rPr>
                <w:szCs w:val="20"/>
                <w:lang w:val="pt-PT"/>
              </w:rPr>
              <w:t xml:space="preserve"> </w:t>
            </w:r>
            <w:r w:rsidRPr="00C26FE8">
              <w:rPr>
                <w:szCs w:val="20"/>
                <w:lang w:val="pt-PT"/>
              </w:rPr>
              <w:t>do</w:t>
            </w:r>
            <w:r w:rsidR="00930C71" w:rsidRPr="00C26FE8">
              <w:rPr>
                <w:szCs w:val="20"/>
                <w:lang w:val="pt-PT"/>
              </w:rPr>
              <w:t xml:space="preserve"> Cliente:                                                                                                     </w:t>
            </w:r>
          </w:p>
        </w:tc>
      </w:tr>
    </w:tbl>
    <w:p w14:paraId="737A0118" w14:textId="77777777" w:rsidR="00930C71" w:rsidRPr="00C26FE8" w:rsidRDefault="00930C71" w:rsidP="00930C71">
      <w:pPr>
        <w:pStyle w:val="texto"/>
        <w:spacing w:before="0" w:after="0" w:line="360" w:lineRule="auto"/>
        <w:ind w:firstLine="0"/>
        <w:rPr>
          <w:rFonts w:cs="Arial"/>
          <w:sz w:val="20"/>
        </w:rPr>
      </w:pPr>
    </w:p>
    <w:p w14:paraId="2A88DC4C" w14:textId="77777777" w:rsidR="00930C71" w:rsidRPr="00C26FE8" w:rsidRDefault="00930C71" w:rsidP="00930C71">
      <w:pPr>
        <w:pStyle w:val="texto"/>
        <w:spacing w:before="0" w:after="0" w:line="360" w:lineRule="auto"/>
        <w:ind w:firstLine="0"/>
        <w:rPr>
          <w:rFonts w:cs="Arial"/>
          <w:sz w:val="20"/>
        </w:rPr>
      </w:pPr>
    </w:p>
    <w:p w14:paraId="5F781CB6" w14:textId="77777777" w:rsidR="00930C71" w:rsidRPr="00C26FE8" w:rsidRDefault="006C19A8" w:rsidP="00297CC3">
      <w:pPr>
        <w:pStyle w:val="texto"/>
        <w:tabs>
          <w:tab w:val="left" w:pos="3275"/>
        </w:tabs>
        <w:spacing w:before="0" w:after="240" w:line="360" w:lineRule="auto"/>
        <w:ind w:firstLine="0"/>
        <w:rPr>
          <w:rFonts w:cs="Arial"/>
          <w:sz w:val="22"/>
          <w:szCs w:val="22"/>
        </w:rPr>
      </w:pPr>
      <w:r w:rsidRPr="00C26FE8">
        <w:rPr>
          <w:rFonts w:cs="Arial"/>
          <w:sz w:val="22"/>
          <w:szCs w:val="22"/>
        </w:rPr>
        <w:t>Expressamente</w:t>
      </w:r>
      <w:r w:rsidR="00297CC3">
        <w:rPr>
          <w:rFonts w:cs="Arial"/>
          <w:sz w:val="22"/>
          <w:szCs w:val="22"/>
        </w:rPr>
        <w:t xml:space="preserve"> autoriza</w:t>
      </w:r>
      <w:r w:rsidR="00930C71" w:rsidRPr="00C26FE8">
        <w:rPr>
          <w:rFonts w:cs="Arial"/>
          <w:sz w:val="22"/>
          <w:szCs w:val="22"/>
        </w:rPr>
        <w:t>:</w:t>
      </w:r>
    </w:p>
    <w:tbl>
      <w:tblPr>
        <w:tblW w:w="9180" w:type="dxa"/>
        <w:tblInd w:w="108" w:type="dxa"/>
        <w:tblBorders>
          <w:top w:val="dotted" w:sz="4" w:space="0" w:color="808080"/>
          <w:bottom w:val="dotted" w:sz="4" w:space="0" w:color="808080"/>
        </w:tblBorders>
        <w:tblLook w:val="04A0" w:firstRow="1" w:lastRow="0" w:firstColumn="1" w:lastColumn="0" w:noHBand="0" w:noVBand="1"/>
      </w:tblPr>
      <w:tblGrid>
        <w:gridCol w:w="9180"/>
      </w:tblGrid>
      <w:tr w:rsidR="00930C71" w:rsidRPr="00511586" w14:paraId="72D1ADC0" w14:textId="77777777" w:rsidTr="00FB734E">
        <w:trPr>
          <w:cantSplit/>
          <w:trHeight w:val="479"/>
        </w:trPr>
        <w:tc>
          <w:tcPr>
            <w:tcW w:w="9180" w:type="dxa"/>
            <w:tcBorders>
              <w:top w:val="dotted" w:sz="4" w:space="0" w:color="808080"/>
              <w:left w:val="nil"/>
              <w:bottom w:val="dotted" w:sz="4" w:space="0" w:color="808080"/>
              <w:right w:val="nil"/>
            </w:tcBorders>
            <w:hideMark/>
          </w:tcPr>
          <w:p w14:paraId="1DF24870" w14:textId="77777777" w:rsidR="00930C71" w:rsidRPr="00C26FE8" w:rsidRDefault="00C26FE8" w:rsidP="00FB734E">
            <w:pPr>
              <w:spacing w:before="120" w:line="360" w:lineRule="auto"/>
              <w:rPr>
                <w:szCs w:val="20"/>
                <w:lang w:val="pt-PT"/>
              </w:rPr>
            </w:pPr>
            <w:r w:rsidRPr="00C26FE8">
              <w:rPr>
                <w:szCs w:val="20"/>
                <w:lang w:val="pt-PT"/>
              </w:rPr>
              <w:t>Nome</w:t>
            </w:r>
            <w:r w:rsidR="00930C71" w:rsidRPr="00C26FE8">
              <w:rPr>
                <w:szCs w:val="20"/>
                <w:lang w:val="pt-PT"/>
              </w:rPr>
              <w:t xml:space="preserve"> </w:t>
            </w:r>
            <w:r w:rsidRPr="00C26FE8">
              <w:rPr>
                <w:szCs w:val="20"/>
                <w:lang w:val="pt-PT"/>
              </w:rPr>
              <w:t>do</w:t>
            </w:r>
            <w:r w:rsidR="00930C71" w:rsidRPr="00C26FE8">
              <w:rPr>
                <w:szCs w:val="20"/>
                <w:lang w:val="pt-PT"/>
              </w:rPr>
              <w:t xml:space="preserve"> Participante </w:t>
            </w:r>
            <w:r w:rsidR="00FB734E">
              <w:rPr>
                <w:szCs w:val="20"/>
                <w:lang w:val="pt-PT"/>
              </w:rPr>
              <w:t>no</w:t>
            </w:r>
            <w:r w:rsidR="00930C71" w:rsidRPr="00C26FE8">
              <w:rPr>
                <w:szCs w:val="20"/>
                <w:lang w:val="pt-PT"/>
              </w:rPr>
              <w:t xml:space="preserve"> Mercado:                                                                                                     </w:t>
            </w:r>
          </w:p>
        </w:tc>
      </w:tr>
    </w:tbl>
    <w:p w14:paraId="7103A060" w14:textId="77777777" w:rsidR="00930C71" w:rsidRPr="00C26FE8" w:rsidRDefault="00930C71" w:rsidP="00930C71">
      <w:pPr>
        <w:pStyle w:val="texto"/>
        <w:spacing w:before="0" w:after="0" w:line="360" w:lineRule="auto"/>
        <w:ind w:firstLine="0"/>
        <w:rPr>
          <w:rFonts w:cs="Arial"/>
          <w:sz w:val="22"/>
          <w:szCs w:val="22"/>
        </w:rPr>
      </w:pPr>
    </w:p>
    <w:p w14:paraId="332C6602" w14:textId="1049E3D5" w:rsidR="00930C71" w:rsidRPr="00C26FE8" w:rsidRDefault="00930C71" w:rsidP="00115A89">
      <w:pPr>
        <w:pStyle w:val="texto"/>
        <w:spacing w:before="0" w:after="0" w:line="360" w:lineRule="auto"/>
        <w:ind w:firstLine="0"/>
        <w:rPr>
          <w:lang w:bidi="ar-AE"/>
        </w:rPr>
      </w:pPr>
      <w:r w:rsidRPr="00C26FE8">
        <w:rPr>
          <w:rFonts w:cs="Arial"/>
          <w:sz w:val="22"/>
          <w:szCs w:val="22"/>
        </w:rPr>
        <w:t xml:space="preserve">A enviar </w:t>
      </w:r>
      <w:r w:rsidR="00900BC5">
        <w:rPr>
          <w:rFonts w:cs="Arial"/>
          <w:sz w:val="22"/>
          <w:szCs w:val="22"/>
        </w:rPr>
        <w:t>a OMIClear, C.C., Sucursal en España</w:t>
      </w:r>
      <w:r w:rsidRPr="00C26FE8">
        <w:rPr>
          <w:rFonts w:cs="Arial"/>
          <w:sz w:val="22"/>
          <w:szCs w:val="22"/>
        </w:rPr>
        <w:t xml:space="preserve"> [RRM] </w:t>
      </w:r>
      <w:r w:rsidR="00C26FE8" w:rsidRPr="00C26FE8">
        <w:rPr>
          <w:rFonts w:cs="Arial"/>
          <w:sz w:val="22"/>
          <w:szCs w:val="22"/>
        </w:rPr>
        <w:t>os</w:t>
      </w:r>
      <w:r w:rsidRPr="00C26FE8">
        <w:rPr>
          <w:rFonts w:cs="Arial"/>
          <w:sz w:val="22"/>
          <w:szCs w:val="22"/>
        </w:rPr>
        <w:t xml:space="preserve"> </w:t>
      </w:r>
      <w:r w:rsidR="006C19A8" w:rsidRPr="00C26FE8">
        <w:rPr>
          <w:rFonts w:cs="Arial"/>
          <w:sz w:val="22"/>
          <w:szCs w:val="22"/>
        </w:rPr>
        <w:t>Dados</w:t>
      </w:r>
      <w:r w:rsidRPr="00C26FE8">
        <w:rPr>
          <w:rFonts w:cs="Arial"/>
          <w:sz w:val="22"/>
          <w:szCs w:val="22"/>
        </w:rPr>
        <w:t xml:space="preserve"> </w:t>
      </w:r>
      <w:r w:rsidR="00C26FE8" w:rsidRPr="00C26FE8">
        <w:rPr>
          <w:rFonts w:cs="Arial"/>
          <w:sz w:val="22"/>
          <w:szCs w:val="22"/>
        </w:rPr>
        <w:t>necessári</w:t>
      </w:r>
      <w:r w:rsidRPr="00C26FE8">
        <w:rPr>
          <w:rFonts w:cs="Arial"/>
          <w:sz w:val="22"/>
          <w:szCs w:val="22"/>
        </w:rPr>
        <w:t xml:space="preserve">os para </w:t>
      </w:r>
      <w:r w:rsidR="00297CC3">
        <w:rPr>
          <w:rFonts w:cs="Arial"/>
          <w:sz w:val="22"/>
          <w:szCs w:val="22"/>
        </w:rPr>
        <w:t xml:space="preserve">poder </w:t>
      </w:r>
      <w:r w:rsidR="00C26FE8" w:rsidRPr="00C26FE8">
        <w:rPr>
          <w:rFonts w:cs="Arial"/>
          <w:sz w:val="22"/>
          <w:szCs w:val="22"/>
        </w:rPr>
        <w:t>cumpr</w:t>
      </w:r>
      <w:r w:rsidRPr="00C26FE8">
        <w:rPr>
          <w:rFonts w:cs="Arial"/>
          <w:sz w:val="22"/>
          <w:szCs w:val="22"/>
        </w:rPr>
        <w:t xml:space="preserve">ir </w:t>
      </w:r>
      <w:r w:rsidR="00297CC3">
        <w:rPr>
          <w:rFonts w:cs="Arial"/>
          <w:sz w:val="22"/>
          <w:szCs w:val="22"/>
        </w:rPr>
        <w:t>as</w:t>
      </w:r>
      <w:r w:rsidRPr="00C26FE8">
        <w:rPr>
          <w:rFonts w:cs="Arial"/>
          <w:sz w:val="22"/>
          <w:szCs w:val="22"/>
        </w:rPr>
        <w:t xml:space="preserve"> </w:t>
      </w:r>
      <w:r w:rsidR="00C26FE8" w:rsidRPr="00C26FE8">
        <w:rPr>
          <w:rFonts w:cs="Arial"/>
          <w:sz w:val="22"/>
          <w:szCs w:val="22"/>
        </w:rPr>
        <w:t>obrig</w:t>
      </w:r>
      <w:r w:rsidRPr="00C26FE8">
        <w:rPr>
          <w:rFonts w:cs="Arial"/>
          <w:sz w:val="22"/>
          <w:szCs w:val="22"/>
        </w:rPr>
        <w:t>a</w:t>
      </w:r>
      <w:r w:rsidR="00C26FE8" w:rsidRPr="00C26FE8">
        <w:rPr>
          <w:rFonts w:cs="Arial"/>
          <w:sz w:val="22"/>
          <w:szCs w:val="22"/>
        </w:rPr>
        <w:t>ções</w:t>
      </w:r>
      <w:r w:rsidRPr="00C26FE8">
        <w:rPr>
          <w:rFonts w:cs="Arial"/>
          <w:sz w:val="22"/>
          <w:szCs w:val="22"/>
        </w:rPr>
        <w:t xml:space="preserve"> de comunica</w:t>
      </w:r>
      <w:r w:rsidR="00C26FE8" w:rsidRPr="00C26FE8">
        <w:rPr>
          <w:rFonts w:cs="Arial"/>
          <w:sz w:val="22"/>
          <w:szCs w:val="22"/>
        </w:rPr>
        <w:t>ção</w:t>
      </w:r>
      <w:r w:rsidRPr="00C26FE8">
        <w:rPr>
          <w:rFonts w:cs="Arial"/>
          <w:sz w:val="22"/>
          <w:szCs w:val="22"/>
        </w:rPr>
        <w:t xml:space="preserve"> previstas </w:t>
      </w:r>
      <w:r w:rsidR="00FB734E">
        <w:rPr>
          <w:rFonts w:cs="Arial"/>
          <w:sz w:val="22"/>
          <w:szCs w:val="22"/>
        </w:rPr>
        <w:t>no</w:t>
      </w:r>
      <w:r w:rsidRPr="00C26FE8">
        <w:rPr>
          <w:rFonts w:cs="Arial"/>
          <w:sz w:val="22"/>
          <w:szCs w:val="22"/>
        </w:rPr>
        <w:t xml:space="preserve"> </w:t>
      </w:r>
      <w:r w:rsidR="006C19A8" w:rsidRPr="00C26FE8">
        <w:rPr>
          <w:rFonts w:cs="Arial"/>
          <w:sz w:val="22"/>
          <w:szCs w:val="22"/>
        </w:rPr>
        <w:t>Regulamento</w:t>
      </w:r>
      <w:r w:rsidRPr="00C26FE8">
        <w:rPr>
          <w:rFonts w:cs="Arial"/>
          <w:sz w:val="22"/>
          <w:szCs w:val="22"/>
        </w:rPr>
        <w:t xml:space="preserve"> (UE) N</w:t>
      </w:r>
      <w:r w:rsidR="00A25243">
        <w:rPr>
          <w:rFonts w:cs="Arial"/>
          <w:sz w:val="22"/>
          <w:szCs w:val="22"/>
        </w:rPr>
        <w:t>.</w:t>
      </w:r>
      <w:r w:rsidRPr="00C26FE8">
        <w:rPr>
          <w:rFonts w:cs="Arial"/>
          <w:sz w:val="22"/>
          <w:szCs w:val="22"/>
        </w:rPr>
        <w:t xml:space="preserve">º 1227/2011 </w:t>
      </w:r>
      <w:r w:rsidR="00C26FE8" w:rsidRPr="00C26FE8">
        <w:rPr>
          <w:rFonts w:cs="Arial"/>
          <w:sz w:val="22"/>
          <w:szCs w:val="22"/>
        </w:rPr>
        <w:t>do</w:t>
      </w:r>
      <w:r w:rsidRPr="00C26FE8">
        <w:rPr>
          <w:rFonts w:cs="Arial"/>
          <w:sz w:val="22"/>
          <w:szCs w:val="22"/>
        </w:rPr>
        <w:t xml:space="preserve"> Parlamento </w:t>
      </w:r>
      <w:r w:rsidR="006C19A8" w:rsidRPr="00C26FE8">
        <w:rPr>
          <w:rFonts w:cs="Arial"/>
          <w:sz w:val="22"/>
          <w:szCs w:val="22"/>
        </w:rPr>
        <w:t>Europeu</w:t>
      </w:r>
      <w:r w:rsidRPr="00C26FE8">
        <w:rPr>
          <w:rFonts w:cs="Arial"/>
          <w:sz w:val="22"/>
          <w:szCs w:val="22"/>
        </w:rPr>
        <w:t xml:space="preserve"> </w:t>
      </w:r>
      <w:r w:rsidR="00C26FE8" w:rsidRPr="00C26FE8">
        <w:rPr>
          <w:rFonts w:cs="Arial"/>
          <w:sz w:val="22"/>
          <w:szCs w:val="22"/>
        </w:rPr>
        <w:t>e</w:t>
      </w:r>
      <w:r w:rsidRPr="00C26FE8">
        <w:rPr>
          <w:rFonts w:cs="Arial"/>
          <w:sz w:val="22"/>
          <w:szCs w:val="22"/>
        </w:rPr>
        <w:t xml:space="preserve"> </w:t>
      </w:r>
      <w:r w:rsidR="00C26FE8" w:rsidRPr="00C26FE8">
        <w:rPr>
          <w:rFonts w:cs="Arial"/>
          <w:sz w:val="22"/>
          <w:szCs w:val="22"/>
        </w:rPr>
        <w:t>do</w:t>
      </w:r>
      <w:r w:rsidRPr="00C26FE8">
        <w:rPr>
          <w:rFonts w:cs="Arial"/>
          <w:sz w:val="22"/>
          <w:szCs w:val="22"/>
        </w:rPr>
        <w:t xml:space="preserve"> </w:t>
      </w:r>
      <w:r w:rsidR="00FB734E">
        <w:rPr>
          <w:rFonts w:cs="Arial"/>
          <w:sz w:val="22"/>
          <w:szCs w:val="22"/>
        </w:rPr>
        <w:t>Conselho</w:t>
      </w:r>
      <w:r w:rsidRPr="00C26FE8">
        <w:rPr>
          <w:rFonts w:cs="Arial"/>
          <w:sz w:val="22"/>
          <w:szCs w:val="22"/>
        </w:rPr>
        <w:t xml:space="preserve"> sobre </w:t>
      </w:r>
      <w:r w:rsidR="00C26FE8" w:rsidRPr="00C26FE8">
        <w:rPr>
          <w:rFonts w:cs="Arial"/>
          <w:sz w:val="22"/>
          <w:szCs w:val="22"/>
        </w:rPr>
        <w:t>a</w:t>
      </w:r>
      <w:r w:rsidRPr="00C26FE8">
        <w:rPr>
          <w:rFonts w:cs="Arial"/>
          <w:sz w:val="22"/>
          <w:szCs w:val="22"/>
        </w:rPr>
        <w:t xml:space="preserve"> </w:t>
      </w:r>
      <w:r w:rsidR="006C19A8" w:rsidRPr="00C26FE8">
        <w:rPr>
          <w:rFonts w:cs="Arial"/>
          <w:sz w:val="22"/>
          <w:szCs w:val="22"/>
        </w:rPr>
        <w:t>integridade</w:t>
      </w:r>
      <w:r w:rsidRPr="00C26FE8">
        <w:rPr>
          <w:rFonts w:cs="Arial"/>
          <w:sz w:val="22"/>
          <w:szCs w:val="22"/>
        </w:rPr>
        <w:t xml:space="preserve"> </w:t>
      </w:r>
      <w:r w:rsidR="00C26FE8" w:rsidRPr="00C26FE8">
        <w:rPr>
          <w:rFonts w:cs="Arial"/>
          <w:sz w:val="22"/>
          <w:szCs w:val="22"/>
        </w:rPr>
        <w:t>e</w:t>
      </w:r>
      <w:r w:rsidRPr="00C26FE8">
        <w:rPr>
          <w:rFonts w:cs="Arial"/>
          <w:sz w:val="22"/>
          <w:szCs w:val="22"/>
        </w:rPr>
        <w:t xml:space="preserve"> </w:t>
      </w:r>
      <w:r w:rsidR="00C26FE8" w:rsidRPr="00C26FE8">
        <w:rPr>
          <w:rFonts w:cs="Arial"/>
          <w:sz w:val="22"/>
          <w:szCs w:val="22"/>
        </w:rPr>
        <w:t>a</w:t>
      </w:r>
      <w:r w:rsidRPr="00C26FE8">
        <w:rPr>
          <w:rFonts w:cs="Arial"/>
          <w:sz w:val="22"/>
          <w:szCs w:val="22"/>
        </w:rPr>
        <w:t xml:space="preserve"> </w:t>
      </w:r>
      <w:r w:rsidR="006C19A8" w:rsidRPr="00C26FE8">
        <w:rPr>
          <w:rFonts w:cs="Arial"/>
          <w:sz w:val="22"/>
          <w:szCs w:val="22"/>
        </w:rPr>
        <w:t>transparência</w:t>
      </w:r>
      <w:r w:rsidRPr="00C26FE8">
        <w:rPr>
          <w:rFonts w:cs="Arial"/>
          <w:sz w:val="22"/>
          <w:szCs w:val="22"/>
        </w:rPr>
        <w:t xml:space="preserve"> </w:t>
      </w:r>
      <w:r w:rsidR="00C26FE8" w:rsidRPr="00C26FE8">
        <w:rPr>
          <w:rFonts w:cs="Arial"/>
          <w:sz w:val="22"/>
          <w:szCs w:val="22"/>
        </w:rPr>
        <w:t>do</w:t>
      </w:r>
      <w:r w:rsidRPr="00C26FE8">
        <w:rPr>
          <w:rFonts w:cs="Arial"/>
          <w:sz w:val="22"/>
          <w:szCs w:val="22"/>
        </w:rPr>
        <w:t xml:space="preserve"> </w:t>
      </w:r>
      <w:r w:rsidR="00FB734E">
        <w:rPr>
          <w:rFonts w:cs="Arial"/>
          <w:sz w:val="22"/>
          <w:szCs w:val="22"/>
        </w:rPr>
        <w:t>mercado grossista de energia</w:t>
      </w:r>
      <w:r w:rsidRPr="00C26FE8">
        <w:rPr>
          <w:rFonts w:cs="Arial"/>
          <w:sz w:val="22"/>
          <w:szCs w:val="22"/>
        </w:rPr>
        <w:t xml:space="preserve"> (REMIT), </w:t>
      </w:r>
      <w:r w:rsidR="00297CC3">
        <w:rPr>
          <w:rFonts w:cs="Arial"/>
          <w:sz w:val="22"/>
          <w:szCs w:val="22"/>
        </w:rPr>
        <w:t>no</w:t>
      </w:r>
      <w:r w:rsidRPr="00C26FE8">
        <w:rPr>
          <w:rFonts w:cs="Arial"/>
          <w:sz w:val="22"/>
          <w:szCs w:val="22"/>
        </w:rPr>
        <w:t xml:space="preserve"> que </w:t>
      </w:r>
      <w:r w:rsidR="00115A89">
        <w:rPr>
          <w:rFonts w:cs="Arial"/>
          <w:sz w:val="22"/>
          <w:szCs w:val="22"/>
        </w:rPr>
        <w:t>diz respeito</w:t>
      </w:r>
      <w:r w:rsidRPr="00C26FE8">
        <w:rPr>
          <w:rFonts w:cs="Arial"/>
          <w:sz w:val="22"/>
          <w:szCs w:val="22"/>
        </w:rPr>
        <w:t xml:space="preserve"> a opera</w:t>
      </w:r>
      <w:r w:rsidR="00C26FE8" w:rsidRPr="00C26FE8">
        <w:rPr>
          <w:rFonts w:cs="Arial"/>
          <w:sz w:val="22"/>
          <w:szCs w:val="22"/>
        </w:rPr>
        <w:t>ções</w:t>
      </w:r>
      <w:r w:rsidRPr="00C26FE8">
        <w:rPr>
          <w:rFonts w:cs="Arial"/>
          <w:sz w:val="22"/>
          <w:szCs w:val="22"/>
        </w:rPr>
        <w:t xml:space="preserve"> </w:t>
      </w:r>
      <w:r w:rsidR="00297CC3">
        <w:rPr>
          <w:rFonts w:cs="Arial"/>
          <w:sz w:val="22"/>
          <w:szCs w:val="22"/>
        </w:rPr>
        <w:t>decorridas</w:t>
      </w:r>
      <w:r w:rsidRPr="00C26FE8">
        <w:rPr>
          <w:rFonts w:cs="Arial"/>
          <w:sz w:val="22"/>
          <w:szCs w:val="22"/>
        </w:rPr>
        <w:t xml:space="preserve"> </w:t>
      </w:r>
      <w:r w:rsidR="00C26FE8" w:rsidRPr="00C26FE8">
        <w:rPr>
          <w:rFonts w:cs="Arial"/>
          <w:sz w:val="22"/>
          <w:szCs w:val="22"/>
        </w:rPr>
        <w:t>fora</w:t>
      </w:r>
      <w:r w:rsidRPr="00C26FE8">
        <w:rPr>
          <w:rFonts w:cs="Arial"/>
          <w:sz w:val="22"/>
          <w:szCs w:val="22"/>
        </w:rPr>
        <w:t xml:space="preserve"> de </w:t>
      </w:r>
      <w:r w:rsidR="00C26FE8" w:rsidRPr="00C26FE8">
        <w:rPr>
          <w:rFonts w:cs="Arial"/>
          <w:sz w:val="22"/>
          <w:szCs w:val="22"/>
        </w:rPr>
        <w:t>um</w:t>
      </w:r>
      <w:r w:rsidRPr="00C26FE8">
        <w:rPr>
          <w:rFonts w:cs="Arial"/>
          <w:sz w:val="22"/>
          <w:szCs w:val="22"/>
        </w:rPr>
        <w:t xml:space="preserve"> mercado organizado.</w:t>
      </w:r>
      <w:r w:rsidRPr="00C26FE8">
        <w:rPr>
          <w:lang w:bidi="ar-AE"/>
        </w:rPr>
        <w:t xml:space="preserve"> </w:t>
      </w:r>
    </w:p>
    <w:p w14:paraId="49521A31" w14:textId="77777777" w:rsidR="00930C71" w:rsidRPr="00C26FE8" w:rsidRDefault="00930C71" w:rsidP="00930C71">
      <w:pPr>
        <w:pStyle w:val="texto"/>
        <w:spacing w:before="0" w:after="0" w:line="360" w:lineRule="auto"/>
        <w:ind w:firstLine="0"/>
        <w:rPr>
          <w:rFonts w:cs="Arial"/>
          <w:sz w:val="22"/>
          <w:szCs w:val="22"/>
        </w:rPr>
      </w:pPr>
    </w:p>
    <w:p w14:paraId="6DC39DDE" w14:textId="40417FD7" w:rsidR="00930C71" w:rsidRPr="00C26FE8" w:rsidRDefault="00297CC3" w:rsidP="00297CC3">
      <w:pPr>
        <w:pStyle w:val="texto"/>
        <w:spacing w:before="0" w:after="0" w:line="360" w:lineRule="auto"/>
        <w:ind w:firstLin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Nos termos do</w:t>
      </w:r>
      <w:r w:rsidR="00930C71" w:rsidRPr="00C26FE8">
        <w:rPr>
          <w:rFonts w:cs="Arial"/>
          <w:sz w:val="22"/>
          <w:szCs w:val="22"/>
        </w:rPr>
        <w:t xml:space="preserve"> </w:t>
      </w:r>
      <w:r w:rsidR="00C26FE8" w:rsidRPr="00C26FE8">
        <w:rPr>
          <w:rFonts w:cs="Arial"/>
          <w:sz w:val="22"/>
          <w:szCs w:val="22"/>
        </w:rPr>
        <w:t>estabel</w:t>
      </w:r>
      <w:r w:rsidR="00930C71" w:rsidRPr="00C26FE8">
        <w:rPr>
          <w:rFonts w:cs="Arial"/>
          <w:sz w:val="22"/>
          <w:szCs w:val="22"/>
        </w:rPr>
        <w:t xml:space="preserve">ecido </w:t>
      </w:r>
      <w:r w:rsidR="00FB734E">
        <w:rPr>
          <w:rFonts w:cs="Arial"/>
          <w:sz w:val="22"/>
          <w:szCs w:val="22"/>
        </w:rPr>
        <w:t>no</w:t>
      </w:r>
      <w:r w:rsidR="00930C71" w:rsidRPr="00C26FE8">
        <w:rPr>
          <w:rFonts w:cs="Arial"/>
          <w:sz w:val="22"/>
          <w:szCs w:val="22"/>
        </w:rPr>
        <w:t xml:space="preserve"> Contrato existente entre </w:t>
      </w:r>
      <w:r w:rsidR="00900BC5">
        <w:rPr>
          <w:rFonts w:cs="Arial"/>
          <w:sz w:val="22"/>
          <w:szCs w:val="22"/>
        </w:rPr>
        <w:t>a</w:t>
      </w:r>
      <w:r>
        <w:rPr>
          <w:rFonts w:cs="Arial"/>
          <w:sz w:val="22"/>
          <w:szCs w:val="22"/>
        </w:rPr>
        <w:t xml:space="preserve"> </w:t>
      </w:r>
      <w:r w:rsidR="00900BC5">
        <w:rPr>
          <w:rFonts w:cs="Arial"/>
          <w:sz w:val="22"/>
          <w:szCs w:val="22"/>
        </w:rPr>
        <w:t>OMIClear</w:t>
      </w:r>
      <w:r w:rsidR="00930C71" w:rsidRPr="00C26FE8">
        <w:rPr>
          <w:rFonts w:cs="Arial"/>
          <w:sz w:val="22"/>
          <w:szCs w:val="22"/>
        </w:rPr>
        <w:t xml:space="preserve"> </w:t>
      </w:r>
      <w:r w:rsidR="00C26FE8" w:rsidRPr="00C26FE8">
        <w:rPr>
          <w:rFonts w:cs="Arial"/>
          <w:sz w:val="22"/>
          <w:szCs w:val="22"/>
        </w:rPr>
        <w:t>e</w:t>
      </w:r>
      <w:r w:rsidR="00930C71" w:rsidRPr="00C26FE8">
        <w:rPr>
          <w:rFonts w:cs="Arial"/>
          <w:sz w:val="22"/>
          <w:szCs w:val="22"/>
        </w:rPr>
        <w:t xml:space="preserve"> </w:t>
      </w:r>
      <w:r w:rsidR="00C26FE8" w:rsidRPr="00C26FE8">
        <w:rPr>
          <w:rFonts w:cs="Arial"/>
          <w:sz w:val="22"/>
          <w:szCs w:val="22"/>
        </w:rPr>
        <w:t>o</w:t>
      </w:r>
      <w:r w:rsidR="00930C71" w:rsidRPr="00C26FE8">
        <w:rPr>
          <w:rFonts w:cs="Arial"/>
          <w:sz w:val="22"/>
          <w:szCs w:val="22"/>
        </w:rPr>
        <w:t xml:space="preserve"> Participante </w:t>
      </w:r>
      <w:r w:rsidR="00FB734E">
        <w:rPr>
          <w:rFonts w:cs="Arial"/>
          <w:sz w:val="22"/>
          <w:szCs w:val="22"/>
        </w:rPr>
        <w:t>no</w:t>
      </w:r>
      <w:r w:rsidR="00930C71" w:rsidRPr="00C26FE8">
        <w:rPr>
          <w:rFonts w:cs="Arial"/>
          <w:sz w:val="22"/>
          <w:szCs w:val="22"/>
        </w:rPr>
        <w:t xml:space="preserve"> Mercado,</w:t>
      </w:r>
      <w:r w:rsidR="00A25243">
        <w:rPr>
          <w:rFonts w:cs="Arial"/>
          <w:sz w:val="22"/>
          <w:szCs w:val="22"/>
        </w:rPr>
        <w:t xml:space="preserve"> </w:t>
      </w:r>
      <w:r w:rsidR="00900BC5">
        <w:rPr>
          <w:rFonts w:cs="Arial"/>
          <w:sz w:val="22"/>
          <w:szCs w:val="22"/>
        </w:rPr>
        <w:t>a</w:t>
      </w:r>
      <w:r>
        <w:rPr>
          <w:rFonts w:cs="Arial"/>
          <w:sz w:val="22"/>
          <w:szCs w:val="22"/>
        </w:rPr>
        <w:t xml:space="preserve"> </w:t>
      </w:r>
      <w:r w:rsidR="00930C71" w:rsidRPr="00C26FE8">
        <w:rPr>
          <w:rFonts w:cs="Arial"/>
          <w:sz w:val="22"/>
          <w:szCs w:val="22"/>
        </w:rPr>
        <w:t>OMI</w:t>
      </w:r>
      <w:r w:rsidR="00900BC5">
        <w:rPr>
          <w:rFonts w:cs="Arial"/>
          <w:sz w:val="22"/>
          <w:szCs w:val="22"/>
        </w:rPr>
        <w:t>Clear</w:t>
      </w:r>
      <w:r w:rsidR="00930C71" w:rsidRPr="00C26FE8">
        <w:rPr>
          <w:rFonts w:cs="Arial"/>
          <w:sz w:val="22"/>
          <w:szCs w:val="22"/>
        </w:rPr>
        <w:t xml:space="preserve"> </w:t>
      </w:r>
      <w:r w:rsidR="00C26FE8" w:rsidRPr="00C26FE8">
        <w:rPr>
          <w:rFonts w:cs="Arial"/>
          <w:sz w:val="22"/>
          <w:szCs w:val="22"/>
        </w:rPr>
        <w:t>não</w:t>
      </w:r>
      <w:r w:rsidR="00930C71" w:rsidRPr="00C26FE8">
        <w:rPr>
          <w:rFonts w:cs="Arial"/>
          <w:sz w:val="22"/>
          <w:szCs w:val="22"/>
        </w:rPr>
        <w:t xml:space="preserve"> </w:t>
      </w:r>
      <w:r w:rsidR="006C19A8" w:rsidRPr="00C26FE8">
        <w:rPr>
          <w:rFonts w:cs="Arial"/>
          <w:sz w:val="22"/>
          <w:szCs w:val="22"/>
        </w:rPr>
        <w:t>assume</w:t>
      </w:r>
      <w:r w:rsidR="00930C71" w:rsidRPr="00C26FE8">
        <w:rPr>
          <w:rFonts w:cs="Arial"/>
          <w:sz w:val="22"/>
          <w:szCs w:val="22"/>
        </w:rPr>
        <w:t xml:space="preserve"> </w:t>
      </w:r>
      <w:r w:rsidR="00C26FE8" w:rsidRPr="00C26FE8">
        <w:rPr>
          <w:rFonts w:cs="Arial"/>
          <w:sz w:val="22"/>
          <w:szCs w:val="22"/>
        </w:rPr>
        <w:t>nenhum</w:t>
      </w:r>
      <w:r w:rsidR="00930C71" w:rsidRPr="00C26FE8">
        <w:rPr>
          <w:rFonts w:cs="Arial"/>
          <w:sz w:val="22"/>
          <w:szCs w:val="22"/>
        </w:rPr>
        <w:t xml:space="preserve"> </w:t>
      </w:r>
      <w:r w:rsidR="006C19A8" w:rsidRPr="00C26FE8">
        <w:rPr>
          <w:rFonts w:cs="Arial"/>
          <w:sz w:val="22"/>
          <w:szCs w:val="22"/>
        </w:rPr>
        <w:t>relacionamento</w:t>
      </w:r>
      <w:r w:rsidR="00930C71" w:rsidRPr="00C26FE8">
        <w:rPr>
          <w:rFonts w:cs="Arial"/>
          <w:sz w:val="22"/>
          <w:szCs w:val="22"/>
        </w:rPr>
        <w:t xml:space="preserve"> </w:t>
      </w:r>
      <w:r w:rsidR="00C26FE8" w:rsidRPr="00C26FE8">
        <w:rPr>
          <w:rFonts w:cs="Arial"/>
          <w:sz w:val="22"/>
          <w:szCs w:val="22"/>
        </w:rPr>
        <w:t>ou</w:t>
      </w:r>
      <w:r w:rsidR="00930C71" w:rsidRPr="00C26FE8">
        <w:rPr>
          <w:rFonts w:cs="Arial"/>
          <w:sz w:val="22"/>
          <w:szCs w:val="22"/>
        </w:rPr>
        <w:t xml:space="preserve"> </w:t>
      </w:r>
      <w:r w:rsidR="006C19A8" w:rsidRPr="00C26FE8">
        <w:rPr>
          <w:rFonts w:cs="Arial"/>
          <w:sz w:val="22"/>
          <w:szCs w:val="22"/>
        </w:rPr>
        <w:t>responsabilidade</w:t>
      </w:r>
      <w:r w:rsidR="00930C71" w:rsidRPr="00C26FE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contratual</w:t>
      </w:r>
      <w:r w:rsidR="00930C71" w:rsidRPr="00C26FE8">
        <w:rPr>
          <w:rFonts w:cs="Arial"/>
          <w:sz w:val="22"/>
          <w:szCs w:val="22"/>
        </w:rPr>
        <w:t xml:space="preserve"> </w:t>
      </w:r>
      <w:r w:rsidR="00C26FE8" w:rsidRPr="00C26FE8">
        <w:rPr>
          <w:rFonts w:cs="Arial"/>
          <w:sz w:val="22"/>
          <w:szCs w:val="22"/>
        </w:rPr>
        <w:t>com</w:t>
      </w:r>
      <w:r w:rsidR="00930C71" w:rsidRPr="00C26FE8">
        <w:rPr>
          <w:rFonts w:cs="Arial"/>
          <w:sz w:val="22"/>
          <w:szCs w:val="22"/>
        </w:rPr>
        <w:t xml:space="preserve"> </w:t>
      </w:r>
      <w:r w:rsidR="00C26FE8" w:rsidRPr="00C26FE8">
        <w:rPr>
          <w:rFonts w:cs="Arial"/>
          <w:sz w:val="22"/>
          <w:szCs w:val="22"/>
        </w:rPr>
        <w:t>o</w:t>
      </w:r>
      <w:r w:rsidR="00930C71" w:rsidRPr="00C26FE8">
        <w:rPr>
          <w:rFonts w:cs="Arial"/>
          <w:sz w:val="22"/>
          <w:szCs w:val="22"/>
        </w:rPr>
        <w:t xml:space="preserve"> Cliente.</w:t>
      </w:r>
    </w:p>
    <w:p w14:paraId="048C4636" w14:textId="77777777" w:rsidR="00930C71" w:rsidRPr="00C26FE8" w:rsidRDefault="00930C71" w:rsidP="00930C71">
      <w:pPr>
        <w:autoSpaceDE w:val="0"/>
        <w:autoSpaceDN w:val="0"/>
        <w:adjustRightInd w:val="0"/>
        <w:rPr>
          <w:b/>
          <w:lang w:val="pt-PT" w:eastAsia="pt-PT"/>
        </w:rPr>
      </w:pPr>
    </w:p>
    <w:p w14:paraId="146E4323" w14:textId="77777777" w:rsidR="00930C71" w:rsidRPr="00C26FE8" w:rsidRDefault="00C26FE8" w:rsidP="00930C71">
      <w:pPr>
        <w:autoSpaceDE w:val="0"/>
        <w:autoSpaceDN w:val="0"/>
        <w:adjustRightInd w:val="0"/>
        <w:rPr>
          <w:lang w:val="pt-PT"/>
        </w:rPr>
      </w:pPr>
      <w:r w:rsidRPr="00C26FE8">
        <w:rPr>
          <w:b/>
          <w:lang w:val="pt-PT" w:eastAsia="pt-PT"/>
        </w:rPr>
        <w:t>Data</w:t>
      </w:r>
      <w:r w:rsidR="00930C71" w:rsidRPr="00C26FE8">
        <w:rPr>
          <w:b/>
          <w:lang w:val="pt-PT" w:eastAsia="pt-PT"/>
        </w:rPr>
        <w:t>:</w:t>
      </w:r>
      <w:r w:rsidR="00930C71" w:rsidRPr="00C26FE8">
        <w:rPr>
          <w:lang w:val="pt-PT" w:eastAsia="pt-PT"/>
        </w:rPr>
        <w:t xml:space="preserve">  </w:t>
      </w:r>
      <w:r w:rsidR="00930C71" w:rsidRPr="00C26FE8">
        <w:rPr>
          <w:color w:val="808080"/>
          <w:lang w:val="pt-PT" w:eastAsia="pt-PT"/>
        </w:rPr>
        <w:t>______</w:t>
      </w:r>
      <w:r w:rsidR="00930C71" w:rsidRPr="00C26FE8">
        <w:rPr>
          <w:lang w:val="pt-PT" w:eastAsia="pt-PT"/>
        </w:rPr>
        <w:t xml:space="preserve"> /</w:t>
      </w:r>
      <w:r w:rsidR="00930C71" w:rsidRPr="00C26FE8">
        <w:rPr>
          <w:color w:val="808080"/>
          <w:lang w:val="pt-PT" w:eastAsia="pt-PT"/>
        </w:rPr>
        <w:t>______</w:t>
      </w:r>
      <w:r w:rsidR="00930C71" w:rsidRPr="00C26FE8">
        <w:rPr>
          <w:lang w:val="pt-PT"/>
        </w:rPr>
        <w:t xml:space="preserve"> /</w:t>
      </w:r>
      <w:r w:rsidR="00930C71" w:rsidRPr="00C26FE8">
        <w:rPr>
          <w:color w:val="808080"/>
          <w:lang w:val="pt-PT"/>
        </w:rPr>
        <w:t>_______</w:t>
      </w:r>
      <w:r w:rsidR="00930C71" w:rsidRPr="00C26FE8">
        <w:rPr>
          <w:lang w:val="pt-PT"/>
        </w:rPr>
        <w:t xml:space="preserve">           </w:t>
      </w:r>
    </w:p>
    <w:p w14:paraId="65124E0F" w14:textId="77777777" w:rsidR="00930C71" w:rsidRPr="00C26FE8" w:rsidRDefault="00930C71" w:rsidP="00930C71">
      <w:pPr>
        <w:autoSpaceDE w:val="0"/>
        <w:autoSpaceDN w:val="0"/>
        <w:adjustRightInd w:val="0"/>
        <w:rPr>
          <w:b/>
          <w:lang w:val="pt-PT" w:eastAsia="pt-PT"/>
        </w:rPr>
      </w:pPr>
    </w:p>
    <w:p w14:paraId="0A498612" w14:textId="77777777" w:rsidR="00930C71" w:rsidRPr="00C26FE8" w:rsidRDefault="00930C71" w:rsidP="00930C71">
      <w:pPr>
        <w:autoSpaceDE w:val="0"/>
        <w:autoSpaceDN w:val="0"/>
        <w:adjustRightInd w:val="0"/>
        <w:rPr>
          <w:b/>
          <w:lang w:val="pt-PT" w:eastAsia="pt-PT"/>
        </w:rPr>
      </w:pPr>
    </w:p>
    <w:p w14:paraId="41A9143D" w14:textId="77777777" w:rsidR="00930C71" w:rsidRPr="00C26FE8" w:rsidRDefault="00297CC3" w:rsidP="00930C71">
      <w:pPr>
        <w:autoSpaceDE w:val="0"/>
        <w:autoSpaceDN w:val="0"/>
        <w:adjustRightInd w:val="0"/>
        <w:rPr>
          <w:b/>
          <w:bCs/>
          <w:lang w:val="pt-PT"/>
        </w:rPr>
      </w:pPr>
      <w:r>
        <w:rPr>
          <w:b/>
          <w:lang w:val="pt-PT" w:eastAsia="pt-PT"/>
        </w:rPr>
        <w:t>Assinatura</w:t>
      </w:r>
      <w:r w:rsidR="00930C71" w:rsidRPr="00C26FE8">
        <w:rPr>
          <w:b/>
          <w:lang w:val="pt-PT" w:eastAsia="pt-PT"/>
        </w:rPr>
        <w:t xml:space="preserve">: </w:t>
      </w:r>
      <w:r w:rsidR="00930C71" w:rsidRPr="00C26FE8">
        <w:rPr>
          <w:color w:val="808080"/>
          <w:lang w:val="pt-PT" w:eastAsia="pt-PT"/>
        </w:rPr>
        <w:t>_______________________________________________________________</w:t>
      </w:r>
    </w:p>
    <w:p w14:paraId="0E7A4EBE" w14:textId="77777777" w:rsidR="00930C71" w:rsidRPr="00C26FE8" w:rsidRDefault="00930C71" w:rsidP="00930C71">
      <w:pPr>
        <w:spacing w:before="120"/>
        <w:rPr>
          <w:bCs/>
          <w:i/>
          <w:sz w:val="20"/>
          <w:szCs w:val="20"/>
          <w:lang w:val="pt-PT"/>
        </w:rPr>
      </w:pPr>
      <w:r w:rsidRPr="00C26FE8">
        <w:rPr>
          <w:bCs/>
          <w:i/>
          <w:szCs w:val="20"/>
          <w:lang w:val="pt-PT"/>
        </w:rPr>
        <w:t>[Cliente]</w:t>
      </w:r>
    </w:p>
    <w:p w14:paraId="6F4EB049" w14:textId="77777777" w:rsidR="00930C71" w:rsidRPr="00C26FE8" w:rsidRDefault="00930C71" w:rsidP="00900BC5">
      <w:pPr>
        <w:spacing w:line="360" w:lineRule="auto"/>
        <w:rPr>
          <w:b/>
          <w:lang w:val="pt-PT"/>
        </w:rPr>
      </w:pPr>
    </w:p>
    <w:sectPr w:rsidR="00930C71" w:rsidRPr="00C26FE8" w:rsidSect="00BF6EE8">
      <w:headerReference w:type="default" r:id="rId21"/>
      <w:footerReference w:type="default" r:id="rId22"/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A4139D" w14:textId="77777777" w:rsidR="002366B2" w:rsidRDefault="002366B2" w:rsidP="004B29CE">
      <w:pPr>
        <w:spacing w:after="0" w:line="240" w:lineRule="auto"/>
      </w:pPr>
      <w:r>
        <w:separator/>
      </w:r>
    </w:p>
  </w:endnote>
  <w:endnote w:type="continuationSeparator" w:id="0">
    <w:p w14:paraId="203AC7A7" w14:textId="77777777" w:rsidR="002366B2" w:rsidRDefault="002366B2" w:rsidP="004B29CE">
      <w:pPr>
        <w:spacing w:after="0" w:line="240" w:lineRule="auto"/>
      </w:pPr>
      <w:r>
        <w:continuationSeparator/>
      </w:r>
    </w:p>
  </w:endnote>
  <w:endnote w:type="continuationNotice" w:id="1">
    <w:p w14:paraId="3D5D2F26" w14:textId="77777777" w:rsidR="002366B2" w:rsidRDefault="002366B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2778750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172AFCB" w14:textId="77777777" w:rsidR="005A1455" w:rsidRDefault="005A1455">
            <w:pPr>
              <w:pStyle w:val="Piedepgina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85008">
              <w:rPr>
                <w:b/>
                <w:bCs/>
                <w:noProof/>
              </w:rPr>
              <w:t>17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85008">
              <w:rPr>
                <w:b/>
                <w:bCs/>
                <w:noProof/>
              </w:rPr>
              <w:t>17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7CEE5EC" w14:textId="77777777" w:rsidR="005A1455" w:rsidRDefault="005A145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FEE954" w14:textId="77777777" w:rsidR="002366B2" w:rsidRDefault="002366B2" w:rsidP="004B29CE">
      <w:pPr>
        <w:spacing w:after="0" w:line="240" w:lineRule="auto"/>
      </w:pPr>
      <w:r>
        <w:separator/>
      </w:r>
    </w:p>
  </w:footnote>
  <w:footnote w:type="continuationSeparator" w:id="0">
    <w:p w14:paraId="6A529CA9" w14:textId="77777777" w:rsidR="002366B2" w:rsidRDefault="002366B2" w:rsidP="004B29CE">
      <w:pPr>
        <w:spacing w:after="0" w:line="240" w:lineRule="auto"/>
      </w:pPr>
      <w:r>
        <w:continuationSeparator/>
      </w:r>
    </w:p>
  </w:footnote>
  <w:footnote w:type="continuationNotice" w:id="1">
    <w:p w14:paraId="00FDA9B4" w14:textId="77777777" w:rsidR="002366B2" w:rsidRDefault="002366B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7792EC" w14:textId="77777777" w:rsidR="005A1455" w:rsidRDefault="005A1455" w:rsidP="00864394">
    <w:pPr>
      <w:pStyle w:val="Encabezado"/>
      <w:tabs>
        <w:tab w:val="clear" w:pos="4252"/>
        <w:tab w:val="clear" w:pos="8504"/>
        <w:tab w:val="left" w:pos="6071"/>
      </w:tabs>
    </w:pPr>
    <w:r>
      <w:tab/>
    </w:r>
  </w:p>
  <w:p w14:paraId="484C27DF" w14:textId="77777777" w:rsidR="005A1455" w:rsidRDefault="005A145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D3A7F"/>
    <w:multiLevelType w:val="hybridMultilevel"/>
    <w:tmpl w:val="C3EEFF74"/>
    <w:lvl w:ilvl="0" w:tplc="08160017">
      <w:start w:val="1"/>
      <w:numFmt w:val="lowerLetter"/>
      <w:lvlText w:val="%1)"/>
      <w:lvlJc w:val="left"/>
      <w:pPr>
        <w:ind w:left="778" w:hanging="360"/>
      </w:pPr>
    </w:lvl>
    <w:lvl w:ilvl="1" w:tplc="08160019">
      <w:start w:val="1"/>
      <w:numFmt w:val="lowerLetter"/>
      <w:lvlText w:val="%2."/>
      <w:lvlJc w:val="left"/>
      <w:pPr>
        <w:ind w:left="1498" w:hanging="360"/>
      </w:pPr>
    </w:lvl>
    <w:lvl w:ilvl="2" w:tplc="0816001B" w:tentative="1">
      <w:start w:val="1"/>
      <w:numFmt w:val="lowerRoman"/>
      <w:lvlText w:val="%3."/>
      <w:lvlJc w:val="right"/>
      <w:pPr>
        <w:ind w:left="2218" w:hanging="180"/>
      </w:pPr>
    </w:lvl>
    <w:lvl w:ilvl="3" w:tplc="0816000F" w:tentative="1">
      <w:start w:val="1"/>
      <w:numFmt w:val="decimal"/>
      <w:lvlText w:val="%4."/>
      <w:lvlJc w:val="left"/>
      <w:pPr>
        <w:ind w:left="2938" w:hanging="360"/>
      </w:pPr>
    </w:lvl>
    <w:lvl w:ilvl="4" w:tplc="08160019" w:tentative="1">
      <w:start w:val="1"/>
      <w:numFmt w:val="lowerLetter"/>
      <w:lvlText w:val="%5."/>
      <w:lvlJc w:val="left"/>
      <w:pPr>
        <w:ind w:left="3658" w:hanging="360"/>
      </w:pPr>
    </w:lvl>
    <w:lvl w:ilvl="5" w:tplc="0816001B" w:tentative="1">
      <w:start w:val="1"/>
      <w:numFmt w:val="lowerRoman"/>
      <w:lvlText w:val="%6."/>
      <w:lvlJc w:val="right"/>
      <w:pPr>
        <w:ind w:left="4378" w:hanging="180"/>
      </w:pPr>
    </w:lvl>
    <w:lvl w:ilvl="6" w:tplc="0816000F" w:tentative="1">
      <w:start w:val="1"/>
      <w:numFmt w:val="decimal"/>
      <w:lvlText w:val="%7."/>
      <w:lvlJc w:val="left"/>
      <w:pPr>
        <w:ind w:left="5098" w:hanging="360"/>
      </w:pPr>
    </w:lvl>
    <w:lvl w:ilvl="7" w:tplc="08160019" w:tentative="1">
      <w:start w:val="1"/>
      <w:numFmt w:val="lowerLetter"/>
      <w:lvlText w:val="%8."/>
      <w:lvlJc w:val="left"/>
      <w:pPr>
        <w:ind w:left="5818" w:hanging="360"/>
      </w:pPr>
    </w:lvl>
    <w:lvl w:ilvl="8" w:tplc="0816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" w15:restartNumberingAfterBreak="0">
    <w:nsid w:val="09B45F06"/>
    <w:multiLevelType w:val="hybridMultilevel"/>
    <w:tmpl w:val="DA5A60D0"/>
    <w:lvl w:ilvl="0" w:tplc="0C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A6640"/>
    <w:multiLevelType w:val="hybridMultilevel"/>
    <w:tmpl w:val="1902D654"/>
    <w:lvl w:ilvl="0" w:tplc="0C0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55DDE"/>
    <w:multiLevelType w:val="hybridMultilevel"/>
    <w:tmpl w:val="CFBE33A2"/>
    <w:lvl w:ilvl="0" w:tplc="2E3290F0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5C84C9DC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60908"/>
    <w:multiLevelType w:val="hybridMultilevel"/>
    <w:tmpl w:val="B574D81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54212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8C00AC5"/>
    <w:multiLevelType w:val="hybridMultilevel"/>
    <w:tmpl w:val="C5EC9A00"/>
    <w:lvl w:ilvl="0" w:tplc="0C0A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7" w15:restartNumberingAfterBreak="0">
    <w:nsid w:val="2A13491E"/>
    <w:multiLevelType w:val="hybridMultilevel"/>
    <w:tmpl w:val="722C9930"/>
    <w:lvl w:ilvl="0" w:tplc="2E3290F0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5C84C9DC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2D2469"/>
    <w:multiLevelType w:val="hybridMultilevel"/>
    <w:tmpl w:val="D166CB9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A318D9"/>
    <w:multiLevelType w:val="hybridMultilevel"/>
    <w:tmpl w:val="8CBC8B5C"/>
    <w:lvl w:ilvl="0" w:tplc="0C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320D5257"/>
    <w:multiLevelType w:val="hybridMultilevel"/>
    <w:tmpl w:val="3AF40F24"/>
    <w:lvl w:ilvl="0" w:tplc="E9D880F2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71C7E7E"/>
    <w:multiLevelType w:val="hybridMultilevel"/>
    <w:tmpl w:val="54A26338"/>
    <w:lvl w:ilvl="0" w:tplc="EE20063A">
      <w:start w:val="1"/>
      <w:numFmt w:val="lowerRoman"/>
      <w:lvlText w:val="(%1)"/>
      <w:lvlJc w:val="left"/>
      <w:pPr>
        <w:ind w:left="1571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394D0E46"/>
    <w:multiLevelType w:val="hybridMultilevel"/>
    <w:tmpl w:val="C32CE0DC"/>
    <w:lvl w:ilvl="0" w:tplc="2E3290F0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5C84C9DC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B773AC"/>
    <w:multiLevelType w:val="hybridMultilevel"/>
    <w:tmpl w:val="FF2616F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09557C"/>
    <w:multiLevelType w:val="hybridMultilevel"/>
    <w:tmpl w:val="A05EB512"/>
    <w:lvl w:ilvl="0" w:tplc="08160017">
      <w:start w:val="1"/>
      <w:numFmt w:val="lowerLetter"/>
      <w:lvlText w:val="%1)"/>
      <w:lvlJc w:val="left"/>
      <w:pPr>
        <w:ind w:left="1146" w:hanging="360"/>
      </w:pPr>
    </w:lvl>
    <w:lvl w:ilvl="1" w:tplc="08160019" w:tentative="1">
      <w:start w:val="1"/>
      <w:numFmt w:val="lowerLetter"/>
      <w:lvlText w:val="%2."/>
      <w:lvlJc w:val="left"/>
      <w:pPr>
        <w:ind w:left="1866" w:hanging="360"/>
      </w:pPr>
    </w:lvl>
    <w:lvl w:ilvl="2" w:tplc="0816001B" w:tentative="1">
      <w:start w:val="1"/>
      <w:numFmt w:val="lowerRoman"/>
      <w:lvlText w:val="%3."/>
      <w:lvlJc w:val="right"/>
      <w:pPr>
        <w:ind w:left="2586" w:hanging="180"/>
      </w:pPr>
    </w:lvl>
    <w:lvl w:ilvl="3" w:tplc="0816000F" w:tentative="1">
      <w:start w:val="1"/>
      <w:numFmt w:val="decimal"/>
      <w:lvlText w:val="%4."/>
      <w:lvlJc w:val="left"/>
      <w:pPr>
        <w:ind w:left="3306" w:hanging="360"/>
      </w:pPr>
    </w:lvl>
    <w:lvl w:ilvl="4" w:tplc="08160019" w:tentative="1">
      <w:start w:val="1"/>
      <w:numFmt w:val="lowerLetter"/>
      <w:lvlText w:val="%5."/>
      <w:lvlJc w:val="left"/>
      <w:pPr>
        <w:ind w:left="4026" w:hanging="360"/>
      </w:pPr>
    </w:lvl>
    <w:lvl w:ilvl="5" w:tplc="0816001B" w:tentative="1">
      <w:start w:val="1"/>
      <w:numFmt w:val="lowerRoman"/>
      <w:lvlText w:val="%6."/>
      <w:lvlJc w:val="right"/>
      <w:pPr>
        <w:ind w:left="4746" w:hanging="180"/>
      </w:pPr>
    </w:lvl>
    <w:lvl w:ilvl="6" w:tplc="0816000F" w:tentative="1">
      <w:start w:val="1"/>
      <w:numFmt w:val="decimal"/>
      <w:lvlText w:val="%7."/>
      <w:lvlJc w:val="left"/>
      <w:pPr>
        <w:ind w:left="5466" w:hanging="360"/>
      </w:pPr>
    </w:lvl>
    <w:lvl w:ilvl="7" w:tplc="08160019" w:tentative="1">
      <w:start w:val="1"/>
      <w:numFmt w:val="lowerLetter"/>
      <w:lvlText w:val="%8."/>
      <w:lvlJc w:val="left"/>
      <w:pPr>
        <w:ind w:left="6186" w:hanging="360"/>
      </w:pPr>
    </w:lvl>
    <w:lvl w:ilvl="8" w:tplc="08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45423E98"/>
    <w:multiLevelType w:val="hybridMultilevel"/>
    <w:tmpl w:val="76447408"/>
    <w:lvl w:ilvl="0" w:tplc="1D9EB57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8C1346"/>
    <w:multiLevelType w:val="hybridMultilevel"/>
    <w:tmpl w:val="AF8AC97E"/>
    <w:lvl w:ilvl="0" w:tplc="90A6A03A">
      <w:start w:val="1"/>
      <w:numFmt w:val="decimal"/>
      <w:lvlText w:val="%1."/>
      <w:lvlJc w:val="left"/>
      <w:pPr>
        <w:ind w:left="360" w:hanging="360"/>
      </w:pPr>
      <w:rPr>
        <w:lang w:val="es-ES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81462B4"/>
    <w:multiLevelType w:val="hybridMultilevel"/>
    <w:tmpl w:val="B8C8649A"/>
    <w:lvl w:ilvl="0" w:tplc="5C84C9DC">
      <w:start w:val="1"/>
      <w:numFmt w:val="lowerRoman"/>
      <w:lvlText w:val="(%1)"/>
      <w:lvlJc w:val="left"/>
      <w:pPr>
        <w:ind w:left="1668" w:hanging="9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D090A9C"/>
    <w:multiLevelType w:val="hybridMultilevel"/>
    <w:tmpl w:val="88B8730A"/>
    <w:lvl w:ilvl="0" w:tplc="08160017">
      <w:start w:val="1"/>
      <w:numFmt w:val="lowerLetter"/>
      <w:lvlText w:val="%1)"/>
      <w:lvlJc w:val="left"/>
      <w:pPr>
        <w:ind w:left="786" w:hanging="360"/>
      </w:pPr>
    </w:lvl>
    <w:lvl w:ilvl="1" w:tplc="08160019" w:tentative="1">
      <w:start w:val="1"/>
      <w:numFmt w:val="lowerLetter"/>
      <w:lvlText w:val="%2."/>
      <w:lvlJc w:val="left"/>
      <w:pPr>
        <w:ind w:left="1506" w:hanging="360"/>
      </w:pPr>
    </w:lvl>
    <w:lvl w:ilvl="2" w:tplc="0816001B" w:tentative="1">
      <w:start w:val="1"/>
      <w:numFmt w:val="lowerRoman"/>
      <w:lvlText w:val="%3."/>
      <w:lvlJc w:val="right"/>
      <w:pPr>
        <w:ind w:left="2226" w:hanging="180"/>
      </w:pPr>
    </w:lvl>
    <w:lvl w:ilvl="3" w:tplc="0816000F" w:tentative="1">
      <w:start w:val="1"/>
      <w:numFmt w:val="decimal"/>
      <w:lvlText w:val="%4."/>
      <w:lvlJc w:val="left"/>
      <w:pPr>
        <w:ind w:left="2946" w:hanging="360"/>
      </w:pPr>
    </w:lvl>
    <w:lvl w:ilvl="4" w:tplc="08160019" w:tentative="1">
      <w:start w:val="1"/>
      <w:numFmt w:val="lowerLetter"/>
      <w:lvlText w:val="%5."/>
      <w:lvlJc w:val="left"/>
      <w:pPr>
        <w:ind w:left="3666" w:hanging="360"/>
      </w:pPr>
    </w:lvl>
    <w:lvl w:ilvl="5" w:tplc="0816001B" w:tentative="1">
      <w:start w:val="1"/>
      <w:numFmt w:val="lowerRoman"/>
      <w:lvlText w:val="%6."/>
      <w:lvlJc w:val="right"/>
      <w:pPr>
        <w:ind w:left="4386" w:hanging="180"/>
      </w:pPr>
    </w:lvl>
    <w:lvl w:ilvl="6" w:tplc="0816000F" w:tentative="1">
      <w:start w:val="1"/>
      <w:numFmt w:val="decimal"/>
      <w:lvlText w:val="%7."/>
      <w:lvlJc w:val="left"/>
      <w:pPr>
        <w:ind w:left="5106" w:hanging="360"/>
      </w:pPr>
    </w:lvl>
    <w:lvl w:ilvl="7" w:tplc="08160019" w:tentative="1">
      <w:start w:val="1"/>
      <w:numFmt w:val="lowerLetter"/>
      <w:lvlText w:val="%8."/>
      <w:lvlJc w:val="left"/>
      <w:pPr>
        <w:ind w:left="5826" w:hanging="360"/>
      </w:pPr>
    </w:lvl>
    <w:lvl w:ilvl="8" w:tplc="08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F024D77"/>
    <w:multiLevelType w:val="hybridMultilevel"/>
    <w:tmpl w:val="34528CF8"/>
    <w:lvl w:ilvl="0" w:tplc="60AE4F4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99BEA21A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226" w:hanging="180"/>
      </w:pPr>
    </w:lvl>
    <w:lvl w:ilvl="3" w:tplc="0816000F" w:tentative="1">
      <w:start w:val="1"/>
      <w:numFmt w:val="decimal"/>
      <w:lvlText w:val="%4."/>
      <w:lvlJc w:val="left"/>
      <w:pPr>
        <w:ind w:left="2946" w:hanging="360"/>
      </w:pPr>
    </w:lvl>
    <w:lvl w:ilvl="4" w:tplc="08160019" w:tentative="1">
      <w:start w:val="1"/>
      <w:numFmt w:val="lowerLetter"/>
      <w:lvlText w:val="%5."/>
      <w:lvlJc w:val="left"/>
      <w:pPr>
        <w:ind w:left="3666" w:hanging="360"/>
      </w:pPr>
    </w:lvl>
    <w:lvl w:ilvl="5" w:tplc="0816001B" w:tentative="1">
      <w:start w:val="1"/>
      <w:numFmt w:val="lowerRoman"/>
      <w:lvlText w:val="%6."/>
      <w:lvlJc w:val="right"/>
      <w:pPr>
        <w:ind w:left="4386" w:hanging="180"/>
      </w:pPr>
    </w:lvl>
    <w:lvl w:ilvl="6" w:tplc="0816000F" w:tentative="1">
      <w:start w:val="1"/>
      <w:numFmt w:val="decimal"/>
      <w:lvlText w:val="%7."/>
      <w:lvlJc w:val="left"/>
      <w:pPr>
        <w:ind w:left="5106" w:hanging="360"/>
      </w:pPr>
    </w:lvl>
    <w:lvl w:ilvl="7" w:tplc="08160019" w:tentative="1">
      <w:start w:val="1"/>
      <w:numFmt w:val="lowerLetter"/>
      <w:lvlText w:val="%8."/>
      <w:lvlJc w:val="left"/>
      <w:pPr>
        <w:ind w:left="5826" w:hanging="360"/>
      </w:pPr>
    </w:lvl>
    <w:lvl w:ilvl="8" w:tplc="08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60E24BC"/>
    <w:multiLevelType w:val="hybridMultilevel"/>
    <w:tmpl w:val="F2C4E480"/>
    <w:lvl w:ilvl="0" w:tplc="08160017">
      <w:start w:val="1"/>
      <w:numFmt w:val="lowerLetter"/>
      <w:lvlText w:val="%1)"/>
      <w:lvlJc w:val="left"/>
      <w:pPr>
        <w:ind w:left="1146" w:hanging="360"/>
      </w:pPr>
    </w:lvl>
    <w:lvl w:ilvl="1" w:tplc="08160019" w:tentative="1">
      <w:start w:val="1"/>
      <w:numFmt w:val="lowerLetter"/>
      <w:lvlText w:val="%2."/>
      <w:lvlJc w:val="left"/>
      <w:pPr>
        <w:ind w:left="1866" w:hanging="360"/>
      </w:pPr>
    </w:lvl>
    <w:lvl w:ilvl="2" w:tplc="0816001B" w:tentative="1">
      <w:start w:val="1"/>
      <w:numFmt w:val="lowerRoman"/>
      <w:lvlText w:val="%3."/>
      <w:lvlJc w:val="right"/>
      <w:pPr>
        <w:ind w:left="2586" w:hanging="180"/>
      </w:pPr>
    </w:lvl>
    <w:lvl w:ilvl="3" w:tplc="0816000F" w:tentative="1">
      <w:start w:val="1"/>
      <w:numFmt w:val="decimal"/>
      <w:lvlText w:val="%4."/>
      <w:lvlJc w:val="left"/>
      <w:pPr>
        <w:ind w:left="3306" w:hanging="360"/>
      </w:pPr>
    </w:lvl>
    <w:lvl w:ilvl="4" w:tplc="08160019" w:tentative="1">
      <w:start w:val="1"/>
      <w:numFmt w:val="lowerLetter"/>
      <w:lvlText w:val="%5."/>
      <w:lvlJc w:val="left"/>
      <w:pPr>
        <w:ind w:left="4026" w:hanging="360"/>
      </w:pPr>
    </w:lvl>
    <w:lvl w:ilvl="5" w:tplc="0816001B" w:tentative="1">
      <w:start w:val="1"/>
      <w:numFmt w:val="lowerRoman"/>
      <w:lvlText w:val="%6."/>
      <w:lvlJc w:val="right"/>
      <w:pPr>
        <w:ind w:left="4746" w:hanging="180"/>
      </w:pPr>
    </w:lvl>
    <w:lvl w:ilvl="6" w:tplc="0816000F" w:tentative="1">
      <w:start w:val="1"/>
      <w:numFmt w:val="decimal"/>
      <w:lvlText w:val="%7."/>
      <w:lvlJc w:val="left"/>
      <w:pPr>
        <w:ind w:left="5466" w:hanging="360"/>
      </w:pPr>
    </w:lvl>
    <w:lvl w:ilvl="7" w:tplc="08160019" w:tentative="1">
      <w:start w:val="1"/>
      <w:numFmt w:val="lowerLetter"/>
      <w:lvlText w:val="%8."/>
      <w:lvlJc w:val="left"/>
      <w:pPr>
        <w:ind w:left="6186" w:hanging="360"/>
      </w:pPr>
    </w:lvl>
    <w:lvl w:ilvl="8" w:tplc="08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5F9B0185"/>
    <w:multiLevelType w:val="hybridMultilevel"/>
    <w:tmpl w:val="D70CA6E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E25D67"/>
    <w:multiLevelType w:val="hybridMultilevel"/>
    <w:tmpl w:val="6E2CF4F6"/>
    <w:lvl w:ilvl="0" w:tplc="B17A1FCE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6EA5F37"/>
    <w:multiLevelType w:val="multilevel"/>
    <w:tmpl w:val="F3662A72"/>
    <w:name w:val="General 2"/>
    <w:lvl w:ilvl="0">
      <w:start w:val="1"/>
      <w:numFmt w:val="decimal"/>
      <w:pStyle w:val="General2L1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pStyle w:val="General2L2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2">
      <w:start w:val="1"/>
      <w:numFmt w:val="lowerLetter"/>
      <w:pStyle w:val="General2L3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lowerRoman"/>
      <w:pStyle w:val="General2L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4">
      <w:start w:val="1"/>
      <w:numFmt w:val="upperLetter"/>
      <w:pStyle w:val="General2L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5">
      <w:start w:val="1"/>
      <w:numFmt w:val="decimal"/>
      <w:pStyle w:val="General2L6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6">
      <w:start w:val="1"/>
      <w:numFmt w:val="none"/>
      <w:lvlRestart w:val="0"/>
      <w:pStyle w:val="General2L7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7">
      <w:start w:val="1"/>
      <w:numFmt w:val="none"/>
      <w:lvlRestart w:val="0"/>
      <w:pStyle w:val="General2L8"/>
      <w:suff w:val="nothing"/>
      <w:lvlText w:val=""/>
      <w:lvlJc w:val="left"/>
      <w:pPr>
        <w:ind w:left="0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8">
      <w:start w:val="1"/>
      <w:numFmt w:val="none"/>
      <w:lvlRestart w:val="0"/>
      <w:pStyle w:val="General2L9"/>
      <w:suff w:val="nothing"/>
      <w:lvlText w:val=""/>
      <w:lvlJc w:val="left"/>
      <w:pPr>
        <w:ind w:left="0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</w:abstractNum>
  <w:abstractNum w:abstractNumId="24" w15:restartNumberingAfterBreak="0">
    <w:nsid w:val="69EB22A9"/>
    <w:multiLevelType w:val="hybridMultilevel"/>
    <w:tmpl w:val="E22A0498"/>
    <w:lvl w:ilvl="0" w:tplc="90FA492E">
      <w:start w:val="7"/>
      <w:numFmt w:val="lowerLetter"/>
      <w:lvlText w:val="%1)"/>
      <w:lvlJc w:val="left"/>
      <w:pPr>
        <w:ind w:left="786" w:hanging="360"/>
      </w:pPr>
      <w:rPr>
        <w:rFonts w:hint="default"/>
        <w:lang w:val="es-ES"/>
      </w:rPr>
    </w:lvl>
    <w:lvl w:ilvl="1" w:tplc="08160019" w:tentative="1">
      <w:start w:val="1"/>
      <w:numFmt w:val="lowerLetter"/>
      <w:lvlText w:val="%2."/>
      <w:lvlJc w:val="left"/>
      <w:pPr>
        <w:ind w:left="1866" w:hanging="360"/>
      </w:pPr>
    </w:lvl>
    <w:lvl w:ilvl="2" w:tplc="0816001B" w:tentative="1">
      <w:start w:val="1"/>
      <w:numFmt w:val="lowerRoman"/>
      <w:lvlText w:val="%3."/>
      <w:lvlJc w:val="right"/>
      <w:pPr>
        <w:ind w:left="2586" w:hanging="180"/>
      </w:pPr>
    </w:lvl>
    <w:lvl w:ilvl="3" w:tplc="0816000F" w:tentative="1">
      <w:start w:val="1"/>
      <w:numFmt w:val="decimal"/>
      <w:lvlText w:val="%4."/>
      <w:lvlJc w:val="left"/>
      <w:pPr>
        <w:ind w:left="3306" w:hanging="360"/>
      </w:pPr>
    </w:lvl>
    <w:lvl w:ilvl="4" w:tplc="08160019" w:tentative="1">
      <w:start w:val="1"/>
      <w:numFmt w:val="lowerLetter"/>
      <w:lvlText w:val="%5."/>
      <w:lvlJc w:val="left"/>
      <w:pPr>
        <w:ind w:left="4026" w:hanging="360"/>
      </w:pPr>
    </w:lvl>
    <w:lvl w:ilvl="5" w:tplc="0816001B" w:tentative="1">
      <w:start w:val="1"/>
      <w:numFmt w:val="lowerRoman"/>
      <w:lvlText w:val="%6."/>
      <w:lvlJc w:val="right"/>
      <w:pPr>
        <w:ind w:left="4746" w:hanging="180"/>
      </w:pPr>
    </w:lvl>
    <w:lvl w:ilvl="6" w:tplc="0816000F" w:tentative="1">
      <w:start w:val="1"/>
      <w:numFmt w:val="decimal"/>
      <w:lvlText w:val="%7."/>
      <w:lvlJc w:val="left"/>
      <w:pPr>
        <w:ind w:left="5466" w:hanging="360"/>
      </w:pPr>
    </w:lvl>
    <w:lvl w:ilvl="7" w:tplc="08160019" w:tentative="1">
      <w:start w:val="1"/>
      <w:numFmt w:val="lowerLetter"/>
      <w:lvlText w:val="%8."/>
      <w:lvlJc w:val="left"/>
      <w:pPr>
        <w:ind w:left="6186" w:hanging="360"/>
      </w:pPr>
    </w:lvl>
    <w:lvl w:ilvl="8" w:tplc="08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6D3D0843"/>
    <w:multiLevelType w:val="hybridMultilevel"/>
    <w:tmpl w:val="BFACDF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F313F7"/>
    <w:multiLevelType w:val="hybridMultilevel"/>
    <w:tmpl w:val="072A29E6"/>
    <w:lvl w:ilvl="0" w:tplc="A40028CC">
      <w:start w:val="1"/>
      <w:numFmt w:val="upperLetter"/>
      <w:lvlText w:val="%1."/>
      <w:lvlJc w:val="left"/>
      <w:pPr>
        <w:ind w:left="720" w:hanging="360"/>
      </w:pPr>
      <w:rPr>
        <w:lang w:val="es-ES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0D6233"/>
    <w:multiLevelType w:val="hybridMultilevel"/>
    <w:tmpl w:val="29E6E0E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5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26"/>
  </w:num>
  <w:num w:numId="6">
    <w:abstractNumId w:val="17"/>
  </w:num>
  <w:num w:numId="7">
    <w:abstractNumId w:val="5"/>
  </w:num>
  <w:num w:numId="8">
    <w:abstractNumId w:val="9"/>
  </w:num>
  <w:num w:numId="9">
    <w:abstractNumId w:val="3"/>
  </w:num>
  <w:num w:numId="10">
    <w:abstractNumId w:val="22"/>
  </w:num>
  <w:num w:numId="11">
    <w:abstractNumId w:val="21"/>
  </w:num>
  <w:num w:numId="12">
    <w:abstractNumId w:val="2"/>
  </w:num>
  <w:num w:numId="13">
    <w:abstractNumId w:val="1"/>
  </w:num>
  <w:num w:numId="14">
    <w:abstractNumId w:val="16"/>
  </w:num>
  <w:num w:numId="15">
    <w:abstractNumId w:val="6"/>
  </w:num>
  <w:num w:numId="16">
    <w:abstractNumId w:val="15"/>
  </w:num>
  <w:num w:numId="17">
    <w:abstractNumId w:val="12"/>
  </w:num>
  <w:num w:numId="18">
    <w:abstractNumId w:val="7"/>
  </w:num>
  <w:num w:numId="19">
    <w:abstractNumId w:val="10"/>
  </w:num>
  <w:num w:numId="20">
    <w:abstractNumId w:val="11"/>
  </w:num>
  <w:num w:numId="21">
    <w:abstractNumId w:val="0"/>
  </w:num>
  <w:num w:numId="22">
    <w:abstractNumId w:val="14"/>
  </w:num>
  <w:num w:numId="23">
    <w:abstractNumId w:val="20"/>
  </w:num>
  <w:num w:numId="24">
    <w:abstractNumId w:val="18"/>
  </w:num>
  <w:num w:numId="25">
    <w:abstractNumId w:val="24"/>
  </w:num>
  <w:num w:numId="26">
    <w:abstractNumId w:val="8"/>
  </w:num>
  <w:num w:numId="27">
    <w:abstractNumId w:val="19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9CE"/>
    <w:rsid w:val="00001E80"/>
    <w:rsid w:val="00006F64"/>
    <w:rsid w:val="000159CD"/>
    <w:rsid w:val="000200F9"/>
    <w:rsid w:val="0002094C"/>
    <w:rsid w:val="0002609F"/>
    <w:rsid w:val="00026E0E"/>
    <w:rsid w:val="00027C6F"/>
    <w:rsid w:val="00032649"/>
    <w:rsid w:val="00034F68"/>
    <w:rsid w:val="00036EF2"/>
    <w:rsid w:val="00037D00"/>
    <w:rsid w:val="000438B4"/>
    <w:rsid w:val="00044199"/>
    <w:rsid w:val="00046A5C"/>
    <w:rsid w:val="000556EF"/>
    <w:rsid w:val="00056453"/>
    <w:rsid w:val="00061B80"/>
    <w:rsid w:val="00063254"/>
    <w:rsid w:val="000770FE"/>
    <w:rsid w:val="000844A3"/>
    <w:rsid w:val="00092F65"/>
    <w:rsid w:val="00095797"/>
    <w:rsid w:val="000A3842"/>
    <w:rsid w:val="000A5070"/>
    <w:rsid w:val="000A5A16"/>
    <w:rsid w:val="000A6FBF"/>
    <w:rsid w:val="000B4327"/>
    <w:rsid w:val="000B4E88"/>
    <w:rsid w:val="000B7856"/>
    <w:rsid w:val="000C436A"/>
    <w:rsid w:val="000C50D5"/>
    <w:rsid w:val="000C58BA"/>
    <w:rsid w:val="000D228A"/>
    <w:rsid w:val="000E2076"/>
    <w:rsid w:val="000E5A35"/>
    <w:rsid w:val="000F2D08"/>
    <w:rsid w:val="000F4365"/>
    <w:rsid w:val="000F6D51"/>
    <w:rsid w:val="00103C2F"/>
    <w:rsid w:val="00105780"/>
    <w:rsid w:val="00110CFF"/>
    <w:rsid w:val="00110E4B"/>
    <w:rsid w:val="00115A89"/>
    <w:rsid w:val="00123723"/>
    <w:rsid w:val="0012497A"/>
    <w:rsid w:val="00130B90"/>
    <w:rsid w:val="001367B9"/>
    <w:rsid w:val="00137DE3"/>
    <w:rsid w:val="001531A6"/>
    <w:rsid w:val="00160700"/>
    <w:rsid w:val="00160A02"/>
    <w:rsid w:val="00162983"/>
    <w:rsid w:val="001765B1"/>
    <w:rsid w:val="001817A6"/>
    <w:rsid w:val="00184EBD"/>
    <w:rsid w:val="00186958"/>
    <w:rsid w:val="00190681"/>
    <w:rsid w:val="001924F3"/>
    <w:rsid w:val="001938C9"/>
    <w:rsid w:val="001949C7"/>
    <w:rsid w:val="001A2748"/>
    <w:rsid w:val="001A4B4A"/>
    <w:rsid w:val="001A4FE9"/>
    <w:rsid w:val="001A65B1"/>
    <w:rsid w:val="001B0A7C"/>
    <w:rsid w:val="001B51D4"/>
    <w:rsid w:val="001C0AFD"/>
    <w:rsid w:val="001C10A8"/>
    <w:rsid w:val="001D36F9"/>
    <w:rsid w:val="001E21B3"/>
    <w:rsid w:val="001F27C9"/>
    <w:rsid w:val="001F4819"/>
    <w:rsid w:val="00201DAC"/>
    <w:rsid w:val="0020280F"/>
    <w:rsid w:val="0021005C"/>
    <w:rsid w:val="00212157"/>
    <w:rsid w:val="00221F9C"/>
    <w:rsid w:val="002226A8"/>
    <w:rsid w:val="00222708"/>
    <w:rsid w:val="00226ED3"/>
    <w:rsid w:val="002339D3"/>
    <w:rsid w:val="002366B2"/>
    <w:rsid w:val="00237B3B"/>
    <w:rsid w:val="00240978"/>
    <w:rsid w:val="00244D65"/>
    <w:rsid w:val="002453A3"/>
    <w:rsid w:val="002502E4"/>
    <w:rsid w:val="00255C3B"/>
    <w:rsid w:val="0025678B"/>
    <w:rsid w:val="00256E39"/>
    <w:rsid w:val="002629A2"/>
    <w:rsid w:val="00273E64"/>
    <w:rsid w:val="00277257"/>
    <w:rsid w:val="00280B09"/>
    <w:rsid w:val="002855E8"/>
    <w:rsid w:val="00286610"/>
    <w:rsid w:val="00297CC3"/>
    <w:rsid w:val="002A21D1"/>
    <w:rsid w:val="002A5216"/>
    <w:rsid w:val="002A5D70"/>
    <w:rsid w:val="002A5E68"/>
    <w:rsid w:val="002A6855"/>
    <w:rsid w:val="002B4F6E"/>
    <w:rsid w:val="002B5A14"/>
    <w:rsid w:val="002B5BF9"/>
    <w:rsid w:val="002B7CF0"/>
    <w:rsid w:val="002B7CFF"/>
    <w:rsid w:val="002B7E09"/>
    <w:rsid w:val="002D02AB"/>
    <w:rsid w:val="002D2969"/>
    <w:rsid w:val="002D644B"/>
    <w:rsid w:val="002E09A8"/>
    <w:rsid w:val="002E4F57"/>
    <w:rsid w:val="002F0E78"/>
    <w:rsid w:val="002F3FAD"/>
    <w:rsid w:val="002F4886"/>
    <w:rsid w:val="002F7BC7"/>
    <w:rsid w:val="00300120"/>
    <w:rsid w:val="00303621"/>
    <w:rsid w:val="00304E66"/>
    <w:rsid w:val="0031287A"/>
    <w:rsid w:val="00330F46"/>
    <w:rsid w:val="003336D7"/>
    <w:rsid w:val="003350F1"/>
    <w:rsid w:val="00343676"/>
    <w:rsid w:val="00353189"/>
    <w:rsid w:val="00372DD7"/>
    <w:rsid w:val="003876DF"/>
    <w:rsid w:val="00393072"/>
    <w:rsid w:val="003A0EF4"/>
    <w:rsid w:val="003A1D21"/>
    <w:rsid w:val="003A2873"/>
    <w:rsid w:val="003A61C6"/>
    <w:rsid w:val="003A7A93"/>
    <w:rsid w:val="003B55EC"/>
    <w:rsid w:val="003C41EF"/>
    <w:rsid w:val="003C6300"/>
    <w:rsid w:val="003D31A1"/>
    <w:rsid w:val="003E1156"/>
    <w:rsid w:val="003E3E41"/>
    <w:rsid w:val="003E648A"/>
    <w:rsid w:val="003F0F7F"/>
    <w:rsid w:val="003F35BC"/>
    <w:rsid w:val="003F4A16"/>
    <w:rsid w:val="003F50EF"/>
    <w:rsid w:val="003F79E7"/>
    <w:rsid w:val="004005DE"/>
    <w:rsid w:val="004023E6"/>
    <w:rsid w:val="00405615"/>
    <w:rsid w:val="00405A9F"/>
    <w:rsid w:val="004066E6"/>
    <w:rsid w:val="00410451"/>
    <w:rsid w:val="00415079"/>
    <w:rsid w:val="00424B63"/>
    <w:rsid w:val="0042720C"/>
    <w:rsid w:val="004275B8"/>
    <w:rsid w:val="00427C1F"/>
    <w:rsid w:val="004360A5"/>
    <w:rsid w:val="00437989"/>
    <w:rsid w:val="00442523"/>
    <w:rsid w:val="00445BF2"/>
    <w:rsid w:val="00450601"/>
    <w:rsid w:val="00454B3F"/>
    <w:rsid w:val="00455251"/>
    <w:rsid w:val="00460F89"/>
    <w:rsid w:val="00465935"/>
    <w:rsid w:val="004712B7"/>
    <w:rsid w:val="00471D61"/>
    <w:rsid w:val="00473BAF"/>
    <w:rsid w:val="004751F9"/>
    <w:rsid w:val="00475827"/>
    <w:rsid w:val="00484281"/>
    <w:rsid w:val="00485117"/>
    <w:rsid w:val="00485448"/>
    <w:rsid w:val="00496D4C"/>
    <w:rsid w:val="0049785C"/>
    <w:rsid w:val="004A05CD"/>
    <w:rsid w:val="004A56A7"/>
    <w:rsid w:val="004A6369"/>
    <w:rsid w:val="004B29CE"/>
    <w:rsid w:val="004B7098"/>
    <w:rsid w:val="004D3E7E"/>
    <w:rsid w:val="004E31F2"/>
    <w:rsid w:val="004E3C3C"/>
    <w:rsid w:val="004F5CB6"/>
    <w:rsid w:val="004F6865"/>
    <w:rsid w:val="005043C9"/>
    <w:rsid w:val="00505DB0"/>
    <w:rsid w:val="00511586"/>
    <w:rsid w:val="00516166"/>
    <w:rsid w:val="005203A8"/>
    <w:rsid w:val="00523D76"/>
    <w:rsid w:val="00530072"/>
    <w:rsid w:val="00534550"/>
    <w:rsid w:val="00534C8B"/>
    <w:rsid w:val="005352D4"/>
    <w:rsid w:val="00535C41"/>
    <w:rsid w:val="00536406"/>
    <w:rsid w:val="005424D1"/>
    <w:rsid w:val="0054779D"/>
    <w:rsid w:val="005517D7"/>
    <w:rsid w:val="005529A2"/>
    <w:rsid w:val="00554925"/>
    <w:rsid w:val="0057088F"/>
    <w:rsid w:val="0057290A"/>
    <w:rsid w:val="005819AD"/>
    <w:rsid w:val="005864D4"/>
    <w:rsid w:val="0059068A"/>
    <w:rsid w:val="005A1455"/>
    <w:rsid w:val="005A5B18"/>
    <w:rsid w:val="005B6351"/>
    <w:rsid w:val="005D3D00"/>
    <w:rsid w:val="005D47E5"/>
    <w:rsid w:val="005E0014"/>
    <w:rsid w:val="005E34DC"/>
    <w:rsid w:val="005E69AC"/>
    <w:rsid w:val="005F233E"/>
    <w:rsid w:val="005F78C4"/>
    <w:rsid w:val="005F7CDD"/>
    <w:rsid w:val="006032BC"/>
    <w:rsid w:val="00606A39"/>
    <w:rsid w:val="00606F6B"/>
    <w:rsid w:val="006074CC"/>
    <w:rsid w:val="0062238E"/>
    <w:rsid w:val="00622E67"/>
    <w:rsid w:val="0063032D"/>
    <w:rsid w:val="006309A3"/>
    <w:rsid w:val="006343BA"/>
    <w:rsid w:val="00640ACD"/>
    <w:rsid w:val="00643F7B"/>
    <w:rsid w:val="00645CC0"/>
    <w:rsid w:val="00646705"/>
    <w:rsid w:val="006471A5"/>
    <w:rsid w:val="006540A7"/>
    <w:rsid w:val="00654716"/>
    <w:rsid w:val="00655934"/>
    <w:rsid w:val="00655CF8"/>
    <w:rsid w:val="006560D7"/>
    <w:rsid w:val="006614C7"/>
    <w:rsid w:val="00663A0A"/>
    <w:rsid w:val="00680B87"/>
    <w:rsid w:val="006830A9"/>
    <w:rsid w:val="0069023F"/>
    <w:rsid w:val="00690FA3"/>
    <w:rsid w:val="006917D9"/>
    <w:rsid w:val="006928C9"/>
    <w:rsid w:val="00695979"/>
    <w:rsid w:val="006960F9"/>
    <w:rsid w:val="006962D1"/>
    <w:rsid w:val="006974D3"/>
    <w:rsid w:val="006A167A"/>
    <w:rsid w:val="006A6770"/>
    <w:rsid w:val="006B10D2"/>
    <w:rsid w:val="006B21B0"/>
    <w:rsid w:val="006B5B57"/>
    <w:rsid w:val="006C0CED"/>
    <w:rsid w:val="006C19A8"/>
    <w:rsid w:val="006C62AD"/>
    <w:rsid w:val="006C7514"/>
    <w:rsid w:val="006D3A25"/>
    <w:rsid w:val="006E215E"/>
    <w:rsid w:val="006F0DBF"/>
    <w:rsid w:val="006F673F"/>
    <w:rsid w:val="006F76D8"/>
    <w:rsid w:val="00700C48"/>
    <w:rsid w:val="007029F0"/>
    <w:rsid w:val="007044FC"/>
    <w:rsid w:val="00707FC6"/>
    <w:rsid w:val="00711DA9"/>
    <w:rsid w:val="00713554"/>
    <w:rsid w:val="00713702"/>
    <w:rsid w:val="00725703"/>
    <w:rsid w:val="00735DBD"/>
    <w:rsid w:val="00735DEE"/>
    <w:rsid w:val="00740D20"/>
    <w:rsid w:val="00741A06"/>
    <w:rsid w:val="0074210B"/>
    <w:rsid w:val="007439F0"/>
    <w:rsid w:val="00743C9B"/>
    <w:rsid w:val="007465F3"/>
    <w:rsid w:val="00751844"/>
    <w:rsid w:val="00753670"/>
    <w:rsid w:val="00760F64"/>
    <w:rsid w:val="007643C5"/>
    <w:rsid w:val="0076578C"/>
    <w:rsid w:val="007700AD"/>
    <w:rsid w:val="007721F6"/>
    <w:rsid w:val="0077222C"/>
    <w:rsid w:val="007804BB"/>
    <w:rsid w:val="00781802"/>
    <w:rsid w:val="00781F4D"/>
    <w:rsid w:val="00783073"/>
    <w:rsid w:val="007853BF"/>
    <w:rsid w:val="00785860"/>
    <w:rsid w:val="00786E4F"/>
    <w:rsid w:val="0079058A"/>
    <w:rsid w:val="00797C56"/>
    <w:rsid w:val="007A2281"/>
    <w:rsid w:val="007A282C"/>
    <w:rsid w:val="007A3ACB"/>
    <w:rsid w:val="007B091E"/>
    <w:rsid w:val="007B3B64"/>
    <w:rsid w:val="007B465D"/>
    <w:rsid w:val="007C1DAB"/>
    <w:rsid w:val="007C3205"/>
    <w:rsid w:val="007C331C"/>
    <w:rsid w:val="007C4B6A"/>
    <w:rsid w:val="007D2655"/>
    <w:rsid w:val="007D39DF"/>
    <w:rsid w:val="007D63E6"/>
    <w:rsid w:val="007F3C86"/>
    <w:rsid w:val="007F5044"/>
    <w:rsid w:val="007F5F6A"/>
    <w:rsid w:val="0080131A"/>
    <w:rsid w:val="00802E75"/>
    <w:rsid w:val="00806C0B"/>
    <w:rsid w:val="00806F6B"/>
    <w:rsid w:val="0081531B"/>
    <w:rsid w:val="00815391"/>
    <w:rsid w:val="00823F08"/>
    <w:rsid w:val="008245E6"/>
    <w:rsid w:val="008313EC"/>
    <w:rsid w:val="00837E7E"/>
    <w:rsid w:val="008448E9"/>
    <w:rsid w:val="00845140"/>
    <w:rsid w:val="00846865"/>
    <w:rsid w:val="00847571"/>
    <w:rsid w:val="00852866"/>
    <w:rsid w:val="00861859"/>
    <w:rsid w:val="00862A81"/>
    <w:rsid w:val="00864394"/>
    <w:rsid w:val="008653C2"/>
    <w:rsid w:val="00874106"/>
    <w:rsid w:val="00875D01"/>
    <w:rsid w:val="00876663"/>
    <w:rsid w:val="008840B4"/>
    <w:rsid w:val="0088684B"/>
    <w:rsid w:val="00887EE3"/>
    <w:rsid w:val="00893BAB"/>
    <w:rsid w:val="008A13BC"/>
    <w:rsid w:val="008A34FD"/>
    <w:rsid w:val="008A45C1"/>
    <w:rsid w:val="008A5C50"/>
    <w:rsid w:val="008A6F2C"/>
    <w:rsid w:val="008B09F3"/>
    <w:rsid w:val="008B17FE"/>
    <w:rsid w:val="008B6D41"/>
    <w:rsid w:val="008B718E"/>
    <w:rsid w:val="008B71CA"/>
    <w:rsid w:val="008C1E09"/>
    <w:rsid w:val="008C310B"/>
    <w:rsid w:val="008C6A0E"/>
    <w:rsid w:val="008D34E6"/>
    <w:rsid w:val="008F4630"/>
    <w:rsid w:val="008F74D8"/>
    <w:rsid w:val="00900BC5"/>
    <w:rsid w:val="00902C86"/>
    <w:rsid w:val="00903468"/>
    <w:rsid w:val="00905287"/>
    <w:rsid w:val="00914313"/>
    <w:rsid w:val="00916BB6"/>
    <w:rsid w:val="009212C4"/>
    <w:rsid w:val="009213D1"/>
    <w:rsid w:val="0092519B"/>
    <w:rsid w:val="00925463"/>
    <w:rsid w:val="009266DD"/>
    <w:rsid w:val="00930C71"/>
    <w:rsid w:val="009314CC"/>
    <w:rsid w:val="00933C52"/>
    <w:rsid w:val="00944A0B"/>
    <w:rsid w:val="00946D5F"/>
    <w:rsid w:val="0095045D"/>
    <w:rsid w:val="0095085C"/>
    <w:rsid w:val="009523EB"/>
    <w:rsid w:val="009528B6"/>
    <w:rsid w:val="0095392B"/>
    <w:rsid w:val="00955D54"/>
    <w:rsid w:val="009571C3"/>
    <w:rsid w:val="0095782B"/>
    <w:rsid w:val="009632F0"/>
    <w:rsid w:val="00963EA8"/>
    <w:rsid w:val="00974123"/>
    <w:rsid w:val="00977CB0"/>
    <w:rsid w:val="009802EB"/>
    <w:rsid w:val="00981C16"/>
    <w:rsid w:val="00990427"/>
    <w:rsid w:val="00994F6C"/>
    <w:rsid w:val="0099546F"/>
    <w:rsid w:val="009A1095"/>
    <w:rsid w:val="009A4E11"/>
    <w:rsid w:val="009B3F96"/>
    <w:rsid w:val="009B4F69"/>
    <w:rsid w:val="009B6820"/>
    <w:rsid w:val="009C0AC5"/>
    <w:rsid w:val="009C25D8"/>
    <w:rsid w:val="009C65B7"/>
    <w:rsid w:val="009C76CA"/>
    <w:rsid w:val="009D2930"/>
    <w:rsid w:val="009D2D5E"/>
    <w:rsid w:val="009E2622"/>
    <w:rsid w:val="009E38B2"/>
    <w:rsid w:val="009E486B"/>
    <w:rsid w:val="009E6213"/>
    <w:rsid w:val="009F11C9"/>
    <w:rsid w:val="009F4C5E"/>
    <w:rsid w:val="009F566C"/>
    <w:rsid w:val="009F7B8C"/>
    <w:rsid w:val="00A01BD9"/>
    <w:rsid w:val="00A02918"/>
    <w:rsid w:val="00A02E79"/>
    <w:rsid w:val="00A10467"/>
    <w:rsid w:val="00A10911"/>
    <w:rsid w:val="00A12784"/>
    <w:rsid w:val="00A145B8"/>
    <w:rsid w:val="00A171DD"/>
    <w:rsid w:val="00A17FDA"/>
    <w:rsid w:val="00A24AD2"/>
    <w:rsid w:val="00A25243"/>
    <w:rsid w:val="00A25279"/>
    <w:rsid w:val="00A25298"/>
    <w:rsid w:val="00A25BA7"/>
    <w:rsid w:val="00A32472"/>
    <w:rsid w:val="00A325B7"/>
    <w:rsid w:val="00A36C60"/>
    <w:rsid w:val="00A40264"/>
    <w:rsid w:val="00A55F5C"/>
    <w:rsid w:val="00A566F6"/>
    <w:rsid w:val="00A624EB"/>
    <w:rsid w:val="00A665E4"/>
    <w:rsid w:val="00A7357A"/>
    <w:rsid w:val="00A73D7F"/>
    <w:rsid w:val="00A76089"/>
    <w:rsid w:val="00A768E6"/>
    <w:rsid w:val="00A87C39"/>
    <w:rsid w:val="00A90D7C"/>
    <w:rsid w:val="00A93D43"/>
    <w:rsid w:val="00A942EB"/>
    <w:rsid w:val="00A95236"/>
    <w:rsid w:val="00AA74D2"/>
    <w:rsid w:val="00AA7D87"/>
    <w:rsid w:val="00AB3062"/>
    <w:rsid w:val="00AB57FA"/>
    <w:rsid w:val="00AC022D"/>
    <w:rsid w:val="00AC1E8F"/>
    <w:rsid w:val="00AC261C"/>
    <w:rsid w:val="00AC46B4"/>
    <w:rsid w:val="00AC60D7"/>
    <w:rsid w:val="00AD2076"/>
    <w:rsid w:val="00AD403A"/>
    <w:rsid w:val="00AE0A4D"/>
    <w:rsid w:val="00AE3E59"/>
    <w:rsid w:val="00AF0CF1"/>
    <w:rsid w:val="00AF670B"/>
    <w:rsid w:val="00B12B8C"/>
    <w:rsid w:val="00B1370E"/>
    <w:rsid w:val="00B1425E"/>
    <w:rsid w:val="00B14BCF"/>
    <w:rsid w:val="00B15522"/>
    <w:rsid w:val="00B16BA2"/>
    <w:rsid w:val="00B2255C"/>
    <w:rsid w:val="00B22C1E"/>
    <w:rsid w:val="00B255CE"/>
    <w:rsid w:val="00B27848"/>
    <w:rsid w:val="00B30599"/>
    <w:rsid w:val="00B34727"/>
    <w:rsid w:val="00B42A6F"/>
    <w:rsid w:val="00B43799"/>
    <w:rsid w:val="00B544BD"/>
    <w:rsid w:val="00B606B7"/>
    <w:rsid w:val="00B61A30"/>
    <w:rsid w:val="00B66DF9"/>
    <w:rsid w:val="00B701BD"/>
    <w:rsid w:val="00B70C72"/>
    <w:rsid w:val="00B7180A"/>
    <w:rsid w:val="00B816E3"/>
    <w:rsid w:val="00B81C07"/>
    <w:rsid w:val="00B846D7"/>
    <w:rsid w:val="00B85008"/>
    <w:rsid w:val="00B9669A"/>
    <w:rsid w:val="00B97350"/>
    <w:rsid w:val="00BA1C65"/>
    <w:rsid w:val="00BA71E8"/>
    <w:rsid w:val="00BB1845"/>
    <w:rsid w:val="00BB3867"/>
    <w:rsid w:val="00BB3B7D"/>
    <w:rsid w:val="00BD0851"/>
    <w:rsid w:val="00BD0B13"/>
    <w:rsid w:val="00BD5045"/>
    <w:rsid w:val="00BD535A"/>
    <w:rsid w:val="00BE0DA9"/>
    <w:rsid w:val="00BE593C"/>
    <w:rsid w:val="00BF359B"/>
    <w:rsid w:val="00BF6EE8"/>
    <w:rsid w:val="00BF711C"/>
    <w:rsid w:val="00C03BA2"/>
    <w:rsid w:val="00C10723"/>
    <w:rsid w:val="00C12918"/>
    <w:rsid w:val="00C148ED"/>
    <w:rsid w:val="00C16C08"/>
    <w:rsid w:val="00C20934"/>
    <w:rsid w:val="00C26FE8"/>
    <w:rsid w:val="00C30EFA"/>
    <w:rsid w:val="00C31A4C"/>
    <w:rsid w:val="00C324B4"/>
    <w:rsid w:val="00C33218"/>
    <w:rsid w:val="00C35E43"/>
    <w:rsid w:val="00C50E1B"/>
    <w:rsid w:val="00C51929"/>
    <w:rsid w:val="00C559CC"/>
    <w:rsid w:val="00C62441"/>
    <w:rsid w:val="00C7044E"/>
    <w:rsid w:val="00C708F5"/>
    <w:rsid w:val="00C71F0E"/>
    <w:rsid w:val="00C752F6"/>
    <w:rsid w:val="00C82738"/>
    <w:rsid w:val="00C82AEF"/>
    <w:rsid w:val="00C86D29"/>
    <w:rsid w:val="00C9581A"/>
    <w:rsid w:val="00CA06CD"/>
    <w:rsid w:val="00CA41B9"/>
    <w:rsid w:val="00CB1397"/>
    <w:rsid w:val="00CB2064"/>
    <w:rsid w:val="00CC199B"/>
    <w:rsid w:val="00CC6FDB"/>
    <w:rsid w:val="00CD4FDE"/>
    <w:rsid w:val="00CE33ED"/>
    <w:rsid w:val="00D03659"/>
    <w:rsid w:val="00D04CB7"/>
    <w:rsid w:val="00D07800"/>
    <w:rsid w:val="00D137D3"/>
    <w:rsid w:val="00D14929"/>
    <w:rsid w:val="00D14C5A"/>
    <w:rsid w:val="00D2367D"/>
    <w:rsid w:val="00D310DF"/>
    <w:rsid w:val="00D35E8C"/>
    <w:rsid w:val="00D40734"/>
    <w:rsid w:val="00D41A38"/>
    <w:rsid w:val="00D43D3A"/>
    <w:rsid w:val="00D4461F"/>
    <w:rsid w:val="00D44C36"/>
    <w:rsid w:val="00D46F37"/>
    <w:rsid w:val="00D52A2C"/>
    <w:rsid w:val="00D5479A"/>
    <w:rsid w:val="00D55FCB"/>
    <w:rsid w:val="00D56EA7"/>
    <w:rsid w:val="00D669D4"/>
    <w:rsid w:val="00D67952"/>
    <w:rsid w:val="00D722F8"/>
    <w:rsid w:val="00D85614"/>
    <w:rsid w:val="00D90A43"/>
    <w:rsid w:val="00D941E3"/>
    <w:rsid w:val="00D94552"/>
    <w:rsid w:val="00D949DC"/>
    <w:rsid w:val="00DA3B98"/>
    <w:rsid w:val="00DA453B"/>
    <w:rsid w:val="00DA5E3B"/>
    <w:rsid w:val="00DB2A5E"/>
    <w:rsid w:val="00DB50C3"/>
    <w:rsid w:val="00DC0444"/>
    <w:rsid w:val="00DC04DA"/>
    <w:rsid w:val="00DD5997"/>
    <w:rsid w:val="00DE2805"/>
    <w:rsid w:val="00DE2BCA"/>
    <w:rsid w:val="00DE6B7D"/>
    <w:rsid w:val="00DE7ADE"/>
    <w:rsid w:val="00DF464D"/>
    <w:rsid w:val="00DF5A7F"/>
    <w:rsid w:val="00E03040"/>
    <w:rsid w:val="00E105CE"/>
    <w:rsid w:val="00E2383C"/>
    <w:rsid w:val="00E24D92"/>
    <w:rsid w:val="00E24FA0"/>
    <w:rsid w:val="00E30059"/>
    <w:rsid w:val="00E30CEB"/>
    <w:rsid w:val="00E32A61"/>
    <w:rsid w:val="00E43463"/>
    <w:rsid w:val="00E45C5E"/>
    <w:rsid w:val="00E4638C"/>
    <w:rsid w:val="00E464F1"/>
    <w:rsid w:val="00E539D4"/>
    <w:rsid w:val="00E64B5C"/>
    <w:rsid w:val="00E6706A"/>
    <w:rsid w:val="00E73BF5"/>
    <w:rsid w:val="00E7614C"/>
    <w:rsid w:val="00E81F3C"/>
    <w:rsid w:val="00E86E4A"/>
    <w:rsid w:val="00EA036E"/>
    <w:rsid w:val="00EA1B49"/>
    <w:rsid w:val="00EA2013"/>
    <w:rsid w:val="00EA480E"/>
    <w:rsid w:val="00EB251B"/>
    <w:rsid w:val="00EB5542"/>
    <w:rsid w:val="00EC4C46"/>
    <w:rsid w:val="00EC4FE8"/>
    <w:rsid w:val="00ED1DD0"/>
    <w:rsid w:val="00EE29A0"/>
    <w:rsid w:val="00EF1231"/>
    <w:rsid w:val="00EF3802"/>
    <w:rsid w:val="00F03612"/>
    <w:rsid w:val="00F059DA"/>
    <w:rsid w:val="00F061A5"/>
    <w:rsid w:val="00F14578"/>
    <w:rsid w:val="00F15562"/>
    <w:rsid w:val="00F16341"/>
    <w:rsid w:val="00F1733D"/>
    <w:rsid w:val="00F20503"/>
    <w:rsid w:val="00F21DFE"/>
    <w:rsid w:val="00F22197"/>
    <w:rsid w:val="00F379D9"/>
    <w:rsid w:val="00F37FD2"/>
    <w:rsid w:val="00F46A24"/>
    <w:rsid w:val="00F54A0C"/>
    <w:rsid w:val="00F57090"/>
    <w:rsid w:val="00F5745D"/>
    <w:rsid w:val="00F60213"/>
    <w:rsid w:val="00F60456"/>
    <w:rsid w:val="00F631E0"/>
    <w:rsid w:val="00F63D16"/>
    <w:rsid w:val="00F70112"/>
    <w:rsid w:val="00F72A9D"/>
    <w:rsid w:val="00F84238"/>
    <w:rsid w:val="00FA171C"/>
    <w:rsid w:val="00FA41EE"/>
    <w:rsid w:val="00FA617B"/>
    <w:rsid w:val="00FA7118"/>
    <w:rsid w:val="00FB0F77"/>
    <w:rsid w:val="00FB1EDD"/>
    <w:rsid w:val="00FB3D15"/>
    <w:rsid w:val="00FB55DF"/>
    <w:rsid w:val="00FB734E"/>
    <w:rsid w:val="00FC4845"/>
    <w:rsid w:val="00FC72D4"/>
    <w:rsid w:val="00FD1317"/>
    <w:rsid w:val="00FD271B"/>
    <w:rsid w:val="00FD6FCA"/>
    <w:rsid w:val="00FD7137"/>
    <w:rsid w:val="00FD7395"/>
    <w:rsid w:val="00FE4480"/>
    <w:rsid w:val="00FF1FB6"/>
    <w:rsid w:val="00FF5A43"/>
    <w:rsid w:val="00FF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98B0C"/>
  <w15:docId w15:val="{4DC07E05-774C-4D4F-AE15-7B7D38A9D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9CE"/>
    <w:pPr>
      <w:jc w:val="both"/>
    </w:pPr>
    <w:rPr>
      <w:rFonts w:ascii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4B29CE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4B29CE"/>
    <w:rPr>
      <w:rFonts w:ascii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B29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29CE"/>
    <w:rPr>
      <w:rFonts w:ascii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4B29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29CE"/>
    <w:rPr>
      <w:rFonts w:ascii="Arial" w:hAnsi="Arial" w:cs="Arial"/>
    </w:rPr>
  </w:style>
  <w:style w:type="paragraph" w:customStyle="1" w:styleId="Default">
    <w:name w:val="Default"/>
    <w:rsid w:val="004B29C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2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29C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9042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General2L9">
    <w:name w:val="General 2 L9"/>
    <w:basedOn w:val="Normal"/>
    <w:rsid w:val="006F76D8"/>
    <w:pPr>
      <w:numPr>
        <w:ilvl w:val="8"/>
        <w:numId w:val="3"/>
      </w:numPr>
      <w:spacing w:after="240" w:line="240" w:lineRule="auto"/>
    </w:pPr>
    <w:rPr>
      <w:rFonts w:ascii="Times New Roman" w:eastAsia="SimSun" w:hAnsi="Times New Roman" w:cs="Times New Roman"/>
      <w:sz w:val="24"/>
      <w:szCs w:val="24"/>
      <w:lang w:val="en-GB" w:eastAsia="zh-CN" w:bidi="ar-AE"/>
    </w:rPr>
  </w:style>
  <w:style w:type="paragraph" w:customStyle="1" w:styleId="General2L8">
    <w:name w:val="General 2 L8"/>
    <w:basedOn w:val="Normal"/>
    <w:rsid w:val="006F76D8"/>
    <w:pPr>
      <w:numPr>
        <w:ilvl w:val="7"/>
        <w:numId w:val="3"/>
      </w:numPr>
      <w:spacing w:after="240" w:line="240" w:lineRule="auto"/>
    </w:pPr>
    <w:rPr>
      <w:rFonts w:ascii="Times New Roman" w:eastAsia="SimSun" w:hAnsi="Times New Roman" w:cs="Times New Roman"/>
      <w:sz w:val="24"/>
      <w:szCs w:val="24"/>
      <w:lang w:val="en-GB" w:eastAsia="zh-CN" w:bidi="ar-AE"/>
    </w:rPr>
  </w:style>
  <w:style w:type="paragraph" w:customStyle="1" w:styleId="General2L7">
    <w:name w:val="General 2 L7"/>
    <w:basedOn w:val="Normal"/>
    <w:rsid w:val="006F76D8"/>
    <w:pPr>
      <w:numPr>
        <w:ilvl w:val="6"/>
        <w:numId w:val="3"/>
      </w:numPr>
      <w:spacing w:after="240" w:line="240" w:lineRule="auto"/>
    </w:pPr>
    <w:rPr>
      <w:rFonts w:ascii="Times New Roman" w:eastAsia="SimSun" w:hAnsi="Times New Roman" w:cs="Times New Roman"/>
      <w:sz w:val="24"/>
      <w:szCs w:val="24"/>
      <w:lang w:val="en-GB" w:eastAsia="zh-CN" w:bidi="ar-AE"/>
    </w:rPr>
  </w:style>
  <w:style w:type="paragraph" w:customStyle="1" w:styleId="General2L6">
    <w:name w:val="General 2 L6"/>
    <w:basedOn w:val="Normal"/>
    <w:next w:val="Normal"/>
    <w:rsid w:val="006F76D8"/>
    <w:pPr>
      <w:numPr>
        <w:ilvl w:val="5"/>
        <w:numId w:val="3"/>
      </w:numPr>
      <w:spacing w:after="240" w:line="240" w:lineRule="auto"/>
      <w:outlineLvl w:val="5"/>
    </w:pPr>
    <w:rPr>
      <w:rFonts w:ascii="Times New Roman" w:eastAsia="SimSun" w:hAnsi="Times New Roman" w:cs="Times New Roman"/>
      <w:sz w:val="24"/>
      <w:szCs w:val="24"/>
      <w:lang w:val="en-GB" w:eastAsia="zh-CN" w:bidi="ar-AE"/>
    </w:rPr>
  </w:style>
  <w:style w:type="paragraph" w:customStyle="1" w:styleId="General2L5">
    <w:name w:val="General 2 L5"/>
    <w:basedOn w:val="Normal"/>
    <w:next w:val="Normal"/>
    <w:rsid w:val="006F76D8"/>
    <w:pPr>
      <w:numPr>
        <w:ilvl w:val="4"/>
        <w:numId w:val="3"/>
      </w:numPr>
      <w:spacing w:after="240" w:line="240" w:lineRule="auto"/>
      <w:outlineLvl w:val="4"/>
    </w:pPr>
    <w:rPr>
      <w:rFonts w:ascii="Times New Roman" w:eastAsia="SimSun" w:hAnsi="Times New Roman" w:cs="Times New Roman"/>
      <w:sz w:val="24"/>
      <w:szCs w:val="24"/>
      <w:lang w:val="en-GB" w:eastAsia="zh-CN" w:bidi="ar-AE"/>
    </w:rPr>
  </w:style>
  <w:style w:type="paragraph" w:customStyle="1" w:styleId="General2L4">
    <w:name w:val="General 2 L4"/>
    <w:basedOn w:val="Normal"/>
    <w:next w:val="Textoindependiente3"/>
    <w:rsid w:val="006F76D8"/>
    <w:pPr>
      <w:numPr>
        <w:ilvl w:val="3"/>
        <w:numId w:val="3"/>
      </w:numPr>
      <w:spacing w:after="240" w:line="240" w:lineRule="auto"/>
      <w:outlineLvl w:val="3"/>
    </w:pPr>
    <w:rPr>
      <w:rFonts w:ascii="Times New Roman" w:eastAsia="SimSun" w:hAnsi="Times New Roman" w:cs="Times New Roman"/>
      <w:sz w:val="24"/>
      <w:szCs w:val="24"/>
      <w:lang w:val="en-GB" w:eastAsia="zh-CN" w:bidi="ar-AE"/>
    </w:rPr>
  </w:style>
  <w:style w:type="paragraph" w:customStyle="1" w:styleId="General2L3">
    <w:name w:val="General 2 L3"/>
    <w:basedOn w:val="Normal"/>
    <w:next w:val="Textoindependiente2"/>
    <w:rsid w:val="006F76D8"/>
    <w:pPr>
      <w:numPr>
        <w:ilvl w:val="2"/>
        <w:numId w:val="3"/>
      </w:numPr>
      <w:spacing w:after="240" w:line="240" w:lineRule="auto"/>
      <w:outlineLvl w:val="2"/>
    </w:pPr>
    <w:rPr>
      <w:rFonts w:ascii="Times New Roman" w:eastAsia="SimSun" w:hAnsi="Times New Roman" w:cs="Times New Roman"/>
      <w:sz w:val="24"/>
      <w:szCs w:val="24"/>
      <w:lang w:val="en-GB" w:eastAsia="zh-CN" w:bidi="ar-AE"/>
    </w:rPr>
  </w:style>
  <w:style w:type="paragraph" w:customStyle="1" w:styleId="General2L2">
    <w:name w:val="General 2 L2"/>
    <w:basedOn w:val="Normal"/>
    <w:next w:val="Normal"/>
    <w:rsid w:val="006F76D8"/>
    <w:pPr>
      <w:keepNext/>
      <w:numPr>
        <w:ilvl w:val="1"/>
        <w:numId w:val="3"/>
      </w:numPr>
      <w:suppressAutoHyphens/>
      <w:spacing w:after="240" w:line="240" w:lineRule="auto"/>
      <w:jc w:val="left"/>
      <w:outlineLvl w:val="1"/>
    </w:pPr>
    <w:rPr>
      <w:rFonts w:ascii="Times New Roman" w:eastAsia="SimSun" w:hAnsi="Times New Roman" w:cs="Times New Roman"/>
      <w:b/>
      <w:sz w:val="24"/>
      <w:szCs w:val="24"/>
      <w:lang w:val="en-GB" w:eastAsia="zh-CN" w:bidi="ar-AE"/>
    </w:rPr>
  </w:style>
  <w:style w:type="character" w:customStyle="1" w:styleId="General2L1Char">
    <w:name w:val="General 2 L1 Char"/>
    <w:basedOn w:val="Fuentedeprrafopredeter"/>
    <w:link w:val="General2L1"/>
    <w:locked/>
    <w:rsid w:val="006F76D8"/>
    <w:rPr>
      <w:rFonts w:ascii="Times New Roman" w:hAnsi="Times New Roman" w:cs="Times New Roman"/>
      <w:b/>
      <w:caps/>
      <w:sz w:val="24"/>
      <w:szCs w:val="24"/>
      <w:lang w:bidi="ar-AE"/>
    </w:rPr>
  </w:style>
  <w:style w:type="paragraph" w:customStyle="1" w:styleId="General2L1">
    <w:name w:val="General 2 L1"/>
    <w:basedOn w:val="Normal"/>
    <w:next w:val="Normal"/>
    <w:link w:val="General2L1Char"/>
    <w:rsid w:val="006F76D8"/>
    <w:pPr>
      <w:keepNext/>
      <w:numPr>
        <w:numId w:val="3"/>
      </w:numPr>
      <w:suppressAutoHyphens/>
      <w:spacing w:after="240" w:line="240" w:lineRule="auto"/>
      <w:jc w:val="left"/>
      <w:outlineLvl w:val="0"/>
    </w:pPr>
    <w:rPr>
      <w:rFonts w:ascii="Times New Roman" w:hAnsi="Times New Roman" w:cs="Times New Roman"/>
      <w:b/>
      <w:caps/>
      <w:sz w:val="24"/>
      <w:szCs w:val="24"/>
      <w:lang w:bidi="ar-AE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6F76D8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6F76D8"/>
    <w:rPr>
      <w:rFonts w:ascii="Arial" w:hAnsi="Arial" w:cs="Arial"/>
      <w:sz w:val="16"/>
      <w:szCs w:val="16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6F76D8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6F76D8"/>
    <w:rPr>
      <w:rFonts w:ascii="Arial" w:hAnsi="Arial" w:cs="Arial"/>
    </w:rPr>
  </w:style>
  <w:style w:type="character" w:styleId="Refdecomentario">
    <w:name w:val="annotation reference"/>
    <w:basedOn w:val="Fuentedeprrafopredeter"/>
    <w:uiPriority w:val="99"/>
    <w:semiHidden/>
    <w:unhideWhenUsed/>
    <w:rsid w:val="006540A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540A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540A7"/>
    <w:rPr>
      <w:rFonts w:ascii="Arial" w:hAnsi="Arial" w:cs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540A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540A7"/>
    <w:rPr>
      <w:rFonts w:ascii="Arial" w:hAnsi="Arial" w:cs="Arial"/>
      <w:b/>
      <w:bCs/>
      <w:sz w:val="20"/>
      <w:szCs w:val="20"/>
    </w:rPr>
  </w:style>
  <w:style w:type="character" w:customStyle="1" w:styleId="hps">
    <w:name w:val="hps"/>
    <w:basedOn w:val="Fuentedeprrafopredeter"/>
    <w:rsid w:val="00735DBD"/>
  </w:style>
  <w:style w:type="paragraph" w:styleId="Textonotapie">
    <w:name w:val="footnote text"/>
    <w:basedOn w:val="Normal"/>
    <w:link w:val="TextonotapieCar"/>
    <w:uiPriority w:val="99"/>
    <w:semiHidden/>
    <w:unhideWhenUsed/>
    <w:rsid w:val="00FB1ED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B1EDD"/>
    <w:rPr>
      <w:rFonts w:ascii="Arial" w:hAnsi="Arial" w:cs="Arial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B1EDD"/>
    <w:rPr>
      <w:vertAlign w:val="superscript"/>
    </w:rPr>
  </w:style>
  <w:style w:type="paragraph" w:styleId="Revisin">
    <w:name w:val="Revision"/>
    <w:hidden/>
    <w:uiPriority w:val="99"/>
    <w:semiHidden/>
    <w:rsid w:val="005E0014"/>
    <w:pPr>
      <w:spacing w:after="0" w:line="240" w:lineRule="auto"/>
    </w:pPr>
    <w:rPr>
      <w:rFonts w:ascii="Arial" w:hAnsi="Arial" w:cs="Arial"/>
    </w:rPr>
  </w:style>
  <w:style w:type="paragraph" w:customStyle="1" w:styleId="texto">
    <w:name w:val="texto"/>
    <w:basedOn w:val="Normal"/>
    <w:rsid w:val="000E2076"/>
    <w:pPr>
      <w:spacing w:before="40" w:after="40" w:line="240" w:lineRule="exact"/>
      <w:ind w:firstLine="283"/>
    </w:pPr>
    <w:rPr>
      <w:rFonts w:eastAsia="Times New Roman" w:cs="Times New Roman"/>
      <w:sz w:val="18"/>
      <w:szCs w:val="20"/>
      <w:lang w:val="pt-PT" w:eastAsia="pt-PT"/>
    </w:rPr>
  </w:style>
  <w:style w:type="table" w:styleId="Tablaconcuadrcula">
    <w:name w:val="Table Grid"/>
    <w:basedOn w:val="Tablanormal"/>
    <w:uiPriority w:val="59"/>
    <w:rsid w:val="00690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8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396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7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06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79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993141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681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1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7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numbering" Target="numbering.xml"/><Relationship Id="rId18" Type="http://schemas.openxmlformats.org/officeDocument/2006/relationships/endnotes" Target="endnotes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webSettings" Target="webSettings.xml"/><Relationship Id="rId20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settings" Target="settings.xml"/><Relationship Id="rId23" Type="http://schemas.openxmlformats.org/officeDocument/2006/relationships/fontTable" Target="fontTable.xml"/><Relationship Id="rId10" Type="http://schemas.openxmlformats.org/officeDocument/2006/relationships/customXml" Target="../customXml/item10.xml"/><Relationship Id="rId19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styles" Target="styles.xm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4DEA4-79A0-4E5D-9AE8-E57423B67EBD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0907F1CA-2AA4-414D-90B8-D0898E840D1F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3451AB67-99BC-42F6-BBBE-D7254FCEAA08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80F2AF97-B80A-45F5-AA79-4DF3194F82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7F62FA-049D-47CF-A0F3-40A41EA1AFB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E73F91-20FD-41D4-93C7-E337B0D947A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8471E05-75A0-4626-8F1F-343D8C89E16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9C50184-E8D4-4395-B12F-0DED1A61BB59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12E47CF5-B433-4517-8A2E-C87F68EEEFD1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D00B88D8-474F-4F26-9CD0-65D533C5792C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03CCFDBE-7C3A-4482-ABD6-A2E6FAE2BFFD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2BD13930-A743-43BC-AADA-8E9F1BFC4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19</Pages>
  <Words>3796</Words>
  <Characters>20884</Characters>
  <Application>Microsoft Office Word</Application>
  <DocSecurity>0</DocSecurity>
  <Lines>174</Lines>
  <Paragraphs>49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INTERLANG</Company>
  <LinksUpToDate>false</LinksUpToDate>
  <CharactersWithSpaces>24631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OMIE</dc:creator>
  <cp:keywords>DLD/prp</cp:keywords>
  <dc:description>Víctor Niharra</dc:description>
  <cp:lastModifiedBy>Fernando Baeza Vera</cp:lastModifiedBy>
  <cp:revision>8</cp:revision>
  <cp:lastPrinted>2016-03-21T11:51:00Z</cp:lastPrinted>
  <dcterms:created xsi:type="dcterms:W3CDTF">2020-01-23T14:26:00Z</dcterms:created>
  <dcterms:modified xsi:type="dcterms:W3CDTF">2021-03-03T16:06:00Z</dcterms:modified>
</cp:coreProperties>
</file>